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D84" w:rsidRDefault="00976D84">
      <w:pPr>
        <w:pStyle w:val="ConsPlusTitlePage"/>
      </w:pPr>
      <w:r>
        <w:t xml:space="preserve">Документ предоставлен </w:t>
      </w:r>
      <w:hyperlink r:id="rId4">
        <w:r>
          <w:rPr>
            <w:color w:val="0000FF"/>
          </w:rPr>
          <w:t>КонсультантПлюс</w:t>
        </w:r>
      </w:hyperlink>
      <w:r>
        <w:br/>
      </w:r>
    </w:p>
    <w:p w:rsidR="00976D84" w:rsidRDefault="00976D84">
      <w:pPr>
        <w:pStyle w:val="ConsPlusNormal"/>
        <w:jc w:val="both"/>
        <w:outlineLvl w:val="0"/>
      </w:pPr>
    </w:p>
    <w:p w:rsidR="00976D84" w:rsidRDefault="00976D84">
      <w:pPr>
        <w:pStyle w:val="ConsPlusNormal"/>
        <w:outlineLvl w:val="0"/>
      </w:pPr>
      <w:r>
        <w:t>Зарегистрировано в Минюсте России 24 марта 2022 г. N 67880</w:t>
      </w:r>
    </w:p>
    <w:p w:rsidR="00976D84" w:rsidRDefault="00976D84">
      <w:pPr>
        <w:pStyle w:val="ConsPlusNormal"/>
        <w:pBdr>
          <w:bottom w:val="single" w:sz="6" w:space="0" w:color="auto"/>
        </w:pBdr>
        <w:spacing w:before="100" w:after="100"/>
        <w:jc w:val="both"/>
        <w:rPr>
          <w:sz w:val="2"/>
          <w:szCs w:val="2"/>
        </w:rPr>
      </w:pPr>
    </w:p>
    <w:p w:rsidR="00976D84" w:rsidRDefault="00976D84">
      <w:pPr>
        <w:pStyle w:val="ConsPlusNormal"/>
        <w:jc w:val="both"/>
      </w:pPr>
    </w:p>
    <w:p w:rsidR="00976D84" w:rsidRDefault="00976D84">
      <w:pPr>
        <w:pStyle w:val="ConsPlusTitle"/>
        <w:jc w:val="center"/>
      </w:pPr>
      <w:r>
        <w:t>МИНИСТЕРСТВО ЭКОНОМИЧЕСКОГО РАЗВИТИЯ РОССИЙСКОЙ ФЕДЕРАЦИИ</w:t>
      </w:r>
    </w:p>
    <w:p w:rsidR="00976D84" w:rsidRDefault="00976D84">
      <w:pPr>
        <w:pStyle w:val="ConsPlusTitle"/>
        <w:jc w:val="center"/>
      </w:pPr>
    </w:p>
    <w:p w:rsidR="00976D84" w:rsidRDefault="00976D84">
      <w:pPr>
        <w:pStyle w:val="ConsPlusTitle"/>
        <w:jc w:val="center"/>
      </w:pPr>
      <w:r>
        <w:t>ПРИКАЗ</w:t>
      </w:r>
    </w:p>
    <w:p w:rsidR="00976D84" w:rsidRDefault="00976D84">
      <w:pPr>
        <w:pStyle w:val="ConsPlusTitle"/>
        <w:jc w:val="center"/>
      </w:pPr>
      <w:r>
        <w:t>от 30 ноября 2021 г. N 722</w:t>
      </w:r>
    </w:p>
    <w:p w:rsidR="00976D84" w:rsidRDefault="00976D84">
      <w:pPr>
        <w:pStyle w:val="ConsPlusTitle"/>
        <w:jc w:val="center"/>
      </w:pPr>
    </w:p>
    <w:p w:rsidR="00976D84" w:rsidRDefault="00976D84">
      <w:pPr>
        <w:pStyle w:val="ConsPlusTitle"/>
        <w:jc w:val="center"/>
      </w:pPr>
      <w:r>
        <w:t>ОБ УТВЕРЖДЕНИИ ПОРЯДКА</w:t>
      </w:r>
    </w:p>
    <w:p w:rsidR="00976D84" w:rsidRDefault="00976D84">
      <w:pPr>
        <w:pStyle w:val="ConsPlusTitle"/>
        <w:jc w:val="center"/>
      </w:pPr>
      <w:r>
        <w:t>ЗАКЛЮЧЕНИЯ СОГЛАШЕНИЯ О РЕАЛИЗАЦИИ НА ТЕРРИТОРИИ СУБЪЕКТА</w:t>
      </w:r>
    </w:p>
    <w:p w:rsidR="00976D84" w:rsidRDefault="00976D84">
      <w:pPr>
        <w:pStyle w:val="ConsPlusTitle"/>
        <w:jc w:val="center"/>
      </w:pPr>
      <w:r>
        <w:t>РОССИЙСКОЙ ФЕДЕРАЦИИ ГОСУДАРСТВЕННЫХ ПРОГРАММ СУБЪЕКТА</w:t>
      </w:r>
    </w:p>
    <w:p w:rsidR="00976D84" w:rsidRDefault="00976D84">
      <w:pPr>
        <w:pStyle w:val="ConsPlusTitle"/>
        <w:jc w:val="center"/>
      </w:pPr>
      <w:r>
        <w:t>РОССИЙСКОЙ ФЕДЕРАЦИИ, НАПРАВЛЕННЫХ НА ДОСТИЖЕНИЕ ЦЕЛЕЙ</w:t>
      </w:r>
    </w:p>
    <w:p w:rsidR="00976D84" w:rsidRDefault="00976D84">
      <w:pPr>
        <w:pStyle w:val="ConsPlusTitle"/>
        <w:jc w:val="center"/>
      </w:pPr>
      <w:r>
        <w:t>И ПОКАЗАТЕЛЕЙ ГОСУДАРСТВЕННОЙ ПРОГРАММЫ РОССИЙСКОЙ</w:t>
      </w:r>
    </w:p>
    <w:p w:rsidR="00976D84" w:rsidRDefault="00976D84">
      <w:pPr>
        <w:pStyle w:val="ConsPlusTitle"/>
        <w:jc w:val="center"/>
      </w:pPr>
      <w:r>
        <w:t>ФЕДЕРАЦИИ, И ЕГО ТИПОВОЙ ФОРМЫ</w:t>
      </w:r>
    </w:p>
    <w:p w:rsidR="00976D84" w:rsidRDefault="00976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D84" w:rsidRDefault="00976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D84" w:rsidRDefault="00976D84">
            <w:pPr>
              <w:pStyle w:val="ConsPlusNormal"/>
              <w:jc w:val="center"/>
            </w:pPr>
            <w:r>
              <w:rPr>
                <w:color w:val="392C69"/>
              </w:rPr>
              <w:t>Список изменяющих документов</w:t>
            </w:r>
          </w:p>
          <w:p w:rsidR="00976D84" w:rsidRDefault="00976D84">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26.09.2023 N 666)</w:t>
            </w: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r>
    </w:tbl>
    <w:p w:rsidR="00976D84" w:rsidRDefault="00976D84">
      <w:pPr>
        <w:pStyle w:val="ConsPlusNormal"/>
        <w:jc w:val="both"/>
      </w:pPr>
    </w:p>
    <w:p w:rsidR="00976D84" w:rsidRDefault="00976D84">
      <w:pPr>
        <w:pStyle w:val="ConsPlusNormal"/>
        <w:ind w:firstLine="540"/>
        <w:jc w:val="both"/>
      </w:pPr>
      <w:r>
        <w:t xml:space="preserve">В соответствии с </w:t>
      </w:r>
      <w:hyperlink r:id="rId6">
        <w:r>
          <w:rPr>
            <w:color w:val="0000FF"/>
          </w:rPr>
          <w:t>абзацем четвертым пункта 28</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 приказываю:</w:t>
      </w:r>
    </w:p>
    <w:p w:rsidR="00976D84" w:rsidRDefault="00976D84">
      <w:pPr>
        <w:pStyle w:val="ConsPlusNormal"/>
        <w:spacing w:before="220"/>
        <w:ind w:firstLine="540"/>
        <w:jc w:val="both"/>
      </w:pPr>
      <w:r>
        <w:t>1. Утвердить прилагаемые:</w:t>
      </w:r>
    </w:p>
    <w:p w:rsidR="00976D84" w:rsidRDefault="00976D84">
      <w:pPr>
        <w:pStyle w:val="ConsPlusNormal"/>
        <w:spacing w:before="220"/>
        <w:ind w:firstLine="540"/>
        <w:jc w:val="both"/>
      </w:pPr>
      <w:r>
        <w:t xml:space="preserve">Порядок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(далее - Порядок) </w:t>
      </w:r>
      <w:hyperlink w:anchor="P35">
        <w:r>
          <w:rPr>
            <w:color w:val="0000FF"/>
          </w:rPr>
          <w:t>(приложение N 1)</w:t>
        </w:r>
      </w:hyperlink>
      <w:r>
        <w:t>;</w:t>
      </w:r>
    </w:p>
    <w:p w:rsidR="00976D84" w:rsidRDefault="00976D84">
      <w:pPr>
        <w:pStyle w:val="ConsPlusNormal"/>
        <w:spacing w:before="220"/>
        <w:ind w:firstLine="540"/>
        <w:jc w:val="both"/>
      </w:pPr>
      <w:r>
        <w:t xml:space="preserve">типовую форму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w:t>
      </w:r>
      <w:hyperlink w:anchor="P123">
        <w:r>
          <w:rPr>
            <w:color w:val="0000FF"/>
          </w:rPr>
          <w:t>(приложение N 2)</w:t>
        </w:r>
      </w:hyperlink>
      <w:r>
        <w:t>.</w:t>
      </w:r>
    </w:p>
    <w:p w:rsidR="00976D84" w:rsidRDefault="00976D84">
      <w:pPr>
        <w:pStyle w:val="ConsPlusNormal"/>
        <w:spacing w:before="220"/>
        <w:ind w:firstLine="540"/>
        <w:jc w:val="both"/>
      </w:pPr>
      <w:r>
        <w:t xml:space="preserve">2. Установить, что </w:t>
      </w:r>
      <w:hyperlink w:anchor="P35">
        <w:r>
          <w:rPr>
            <w:color w:val="0000FF"/>
          </w:rPr>
          <w:t>Порядок</w:t>
        </w:r>
      </w:hyperlink>
      <w:r>
        <w:t>, утвержденный настоящим приказом, применяется при заключении соглашений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начиная с соглашений на 2023 год.</w:t>
      </w:r>
    </w:p>
    <w:p w:rsidR="00976D84" w:rsidRDefault="00976D84">
      <w:pPr>
        <w:pStyle w:val="ConsPlusNormal"/>
        <w:jc w:val="both"/>
      </w:pPr>
    </w:p>
    <w:p w:rsidR="00976D84" w:rsidRDefault="00976D84">
      <w:pPr>
        <w:pStyle w:val="ConsPlusNormal"/>
        <w:jc w:val="right"/>
      </w:pPr>
      <w:r>
        <w:t>Министр</w:t>
      </w:r>
    </w:p>
    <w:p w:rsidR="00976D84" w:rsidRDefault="00976D84">
      <w:pPr>
        <w:pStyle w:val="ConsPlusNormal"/>
        <w:jc w:val="right"/>
      </w:pPr>
      <w:r>
        <w:t>М.Г.РЕШЕТНИКОВ</w:t>
      </w: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0"/>
      </w:pPr>
      <w:r>
        <w:t>Приложение N 1</w:t>
      </w:r>
    </w:p>
    <w:p w:rsidR="00976D84" w:rsidRDefault="00976D84">
      <w:pPr>
        <w:pStyle w:val="ConsPlusNormal"/>
        <w:jc w:val="right"/>
      </w:pPr>
      <w:r>
        <w:t>к приказу Минэкономразвития России</w:t>
      </w:r>
    </w:p>
    <w:p w:rsidR="00976D84" w:rsidRDefault="00976D84">
      <w:pPr>
        <w:pStyle w:val="ConsPlusNormal"/>
        <w:jc w:val="right"/>
      </w:pPr>
      <w:r>
        <w:t>от 30 ноября 2021 г. N 722</w:t>
      </w:r>
    </w:p>
    <w:p w:rsidR="00976D84" w:rsidRDefault="00976D84">
      <w:pPr>
        <w:pStyle w:val="ConsPlusNormal"/>
        <w:jc w:val="both"/>
      </w:pPr>
    </w:p>
    <w:p w:rsidR="00976D84" w:rsidRDefault="00976D84">
      <w:pPr>
        <w:pStyle w:val="ConsPlusTitle"/>
        <w:jc w:val="center"/>
      </w:pPr>
      <w:bookmarkStart w:id="0" w:name="P35"/>
      <w:bookmarkEnd w:id="0"/>
      <w:r>
        <w:t>ПОРЯДОК</w:t>
      </w:r>
    </w:p>
    <w:p w:rsidR="00976D84" w:rsidRDefault="00976D84">
      <w:pPr>
        <w:pStyle w:val="ConsPlusTitle"/>
        <w:jc w:val="center"/>
      </w:pPr>
      <w:r>
        <w:t>ЗАКЛЮЧЕНИЯ СОГЛАШЕНИЯ О РЕАЛИЗАЦИИ НА ТЕРРИТОРИИ СУБЪЕКТА</w:t>
      </w:r>
    </w:p>
    <w:p w:rsidR="00976D84" w:rsidRDefault="00976D84">
      <w:pPr>
        <w:pStyle w:val="ConsPlusTitle"/>
        <w:jc w:val="center"/>
      </w:pPr>
      <w:r>
        <w:t>РОССИЙСКОЙ ФЕДЕРАЦИИ ГОСУДАРСТВЕННЫХ ПРОГРАММ СУБЪЕКТА</w:t>
      </w:r>
    </w:p>
    <w:p w:rsidR="00976D84" w:rsidRDefault="00976D84">
      <w:pPr>
        <w:pStyle w:val="ConsPlusTitle"/>
        <w:jc w:val="center"/>
      </w:pPr>
      <w:r>
        <w:t>РОССИЙСКОЙ ФЕДЕРАЦИИ, НАПРАВЛЕННЫХ НА ДОСТИЖЕНИЕ ЦЕЛЕЙ</w:t>
      </w:r>
    </w:p>
    <w:p w:rsidR="00976D84" w:rsidRDefault="00976D84">
      <w:pPr>
        <w:pStyle w:val="ConsPlusTitle"/>
        <w:jc w:val="center"/>
      </w:pPr>
      <w:r>
        <w:t>И ПОКАЗАТЕЛЕЙ ГОСУДАРСТВЕННОЙ ПРОГРАММЫ</w:t>
      </w:r>
    </w:p>
    <w:p w:rsidR="00976D84" w:rsidRDefault="00976D84">
      <w:pPr>
        <w:pStyle w:val="ConsPlusTitle"/>
        <w:jc w:val="center"/>
      </w:pPr>
      <w:r>
        <w:t>РОССИЙСКОЙ ФЕДЕРАЦИИ</w:t>
      </w:r>
    </w:p>
    <w:p w:rsidR="00976D84" w:rsidRDefault="00976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D84" w:rsidRDefault="00976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D84" w:rsidRDefault="00976D84">
            <w:pPr>
              <w:pStyle w:val="ConsPlusNormal"/>
              <w:jc w:val="center"/>
            </w:pPr>
            <w:r>
              <w:rPr>
                <w:color w:val="392C69"/>
              </w:rPr>
              <w:t>Список изменяющих документов</w:t>
            </w:r>
          </w:p>
          <w:p w:rsidR="00976D84" w:rsidRDefault="00976D84">
            <w:pPr>
              <w:pStyle w:val="ConsPlusNormal"/>
              <w:jc w:val="center"/>
            </w:pPr>
            <w:r>
              <w:rPr>
                <w:color w:val="392C69"/>
              </w:rPr>
              <w:t xml:space="preserve">(в ред. </w:t>
            </w:r>
            <w:hyperlink r:id="rId7">
              <w:r>
                <w:rPr>
                  <w:color w:val="0000FF"/>
                </w:rPr>
                <w:t>Приказа</w:t>
              </w:r>
            </w:hyperlink>
            <w:r>
              <w:rPr>
                <w:color w:val="392C69"/>
              </w:rPr>
              <w:t xml:space="preserve"> Минэкономразвития России от 26.09.2023 N 666)</w:t>
            </w: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r>
    </w:tbl>
    <w:p w:rsidR="00976D84" w:rsidRDefault="00976D84">
      <w:pPr>
        <w:pStyle w:val="ConsPlusNormal"/>
        <w:jc w:val="both"/>
      </w:pPr>
    </w:p>
    <w:p w:rsidR="00976D84" w:rsidRDefault="00976D84">
      <w:pPr>
        <w:pStyle w:val="ConsPlusNormal"/>
        <w:ind w:firstLine="540"/>
        <w:jc w:val="both"/>
      </w:pPr>
      <w:r>
        <w:t>1. Настоящий Порядок определяет механизм взаимодействия ответственного исполнителя государственной программы Российской Федерации с высшим исполнительным органом субъекта Российской Федерации при заключении, исполнении, внесении изменений и расторжении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(далее соответственно - стороны соглашения, соглашение).</w:t>
      </w:r>
    </w:p>
    <w:p w:rsidR="00976D84" w:rsidRDefault="00976D84">
      <w:pPr>
        <w:pStyle w:val="ConsPlusNormal"/>
        <w:jc w:val="both"/>
      </w:pPr>
      <w:r>
        <w:t xml:space="preserve">(в ред. </w:t>
      </w:r>
      <w:hyperlink r:id="rId8">
        <w:r>
          <w:rPr>
            <w:color w:val="0000FF"/>
          </w:rPr>
          <w:t>Приказа</w:t>
        </w:r>
      </w:hyperlink>
      <w:r>
        <w:t xml:space="preserve"> Минэкономразвития России от 26.09.2023 N 666)</w:t>
      </w:r>
    </w:p>
    <w:p w:rsidR="00976D84" w:rsidRDefault="00976D84">
      <w:pPr>
        <w:pStyle w:val="ConsPlusNormal"/>
        <w:spacing w:before="220"/>
        <w:ind w:firstLine="540"/>
        <w:jc w:val="both"/>
      </w:pPr>
      <w:r>
        <w:t>2. Стороны соглашения определяются исходя из следующего:</w:t>
      </w:r>
    </w:p>
    <w:p w:rsidR="00976D84" w:rsidRDefault="00976D84">
      <w:pPr>
        <w:pStyle w:val="ConsPlusNormal"/>
        <w:spacing w:before="220"/>
        <w:ind w:firstLine="540"/>
        <w:jc w:val="both"/>
      </w:pPr>
      <w:r>
        <w:t>а) сторона ответственного исполнителя государственной программы Российской Федерации представлена в должности не ниже заместителя руководителя федерального органа исполнительной власти, иного государственного органа, организации;</w:t>
      </w:r>
    </w:p>
    <w:p w:rsidR="00976D84" w:rsidRDefault="00976D84">
      <w:pPr>
        <w:pStyle w:val="ConsPlusNormal"/>
        <w:spacing w:before="220"/>
        <w:ind w:firstLine="540"/>
        <w:jc w:val="both"/>
      </w:pPr>
      <w:r>
        <w:t>б) сторона высшего исполнительного органа субъекта Российской Федерации представлена в должности не ниже заместителя руководителя высшего исполнительного органа субъекта Российской Федерации, уполномоченного на подписание соглашения, предусмотренного настоящим Порядком.</w:t>
      </w:r>
    </w:p>
    <w:p w:rsidR="00976D84" w:rsidRDefault="00976D84">
      <w:pPr>
        <w:pStyle w:val="ConsPlusNormal"/>
        <w:jc w:val="both"/>
      </w:pPr>
      <w:r>
        <w:t xml:space="preserve">(пп. "б" в ред. </w:t>
      </w:r>
      <w:hyperlink r:id="rId9">
        <w:r>
          <w:rPr>
            <w:color w:val="0000FF"/>
          </w:rPr>
          <w:t>Приказа</w:t>
        </w:r>
      </w:hyperlink>
      <w:r>
        <w:t xml:space="preserve"> Минэкономразвития России от 26.09.2023 N 666)</w:t>
      </w:r>
    </w:p>
    <w:p w:rsidR="00976D84" w:rsidRDefault="00976D84">
      <w:pPr>
        <w:pStyle w:val="ConsPlusNormal"/>
        <w:spacing w:before="220"/>
        <w:ind w:firstLine="540"/>
        <w:jc w:val="both"/>
      </w:pPr>
      <w:r>
        <w:t xml:space="preserve">3. Утратил силу. - </w:t>
      </w:r>
      <w:hyperlink r:id="rId10">
        <w:r>
          <w:rPr>
            <w:color w:val="0000FF"/>
          </w:rPr>
          <w:t>Приказ</w:t>
        </w:r>
      </w:hyperlink>
      <w:r>
        <w:t xml:space="preserve"> Минэкономразвития России от 26.09.2023 N 666.</w:t>
      </w:r>
    </w:p>
    <w:p w:rsidR="00976D84" w:rsidRDefault="00976D84">
      <w:pPr>
        <w:pStyle w:val="ConsPlusNormal"/>
        <w:spacing w:before="220"/>
        <w:ind w:firstLine="540"/>
        <w:jc w:val="both"/>
      </w:pPr>
      <w:r>
        <w:t xml:space="preserve">4. Соглашение заключается в государственной интегрированной информационной системе управления общественными финансами "Электронный бюджет" (далее - информационная система "Электронный бюджет") &lt;1&gt; в соответствии с типовой формой согласно </w:t>
      </w:r>
      <w:hyperlink w:anchor="P123">
        <w:r>
          <w:rPr>
            <w:color w:val="0000FF"/>
          </w:rPr>
          <w:t>приложению N 2</w:t>
        </w:r>
      </w:hyperlink>
      <w:r>
        <w:t xml:space="preserve"> к настоящему приказу и подписывается усиленными квалифицированными подписями лиц, имеющих право действовать от имени каждой из сторон соглашения.</w:t>
      </w:r>
    </w:p>
    <w:p w:rsidR="00976D84" w:rsidRDefault="00976D84">
      <w:pPr>
        <w:pStyle w:val="ConsPlusNormal"/>
        <w:jc w:val="both"/>
      </w:pPr>
      <w:r>
        <w:t xml:space="preserve">(в ред. </w:t>
      </w:r>
      <w:hyperlink r:id="rId11">
        <w:r>
          <w:rPr>
            <w:color w:val="0000FF"/>
          </w:rPr>
          <w:t>Приказа</w:t>
        </w:r>
      </w:hyperlink>
      <w:r>
        <w:t xml:space="preserve"> Минэкономразвития России от 26.09.2023 N 666)</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&lt;1&gt; В соответствии с </w:t>
      </w:r>
      <w:hyperlink r:id="rId12">
        <w:r>
          <w:rPr>
            <w:color w:val="0000FF"/>
          </w:rPr>
          <w:t>абзацем пятым пункта 28</w:t>
        </w:r>
      </w:hyperlink>
      <w:r>
        <w:t xml:space="preserve"> постановления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w:t>
      </w:r>
    </w:p>
    <w:p w:rsidR="00976D84" w:rsidRDefault="00976D84">
      <w:pPr>
        <w:pStyle w:val="ConsPlusNormal"/>
        <w:ind w:firstLine="540"/>
        <w:jc w:val="both"/>
      </w:pPr>
    </w:p>
    <w:p w:rsidR="00976D84" w:rsidRDefault="00976D84">
      <w:pPr>
        <w:pStyle w:val="ConsPlusNormal"/>
        <w:ind w:firstLine="540"/>
        <w:jc w:val="both"/>
      </w:pPr>
      <w:r>
        <w:t xml:space="preserve">Одновременно с соглашением дополнительно формируется аналитическая информация о взаимосвязи показателей государственной программы Российской Федерации (показателей структурных элементов государственной программы Российской Федерации) с соответствующими государственными программами субъекта Российской Федерации и их структурными элементами (далее - аналитическая информация), не являющаяся составной частью такого соглашения (рекомендуемый образец приведен в </w:t>
      </w:r>
      <w:hyperlink w:anchor="P84">
        <w:r>
          <w:rPr>
            <w:color w:val="0000FF"/>
          </w:rPr>
          <w:t>Приложении</w:t>
        </w:r>
      </w:hyperlink>
      <w:r>
        <w:t xml:space="preserve"> к настоящему Порядку).</w:t>
      </w:r>
    </w:p>
    <w:p w:rsidR="00976D84" w:rsidRDefault="00976D84">
      <w:pPr>
        <w:pStyle w:val="ConsPlusNormal"/>
        <w:spacing w:before="220"/>
        <w:ind w:firstLine="540"/>
        <w:jc w:val="both"/>
      </w:pPr>
      <w:r>
        <w:lastRenderedPageBreak/>
        <w:t>Аналитическая информация в части сведений о наименованиях государственной программы Российской Федерации, структурных элементов государственной программы Российской Федерации и их показателей формируется в информационной системе "Электронный бюджет" автоматически.</w:t>
      </w:r>
    </w:p>
    <w:p w:rsidR="00976D84" w:rsidRDefault="00976D84">
      <w:pPr>
        <w:pStyle w:val="ConsPlusNormal"/>
        <w:spacing w:before="220"/>
        <w:ind w:firstLine="540"/>
        <w:jc w:val="both"/>
      </w:pPr>
      <w:r>
        <w:t>5. При рассмотрении проекта соглашения высшим исполнительным органом субъекта Российской Федерации (либо уполномоченным им должностным лицом) обеспечивается заполнение аналитической информации в части данных о государственных программах субъекта Российской Федерации и их структурных элементах.</w:t>
      </w:r>
    </w:p>
    <w:p w:rsidR="00976D84" w:rsidRDefault="00976D84">
      <w:pPr>
        <w:pStyle w:val="ConsPlusNormal"/>
        <w:jc w:val="both"/>
      </w:pPr>
      <w:r>
        <w:t xml:space="preserve">(в ред. </w:t>
      </w:r>
      <w:hyperlink r:id="rId13">
        <w:r>
          <w:rPr>
            <w:color w:val="0000FF"/>
          </w:rPr>
          <w:t>Приказа</w:t>
        </w:r>
      </w:hyperlink>
      <w:r>
        <w:t xml:space="preserve"> Минэкономразвития России от 26.09.2023 N 666)</w:t>
      </w:r>
    </w:p>
    <w:p w:rsidR="00976D84" w:rsidRDefault="00976D84">
      <w:pPr>
        <w:pStyle w:val="ConsPlusNormal"/>
        <w:spacing w:before="220"/>
        <w:ind w:firstLine="540"/>
        <w:jc w:val="both"/>
      </w:pPr>
      <w:r>
        <w:t>6. Заключение соглашения осуществляется не позднее 20 декабря текущего финансового года в отношении очередного финансового года и последующих периодов или не позднее 30 рабочих дней со дня утверждения изменений в паспорт государственной программы Российской Федерации (в паспорта ее структурных элементов) в текущем финансовом году.</w:t>
      </w:r>
    </w:p>
    <w:p w:rsidR="00976D84" w:rsidRDefault="00976D84">
      <w:pPr>
        <w:pStyle w:val="ConsPlusNormal"/>
        <w:jc w:val="both"/>
      </w:pPr>
      <w:r>
        <w:t xml:space="preserve">(в ред. </w:t>
      </w:r>
      <w:hyperlink r:id="rId14">
        <w:r>
          <w:rPr>
            <w:color w:val="0000FF"/>
          </w:rPr>
          <w:t>Приказа</w:t>
        </w:r>
      </w:hyperlink>
      <w:r>
        <w:t xml:space="preserve"> Минэкономразвития России от 26.09.2023 N 666)</w:t>
      </w:r>
    </w:p>
    <w:p w:rsidR="00976D84" w:rsidRDefault="00976D84">
      <w:pPr>
        <w:pStyle w:val="ConsPlusNormal"/>
        <w:spacing w:before="220"/>
        <w:ind w:firstLine="540"/>
        <w:jc w:val="both"/>
      </w:pPr>
      <w:r>
        <w:t>7. Представители сторон соглашения обеспечивают подписание соглашения в течение 5 рабочих дней со дня поступления проекта соглашения.</w:t>
      </w:r>
    </w:p>
    <w:p w:rsidR="00976D84" w:rsidRDefault="00976D84">
      <w:pPr>
        <w:pStyle w:val="ConsPlusNormal"/>
        <w:spacing w:before="220"/>
        <w:ind w:firstLine="540"/>
        <w:jc w:val="both"/>
      </w:pPr>
      <w:r>
        <w:t>8. Внесение изменений в соглашение и расторжение соглашения осуществляются путем заключения дополнительного соглашения, которое является неотъемлемой частью соглашения.</w:t>
      </w:r>
    </w:p>
    <w:p w:rsidR="00976D84" w:rsidRDefault="00976D84">
      <w:pPr>
        <w:pStyle w:val="ConsPlusNormal"/>
        <w:spacing w:before="220"/>
        <w:ind w:firstLine="540"/>
        <w:jc w:val="both"/>
      </w:pPr>
      <w:r>
        <w:t>9. Заключение дополнительного соглашения осуществляется в соответствии с настоящим Порядком.</w:t>
      </w:r>
    </w:p>
    <w:p w:rsidR="00976D84" w:rsidRDefault="00976D84">
      <w:pPr>
        <w:pStyle w:val="ConsPlusNormal"/>
        <w:spacing w:before="220"/>
        <w:ind w:firstLine="540"/>
        <w:jc w:val="both"/>
      </w:pPr>
      <w:r>
        <w:t xml:space="preserve">В случае внесения изменений в соглашение дополнительное соглашение заключается в соответствии с формой согласно </w:t>
      </w:r>
      <w:hyperlink w:anchor="P123">
        <w:r>
          <w:rPr>
            <w:color w:val="0000FF"/>
          </w:rPr>
          <w:t>приложению N 3</w:t>
        </w:r>
      </w:hyperlink>
      <w:r>
        <w:t xml:space="preserve"> к типовой форме соглашения, в случае расторжения соглашения - согласно </w:t>
      </w:r>
      <w:hyperlink w:anchor="P123">
        <w:r>
          <w:rPr>
            <w:color w:val="0000FF"/>
          </w:rPr>
          <w:t>приложению N 4</w:t>
        </w:r>
      </w:hyperlink>
      <w:r>
        <w:t xml:space="preserve"> к типовой форме соглашения.</w:t>
      </w: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1"/>
      </w:pPr>
      <w:r>
        <w:t>Приложение</w:t>
      </w:r>
    </w:p>
    <w:p w:rsidR="00976D84" w:rsidRDefault="00976D84">
      <w:pPr>
        <w:pStyle w:val="ConsPlusNormal"/>
        <w:jc w:val="right"/>
      </w:pPr>
      <w:r>
        <w:t>к Порядку заключения соглашения</w:t>
      </w:r>
    </w:p>
    <w:p w:rsidR="00976D84" w:rsidRDefault="00976D84">
      <w:pPr>
        <w:pStyle w:val="ConsPlusNormal"/>
        <w:jc w:val="right"/>
      </w:pPr>
      <w:r>
        <w:t>о реализации на территории субъекта</w:t>
      </w:r>
    </w:p>
    <w:p w:rsidR="00976D84" w:rsidRDefault="00976D84">
      <w:pPr>
        <w:pStyle w:val="ConsPlusNormal"/>
        <w:jc w:val="right"/>
      </w:pPr>
      <w:r>
        <w:t>Российской Федерации государственных</w:t>
      </w:r>
    </w:p>
    <w:p w:rsidR="00976D84" w:rsidRDefault="00976D84">
      <w:pPr>
        <w:pStyle w:val="ConsPlusNormal"/>
        <w:jc w:val="right"/>
      </w:pPr>
      <w:r>
        <w:t>программ субъекта Российской Федерации,</w:t>
      </w:r>
    </w:p>
    <w:p w:rsidR="00976D84" w:rsidRDefault="00976D84">
      <w:pPr>
        <w:pStyle w:val="ConsPlusNormal"/>
        <w:jc w:val="right"/>
      </w:pPr>
      <w:r>
        <w:t>направленных на достижение целей</w:t>
      </w:r>
    </w:p>
    <w:p w:rsidR="00976D84" w:rsidRDefault="00976D84">
      <w:pPr>
        <w:pStyle w:val="ConsPlusNormal"/>
        <w:jc w:val="right"/>
      </w:pPr>
      <w:r>
        <w:t>и показателей государственной программы</w:t>
      </w:r>
    </w:p>
    <w:p w:rsidR="00976D84" w:rsidRDefault="00976D84">
      <w:pPr>
        <w:pStyle w:val="ConsPlusNormal"/>
        <w:jc w:val="right"/>
      </w:pPr>
      <w:r>
        <w:t>Российской Федерации</w:t>
      </w:r>
    </w:p>
    <w:p w:rsidR="00976D84" w:rsidRDefault="00976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D84" w:rsidRDefault="00976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D84" w:rsidRDefault="00976D84">
            <w:pPr>
              <w:pStyle w:val="ConsPlusNormal"/>
              <w:jc w:val="center"/>
            </w:pPr>
            <w:r>
              <w:rPr>
                <w:color w:val="392C69"/>
              </w:rPr>
              <w:t>Список изменяющих документов</w:t>
            </w:r>
          </w:p>
          <w:p w:rsidR="00976D84" w:rsidRDefault="00976D84">
            <w:pPr>
              <w:pStyle w:val="ConsPlusNormal"/>
              <w:jc w:val="center"/>
            </w:pPr>
            <w:r>
              <w:rPr>
                <w:color w:val="392C69"/>
              </w:rPr>
              <w:t xml:space="preserve">(в ред. </w:t>
            </w:r>
            <w:hyperlink r:id="rId15">
              <w:r>
                <w:rPr>
                  <w:color w:val="0000FF"/>
                </w:rPr>
                <w:t>Приказа</w:t>
              </w:r>
            </w:hyperlink>
            <w:r>
              <w:rPr>
                <w:color w:val="392C69"/>
              </w:rPr>
              <w:t xml:space="preserve"> Минэкономразвития России от 26.09.2023 N 666)</w:t>
            </w: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r>
    </w:tbl>
    <w:p w:rsidR="00976D84" w:rsidRDefault="00976D84">
      <w:pPr>
        <w:pStyle w:val="ConsPlusNormal"/>
        <w:jc w:val="both"/>
      </w:pPr>
    </w:p>
    <w:p w:rsidR="00976D84" w:rsidRDefault="00976D84">
      <w:pPr>
        <w:pStyle w:val="ConsPlusNormal"/>
        <w:jc w:val="right"/>
      </w:pPr>
      <w:r>
        <w:t>Рекомендуемый образец</w:t>
      </w:r>
    </w:p>
    <w:p w:rsidR="00976D84" w:rsidRDefault="00976D84">
      <w:pPr>
        <w:pStyle w:val="ConsPlusNormal"/>
        <w:jc w:val="both"/>
      </w:pPr>
    </w:p>
    <w:p w:rsidR="00976D84" w:rsidRDefault="00976D84">
      <w:pPr>
        <w:pStyle w:val="ConsPlusNormal"/>
        <w:jc w:val="center"/>
      </w:pPr>
      <w:bookmarkStart w:id="1" w:name="P84"/>
      <w:bookmarkEnd w:id="1"/>
      <w:r>
        <w:t>АНАЛИТИЧЕСКАЯ ИНФОРМАЦИЯ</w:t>
      </w:r>
    </w:p>
    <w:p w:rsidR="00976D84" w:rsidRDefault="00976D84">
      <w:pPr>
        <w:pStyle w:val="ConsPlusNormal"/>
        <w:jc w:val="center"/>
      </w:pPr>
      <w:r>
        <w:t>о взаимосвязи показателей государственной программы</w:t>
      </w:r>
    </w:p>
    <w:p w:rsidR="00976D84" w:rsidRDefault="00976D84">
      <w:pPr>
        <w:pStyle w:val="ConsPlusNormal"/>
        <w:jc w:val="center"/>
      </w:pPr>
      <w:r>
        <w:t>Российской Федерации (показателей структурных элементов</w:t>
      </w:r>
    </w:p>
    <w:p w:rsidR="00976D84" w:rsidRDefault="00976D84">
      <w:pPr>
        <w:pStyle w:val="ConsPlusNormal"/>
        <w:jc w:val="center"/>
      </w:pPr>
      <w:r>
        <w:t>государственной программы Российской Федерации)</w:t>
      </w:r>
    </w:p>
    <w:p w:rsidR="00976D84" w:rsidRDefault="00976D84">
      <w:pPr>
        <w:pStyle w:val="ConsPlusNormal"/>
        <w:jc w:val="center"/>
      </w:pPr>
      <w:r>
        <w:t>с соответствующими государственными программами субъекта</w:t>
      </w:r>
    </w:p>
    <w:p w:rsidR="00976D84" w:rsidRDefault="00976D84">
      <w:pPr>
        <w:pStyle w:val="ConsPlusNormal"/>
        <w:jc w:val="center"/>
      </w:pPr>
      <w:r>
        <w:t>Российской Федерации и их структурными элементами</w:t>
      </w:r>
    </w:p>
    <w:p w:rsidR="00976D84" w:rsidRDefault="00976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5"/>
        <w:gridCol w:w="2025"/>
        <w:gridCol w:w="2040"/>
        <w:gridCol w:w="1710"/>
        <w:gridCol w:w="1860"/>
      </w:tblGrid>
      <w:tr w:rsidR="00976D84">
        <w:tc>
          <w:tcPr>
            <w:tcW w:w="1425" w:type="dxa"/>
          </w:tcPr>
          <w:p w:rsidR="00976D84" w:rsidRDefault="00976D84">
            <w:pPr>
              <w:pStyle w:val="ConsPlusNormal"/>
              <w:jc w:val="center"/>
            </w:pPr>
            <w:r>
              <w:t>Наименование государственной программы Российской Федерации</w:t>
            </w:r>
          </w:p>
        </w:tc>
        <w:tc>
          <w:tcPr>
            <w:tcW w:w="2025" w:type="dxa"/>
          </w:tcPr>
          <w:p w:rsidR="00976D84" w:rsidRDefault="00976D84">
            <w:pPr>
              <w:pStyle w:val="ConsPlusNormal"/>
              <w:jc w:val="center"/>
            </w:pPr>
            <w:r>
              <w:t xml:space="preserve">Наименование структурного элемента государственной программы Российской Федерации </w:t>
            </w:r>
            <w:hyperlink w:anchor="P108">
              <w:r>
                <w:rPr>
                  <w:color w:val="0000FF"/>
                </w:rPr>
                <w:t>&lt;1&gt;</w:t>
              </w:r>
            </w:hyperlink>
          </w:p>
        </w:tc>
        <w:tc>
          <w:tcPr>
            <w:tcW w:w="2040" w:type="dxa"/>
          </w:tcPr>
          <w:p w:rsidR="00976D84" w:rsidRDefault="00976D84">
            <w:pPr>
              <w:pStyle w:val="ConsPlusNormal"/>
              <w:jc w:val="center"/>
            </w:pPr>
            <w:r>
              <w:t>Наименование показателя государственной программы Российской Федерации (ее структурного элемента)</w:t>
            </w:r>
          </w:p>
        </w:tc>
        <w:tc>
          <w:tcPr>
            <w:tcW w:w="1710" w:type="dxa"/>
          </w:tcPr>
          <w:p w:rsidR="00976D84" w:rsidRDefault="00976D84">
            <w:pPr>
              <w:pStyle w:val="ConsPlusNormal"/>
              <w:jc w:val="center"/>
            </w:pPr>
            <w:r>
              <w:t>Наименование государственной программы субъекта Российской Федерации</w:t>
            </w:r>
          </w:p>
        </w:tc>
        <w:tc>
          <w:tcPr>
            <w:tcW w:w="1860" w:type="dxa"/>
          </w:tcPr>
          <w:p w:rsidR="00976D84" w:rsidRDefault="00976D84">
            <w:pPr>
              <w:pStyle w:val="ConsPlusNormal"/>
              <w:jc w:val="center"/>
            </w:pPr>
            <w:r>
              <w:t xml:space="preserve">Наименование структурного элемента государственной программы субъекта Российской Федерации </w:t>
            </w:r>
            <w:hyperlink w:anchor="P109">
              <w:r>
                <w:rPr>
                  <w:color w:val="0000FF"/>
                </w:rPr>
                <w:t>&lt;2&gt;</w:t>
              </w:r>
            </w:hyperlink>
          </w:p>
        </w:tc>
      </w:tr>
      <w:tr w:rsidR="00976D84">
        <w:tc>
          <w:tcPr>
            <w:tcW w:w="1425" w:type="dxa"/>
          </w:tcPr>
          <w:p w:rsidR="00976D84" w:rsidRDefault="00976D84">
            <w:pPr>
              <w:pStyle w:val="ConsPlusNormal"/>
              <w:jc w:val="center"/>
            </w:pPr>
            <w:r>
              <w:t>1</w:t>
            </w:r>
          </w:p>
        </w:tc>
        <w:tc>
          <w:tcPr>
            <w:tcW w:w="2025" w:type="dxa"/>
          </w:tcPr>
          <w:p w:rsidR="00976D84" w:rsidRDefault="00976D84">
            <w:pPr>
              <w:pStyle w:val="ConsPlusNormal"/>
              <w:jc w:val="center"/>
            </w:pPr>
            <w:r>
              <w:t>2</w:t>
            </w:r>
          </w:p>
        </w:tc>
        <w:tc>
          <w:tcPr>
            <w:tcW w:w="2040" w:type="dxa"/>
          </w:tcPr>
          <w:p w:rsidR="00976D84" w:rsidRDefault="00976D84">
            <w:pPr>
              <w:pStyle w:val="ConsPlusNormal"/>
              <w:jc w:val="center"/>
            </w:pPr>
            <w:r>
              <w:t>3</w:t>
            </w:r>
          </w:p>
        </w:tc>
        <w:tc>
          <w:tcPr>
            <w:tcW w:w="1710" w:type="dxa"/>
          </w:tcPr>
          <w:p w:rsidR="00976D84" w:rsidRDefault="00976D84">
            <w:pPr>
              <w:pStyle w:val="ConsPlusNormal"/>
              <w:jc w:val="center"/>
            </w:pPr>
            <w:r>
              <w:t>4</w:t>
            </w:r>
          </w:p>
        </w:tc>
        <w:tc>
          <w:tcPr>
            <w:tcW w:w="1860" w:type="dxa"/>
          </w:tcPr>
          <w:p w:rsidR="00976D84" w:rsidRDefault="00976D84">
            <w:pPr>
              <w:pStyle w:val="ConsPlusNormal"/>
              <w:jc w:val="center"/>
            </w:pPr>
            <w:r>
              <w:t>5</w:t>
            </w:r>
          </w:p>
        </w:tc>
      </w:tr>
      <w:tr w:rsidR="00976D84">
        <w:tc>
          <w:tcPr>
            <w:tcW w:w="1425" w:type="dxa"/>
          </w:tcPr>
          <w:p w:rsidR="00976D84" w:rsidRDefault="00976D84">
            <w:pPr>
              <w:pStyle w:val="ConsPlusNormal"/>
            </w:pPr>
          </w:p>
        </w:tc>
        <w:tc>
          <w:tcPr>
            <w:tcW w:w="2025" w:type="dxa"/>
          </w:tcPr>
          <w:p w:rsidR="00976D84" w:rsidRDefault="00976D84">
            <w:pPr>
              <w:pStyle w:val="ConsPlusNormal"/>
            </w:pPr>
          </w:p>
        </w:tc>
        <w:tc>
          <w:tcPr>
            <w:tcW w:w="2040" w:type="dxa"/>
          </w:tcPr>
          <w:p w:rsidR="00976D84" w:rsidRDefault="00976D84">
            <w:pPr>
              <w:pStyle w:val="ConsPlusNormal"/>
            </w:pPr>
          </w:p>
        </w:tc>
        <w:tc>
          <w:tcPr>
            <w:tcW w:w="1710" w:type="dxa"/>
          </w:tcPr>
          <w:p w:rsidR="00976D84" w:rsidRDefault="00976D84">
            <w:pPr>
              <w:pStyle w:val="ConsPlusNormal"/>
            </w:pPr>
          </w:p>
        </w:tc>
        <w:tc>
          <w:tcPr>
            <w:tcW w:w="1860" w:type="dxa"/>
          </w:tcPr>
          <w:p w:rsidR="00976D84" w:rsidRDefault="00976D84">
            <w:pPr>
              <w:pStyle w:val="ConsPlusNormal"/>
            </w:pPr>
          </w:p>
        </w:tc>
      </w:tr>
    </w:tbl>
    <w:p w:rsidR="00976D84" w:rsidRDefault="00976D84">
      <w:pPr>
        <w:pStyle w:val="ConsPlusNormal"/>
        <w:jc w:val="both"/>
      </w:pPr>
    </w:p>
    <w:p w:rsidR="00976D84" w:rsidRDefault="00976D84">
      <w:pPr>
        <w:pStyle w:val="ConsPlusNormal"/>
        <w:ind w:firstLine="540"/>
        <w:jc w:val="both"/>
      </w:pPr>
      <w:r>
        <w:t>--------------------------------</w:t>
      </w:r>
    </w:p>
    <w:p w:rsidR="00976D84" w:rsidRDefault="00976D84">
      <w:pPr>
        <w:pStyle w:val="ConsPlusNormal"/>
        <w:spacing w:before="220"/>
        <w:ind w:firstLine="540"/>
        <w:jc w:val="both"/>
      </w:pPr>
      <w:bookmarkStart w:id="2" w:name="P108"/>
      <w:bookmarkEnd w:id="2"/>
      <w:r>
        <w:t>&lt;1&gt; В случае отражения наименования показателя уровня государственной программы Российской Федерации, не являющегося одновременно показателем национального проекта (программы), в настоящем столбце ставится прочерк.</w:t>
      </w:r>
    </w:p>
    <w:p w:rsidR="00976D84" w:rsidRDefault="00976D84">
      <w:pPr>
        <w:pStyle w:val="ConsPlusNormal"/>
        <w:spacing w:before="220"/>
        <w:ind w:firstLine="540"/>
        <w:jc w:val="both"/>
      </w:pPr>
      <w:bookmarkStart w:id="3" w:name="P109"/>
      <w:bookmarkEnd w:id="3"/>
      <w:r>
        <w:t>&lt;2&gt; В случае отражения наименования показателя уровня государственной программы субъекта Российской Федерации в настоящем столбце ставится прочерк.</w:t>
      </w: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0"/>
      </w:pPr>
      <w:r>
        <w:t>Приложение N 2</w:t>
      </w:r>
    </w:p>
    <w:p w:rsidR="00976D84" w:rsidRDefault="00976D84">
      <w:pPr>
        <w:pStyle w:val="ConsPlusNormal"/>
        <w:jc w:val="right"/>
      </w:pPr>
      <w:r>
        <w:t>к приказу Минэкономразвития России</w:t>
      </w:r>
    </w:p>
    <w:p w:rsidR="00976D84" w:rsidRDefault="00976D84">
      <w:pPr>
        <w:pStyle w:val="ConsPlusNormal"/>
        <w:jc w:val="right"/>
      </w:pPr>
      <w:r>
        <w:t>от 30 ноября 2021 г. N 722</w:t>
      </w:r>
    </w:p>
    <w:p w:rsidR="00976D84" w:rsidRDefault="00976D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D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D84" w:rsidRDefault="00976D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D84" w:rsidRDefault="00976D84">
            <w:pPr>
              <w:pStyle w:val="ConsPlusNormal"/>
              <w:jc w:val="center"/>
            </w:pPr>
            <w:r>
              <w:rPr>
                <w:color w:val="392C69"/>
              </w:rPr>
              <w:t>Список изменяющих документов</w:t>
            </w:r>
          </w:p>
          <w:p w:rsidR="00976D84" w:rsidRDefault="00976D84">
            <w:pPr>
              <w:pStyle w:val="ConsPlusNormal"/>
              <w:jc w:val="center"/>
            </w:pPr>
            <w:r>
              <w:rPr>
                <w:color w:val="392C69"/>
              </w:rPr>
              <w:t xml:space="preserve">(в ред. </w:t>
            </w:r>
            <w:hyperlink r:id="rId16">
              <w:r>
                <w:rPr>
                  <w:color w:val="0000FF"/>
                </w:rPr>
                <w:t>Приказа</w:t>
              </w:r>
            </w:hyperlink>
            <w:r>
              <w:rPr>
                <w:color w:val="392C69"/>
              </w:rPr>
              <w:t xml:space="preserve"> Минэкономразвития России от 26.09.2023 N 666)</w:t>
            </w:r>
          </w:p>
        </w:tc>
        <w:tc>
          <w:tcPr>
            <w:tcW w:w="113" w:type="dxa"/>
            <w:tcBorders>
              <w:top w:val="nil"/>
              <w:left w:val="nil"/>
              <w:bottom w:val="nil"/>
              <w:right w:val="nil"/>
            </w:tcBorders>
            <w:shd w:val="clear" w:color="auto" w:fill="F4F3F8"/>
            <w:tcMar>
              <w:top w:w="0" w:type="dxa"/>
              <w:left w:w="0" w:type="dxa"/>
              <w:bottom w:w="0" w:type="dxa"/>
              <w:right w:w="0" w:type="dxa"/>
            </w:tcMar>
          </w:tcPr>
          <w:p w:rsidR="00976D84" w:rsidRDefault="00976D84">
            <w:pPr>
              <w:pStyle w:val="ConsPlusNormal"/>
            </w:pPr>
          </w:p>
        </w:tc>
      </w:tr>
    </w:tbl>
    <w:p w:rsidR="00976D84" w:rsidRDefault="00976D84">
      <w:pPr>
        <w:pStyle w:val="ConsPlusNormal"/>
        <w:jc w:val="both"/>
      </w:pPr>
    </w:p>
    <w:p w:rsidR="00976D84" w:rsidRDefault="00976D84">
      <w:pPr>
        <w:pStyle w:val="ConsPlusNormal"/>
        <w:jc w:val="right"/>
      </w:pPr>
      <w:r>
        <w:t>типовая форма</w:t>
      </w:r>
    </w:p>
    <w:p w:rsidR="00976D84" w:rsidRDefault="00976D84">
      <w:pPr>
        <w:pStyle w:val="ConsPlusNormal"/>
        <w:jc w:val="right"/>
      </w:pPr>
    </w:p>
    <w:p w:rsidR="00976D84" w:rsidRDefault="00976D84">
      <w:pPr>
        <w:pStyle w:val="ConsPlusNonformat"/>
        <w:jc w:val="both"/>
      </w:pPr>
      <w:bookmarkStart w:id="4" w:name="P123"/>
      <w:bookmarkEnd w:id="4"/>
      <w:r>
        <w:t xml:space="preserve">                                Соглашение</w:t>
      </w:r>
    </w:p>
    <w:p w:rsidR="00976D84" w:rsidRDefault="00976D84">
      <w:pPr>
        <w:pStyle w:val="ConsPlusNonformat"/>
        <w:jc w:val="both"/>
      </w:pPr>
      <w:r>
        <w:t xml:space="preserve">      о реализации на территории ____________________________________</w:t>
      </w:r>
    </w:p>
    <w:p w:rsidR="00976D84" w:rsidRDefault="00976D84">
      <w:pPr>
        <w:pStyle w:val="ConsPlusNonformat"/>
        <w:jc w:val="both"/>
      </w:pPr>
      <w:r>
        <w:t xml:space="preserve">                                        (наименование субъекта</w:t>
      </w:r>
    </w:p>
    <w:p w:rsidR="00976D84" w:rsidRDefault="00976D84">
      <w:pPr>
        <w:pStyle w:val="ConsPlusNonformat"/>
        <w:jc w:val="both"/>
      </w:pPr>
      <w:r>
        <w:t xml:space="preserve">                                         Российской Федерации)</w:t>
      </w:r>
    </w:p>
    <w:p w:rsidR="00976D84" w:rsidRDefault="00976D84">
      <w:pPr>
        <w:pStyle w:val="ConsPlusNonformat"/>
        <w:jc w:val="both"/>
      </w:pPr>
      <w:r>
        <w:t xml:space="preserve">          государственных программ субъекта Российской Федерации,</w:t>
      </w:r>
    </w:p>
    <w:p w:rsidR="00976D84" w:rsidRDefault="00976D84">
      <w:pPr>
        <w:pStyle w:val="ConsPlusNonformat"/>
        <w:jc w:val="both"/>
      </w:pPr>
      <w:r>
        <w:t xml:space="preserve">              направленных на достижение целей и показателей</w:t>
      </w:r>
    </w:p>
    <w:p w:rsidR="00976D84" w:rsidRDefault="00976D84">
      <w:pPr>
        <w:pStyle w:val="ConsPlusNonformat"/>
        <w:jc w:val="both"/>
      </w:pPr>
      <w:r>
        <w:t xml:space="preserve">              государственной программы Российской Федерации</w:t>
      </w:r>
    </w:p>
    <w:p w:rsidR="00976D84" w:rsidRDefault="00976D84">
      <w:pPr>
        <w:pStyle w:val="ConsPlusNonformat"/>
        <w:jc w:val="both"/>
      </w:pPr>
      <w:r>
        <w:t xml:space="preserve">       "___________________________________________________________"</w:t>
      </w:r>
    </w:p>
    <w:p w:rsidR="00976D84" w:rsidRDefault="00976D84">
      <w:pPr>
        <w:pStyle w:val="ConsPlusNonformat"/>
        <w:jc w:val="both"/>
      </w:pPr>
      <w:r>
        <w:t xml:space="preserve">                  (наименование государственной программы</w:t>
      </w:r>
    </w:p>
    <w:p w:rsidR="00976D84" w:rsidRDefault="00976D84">
      <w:pPr>
        <w:pStyle w:val="ConsPlusNonformat"/>
        <w:jc w:val="both"/>
      </w:pPr>
      <w:r>
        <w:t xml:space="preserve">                           Российской Федерации)</w:t>
      </w:r>
    </w:p>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25"/>
        <w:gridCol w:w="340"/>
        <w:gridCol w:w="571"/>
        <w:gridCol w:w="3798"/>
      </w:tblGrid>
      <w:tr w:rsidR="00976D84">
        <w:tc>
          <w:tcPr>
            <w:tcW w:w="4325" w:type="dxa"/>
            <w:vMerge w:val="restart"/>
            <w:tcBorders>
              <w:top w:val="nil"/>
              <w:left w:val="nil"/>
              <w:bottom w:val="nil"/>
              <w:right w:val="nil"/>
            </w:tcBorders>
          </w:tcPr>
          <w:p w:rsidR="00976D84" w:rsidRDefault="00976D84">
            <w:pPr>
              <w:pStyle w:val="ConsPlusNormal"/>
              <w:jc w:val="center"/>
            </w:pPr>
            <w:r>
              <w:t>"__" _______________ 20__ г.</w:t>
            </w:r>
          </w:p>
          <w:p w:rsidR="00976D84" w:rsidRDefault="00976D84">
            <w:pPr>
              <w:pStyle w:val="ConsPlusNormal"/>
              <w:jc w:val="center"/>
            </w:pPr>
            <w:r>
              <w:t>(дата заключения соглашения)</w:t>
            </w:r>
          </w:p>
        </w:tc>
        <w:tc>
          <w:tcPr>
            <w:tcW w:w="340" w:type="dxa"/>
            <w:vMerge w:val="restart"/>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vAlign w:val="bottom"/>
          </w:tcPr>
          <w:p w:rsidR="00976D84" w:rsidRDefault="00976D84">
            <w:pPr>
              <w:pStyle w:val="ConsPlusNormal"/>
              <w:jc w:val="right"/>
            </w:pPr>
            <w:r>
              <w:t>N</w:t>
            </w:r>
          </w:p>
        </w:tc>
        <w:tc>
          <w:tcPr>
            <w:tcW w:w="3798" w:type="dxa"/>
            <w:tcBorders>
              <w:top w:val="nil"/>
              <w:left w:val="nil"/>
              <w:bottom w:val="single" w:sz="4" w:space="0" w:color="auto"/>
              <w:right w:val="nil"/>
            </w:tcBorders>
          </w:tcPr>
          <w:p w:rsidR="00976D84" w:rsidRDefault="00976D84">
            <w:pPr>
              <w:pStyle w:val="ConsPlusNormal"/>
            </w:pPr>
          </w:p>
        </w:tc>
      </w:tr>
      <w:tr w:rsidR="00976D84">
        <w:tc>
          <w:tcPr>
            <w:tcW w:w="4325" w:type="dxa"/>
            <w:vMerge/>
            <w:tcBorders>
              <w:top w:val="nil"/>
              <w:left w:val="nil"/>
              <w:bottom w:val="nil"/>
              <w:right w:val="nil"/>
            </w:tcBorders>
          </w:tcPr>
          <w:p w:rsidR="00976D84" w:rsidRDefault="00976D84">
            <w:pPr>
              <w:pStyle w:val="ConsPlusNormal"/>
            </w:pPr>
          </w:p>
        </w:tc>
        <w:tc>
          <w:tcPr>
            <w:tcW w:w="340" w:type="dxa"/>
            <w:vMerge/>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tcPr>
          <w:p w:rsidR="00976D84" w:rsidRDefault="00976D84">
            <w:pPr>
              <w:pStyle w:val="ConsPlusNormal"/>
            </w:pPr>
          </w:p>
        </w:tc>
        <w:tc>
          <w:tcPr>
            <w:tcW w:w="3798" w:type="dxa"/>
            <w:tcBorders>
              <w:top w:val="single" w:sz="4" w:space="0" w:color="auto"/>
              <w:left w:val="nil"/>
              <w:bottom w:val="nil"/>
              <w:right w:val="nil"/>
            </w:tcBorders>
          </w:tcPr>
          <w:p w:rsidR="00976D84" w:rsidRDefault="00976D84">
            <w:pPr>
              <w:pStyle w:val="ConsPlusNormal"/>
              <w:jc w:val="center"/>
            </w:pPr>
            <w:r>
              <w:t>(номер соглашения)</w:t>
            </w:r>
          </w:p>
        </w:tc>
      </w:tr>
    </w:tbl>
    <w:p w:rsidR="00976D84" w:rsidRDefault="00976D84">
      <w:pPr>
        <w:pStyle w:val="ConsPlusNormal"/>
        <w:jc w:val="both"/>
      </w:pPr>
    </w:p>
    <w:p w:rsidR="00976D84" w:rsidRDefault="00976D84">
      <w:pPr>
        <w:pStyle w:val="ConsPlusNonformat"/>
        <w:jc w:val="both"/>
      </w:pPr>
      <w:r>
        <w:t>__________________________________________________________________________,</w:t>
      </w:r>
    </w:p>
    <w:p w:rsidR="00976D84" w:rsidRDefault="00976D84">
      <w:pPr>
        <w:pStyle w:val="ConsPlusNonformat"/>
        <w:jc w:val="both"/>
      </w:pPr>
      <w:r>
        <w:t xml:space="preserve">          (наименование федерального органа исполнительной власти</w:t>
      </w:r>
    </w:p>
    <w:p w:rsidR="00976D84" w:rsidRDefault="00976D84">
      <w:pPr>
        <w:pStyle w:val="ConsPlusNonformat"/>
        <w:jc w:val="both"/>
      </w:pPr>
      <w:r>
        <w:t xml:space="preserve">           (главного распорядителя средств федерального бюджета)</w:t>
      </w:r>
    </w:p>
    <w:p w:rsidR="00976D84" w:rsidRDefault="00976D84">
      <w:pPr>
        <w:pStyle w:val="ConsPlusNonformat"/>
        <w:jc w:val="both"/>
      </w:pPr>
      <w:r>
        <w:lastRenderedPageBreak/>
        <w:t>осуществляющий(ая/ее) функции  ответственного  исполнителя  государственной</w:t>
      </w:r>
    </w:p>
    <w:p w:rsidR="00976D84" w:rsidRDefault="00976D84">
      <w:pPr>
        <w:pStyle w:val="ConsPlusNonformat"/>
        <w:jc w:val="both"/>
      </w:pPr>
      <w:r>
        <w:t>программы Российской Федерации "_________________________________________",</w:t>
      </w:r>
    </w:p>
    <w:p w:rsidR="00976D84" w:rsidRDefault="00976D84">
      <w:pPr>
        <w:pStyle w:val="ConsPlusNonformat"/>
        <w:jc w:val="both"/>
      </w:pPr>
      <w:r>
        <w:t xml:space="preserve">                                 (наименование государственной программы</w:t>
      </w:r>
    </w:p>
    <w:p w:rsidR="00976D84" w:rsidRDefault="00976D84">
      <w:pPr>
        <w:pStyle w:val="ConsPlusNonformat"/>
        <w:jc w:val="both"/>
      </w:pPr>
      <w:r>
        <w:t xml:space="preserve">                                          Российской Федерации)</w:t>
      </w:r>
    </w:p>
    <w:p w:rsidR="00976D84" w:rsidRDefault="00976D84">
      <w:pPr>
        <w:pStyle w:val="ConsPlusNonformat"/>
        <w:jc w:val="both"/>
      </w:pPr>
      <w:r>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одной   стороны  (далее  -  ответственный  исполнитель  государственной</w:t>
      </w:r>
    </w:p>
    <w:p w:rsidR="00976D84" w:rsidRDefault="00976D84">
      <w:pPr>
        <w:pStyle w:val="ConsPlusNonformat"/>
        <w:jc w:val="both"/>
      </w:pPr>
      <w:r>
        <w:t>программы Российской Федерации), и ________________________________________</w:t>
      </w:r>
    </w:p>
    <w:p w:rsidR="00976D84" w:rsidRDefault="00976D84">
      <w:pPr>
        <w:pStyle w:val="ConsPlusNonformat"/>
        <w:jc w:val="both"/>
      </w:pPr>
      <w:r>
        <w:t xml:space="preserve">                                    (наименование высшего исполнительного</w:t>
      </w:r>
    </w:p>
    <w:p w:rsidR="00976D84" w:rsidRDefault="00976D84">
      <w:pPr>
        <w:pStyle w:val="ConsPlusNonformat"/>
        <w:jc w:val="both"/>
      </w:pPr>
      <w:r>
        <w:t xml:space="preserve">                                    органа субъекта Российской Федерации)</w:t>
      </w:r>
    </w:p>
    <w:p w:rsidR="00976D84" w:rsidRDefault="00976D84">
      <w:pPr>
        <w:pStyle w:val="ConsPlusNonformat"/>
        <w:jc w:val="both"/>
      </w:pPr>
      <w:r>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другой  стороны (далее - высший исполнительный орган субъекта Российской</w:t>
      </w:r>
    </w:p>
    <w:p w:rsidR="00976D84" w:rsidRDefault="00976D84">
      <w:pPr>
        <w:pStyle w:val="ConsPlusNonformat"/>
        <w:jc w:val="both"/>
      </w:pPr>
      <w:r>
        <w:t>Федерации),  далее при совместном упоминании именуемые "Стороны", заключили</w:t>
      </w:r>
    </w:p>
    <w:p w:rsidR="00976D84" w:rsidRDefault="00976D84">
      <w:pPr>
        <w:pStyle w:val="ConsPlusNonformat"/>
        <w:jc w:val="both"/>
      </w:pPr>
      <w:r>
        <w:t>настоящее Соглашение о нижеследующем.</w:t>
      </w:r>
    </w:p>
    <w:p w:rsidR="00976D84" w:rsidRDefault="00976D84">
      <w:pPr>
        <w:pStyle w:val="ConsPlusNormal"/>
        <w:jc w:val="both"/>
      </w:pPr>
    </w:p>
    <w:p w:rsidR="00976D84" w:rsidRDefault="00976D84">
      <w:pPr>
        <w:pStyle w:val="ConsPlusNormal"/>
        <w:jc w:val="center"/>
        <w:outlineLvl w:val="1"/>
      </w:pPr>
      <w:r>
        <w:t>I. Общие положения</w:t>
      </w:r>
    </w:p>
    <w:p w:rsidR="00976D84" w:rsidRDefault="00976D84">
      <w:pPr>
        <w:pStyle w:val="ConsPlusNormal"/>
        <w:jc w:val="both"/>
      </w:pPr>
    </w:p>
    <w:p w:rsidR="00976D84" w:rsidRDefault="00976D84">
      <w:pPr>
        <w:pStyle w:val="ConsPlusNormal"/>
        <w:ind w:firstLine="540"/>
        <w:jc w:val="both"/>
      </w:pPr>
      <w:r>
        <w:t>Предметом настоящего Соглашения является организация взаимодействия Сторон при реализации (достижении) мероприятий (результатов)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(показателей ее структурных элементов), а также при осуществлении мониторинга и формировании отчетности по реализации (достижению) таких целей, показателей и мероприятий (результатов) в субъекте Российской Федерации и (или) муниципальных образованиях, расположенных на территории субъекта Российской Федерации.</w:t>
      </w:r>
    </w:p>
    <w:p w:rsidR="00976D84" w:rsidRDefault="00976D84">
      <w:pPr>
        <w:pStyle w:val="ConsPlusNormal"/>
        <w:jc w:val="both"/>
      </w:pPr>
    </w:p>
    <w:p w:rsidR="00976D84" w:rsidRDefault="00976D84">
      <w:pPr>
        <w:pStyle w:val="ConsPlusNormal"/>
        <w:jc w:val="center"/>
        <w:outlineLvl w:val="1"/>
      </w:pPr>
      <w:r>
        <w:t>II. Взаимодействие Сторон</w:t>
      </w:r>
    </w:p>
    <w:p w:rsidR="00976D84" w:rsidRDefault="00976D84">
      <w:pPr>
        <w:pStyle w:val="ConsPlusNormal"/>
        <w:jc w:val="both"/>
      </w:pPr>
    </w:p>
    <w:p w:rsidR="00976D84" w:rsidRDefault="00976D84">
      <w:pPr>
        <w:pStyle w:val="ConsPlusNormal"/>
        <w:ind w:firstLine="540"/>
        <w:jc w:val="both"/>
      </w:pPr>
      <w:r>
        <w:t>2.1. Ответственный исполнитель государственной программы Российской Федерации (при необходимости с привлечением соисполнителей и участников) обеспечивает:</w:t>
      </w:r>
    </w:p>
    <w:p w:rsidR="00976D84" w:rsidRDefault="00976D84">
      <w:pPr>
        <w:pStyle w:val="ConsPlusNormal"/>
        <w:spacing w:before="220"/>
        <w:ind w:firstLine="540"/>
        <w:jc w:val="both"/>
      </w:pPr>
      <w:r>
        <w:t>2.1.1. Заключение в случаях и порядке, установленных бюджетным законодательством Российской Федерации, соглашения(й) о предоставлении межбюджетных трансфертов из федерального бюджета бюджету субъекта Российской Федерации (в случае предоставления таких трансфертов) в соответствии с типовой формой соглашения, утвержденной Министерством финансов Российской Федерации &lt;1&gt;;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&lt;1&gt; В соответствии с </w:t>
      </w:r>
      <w:hyperlink r:id="rId17">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(Собрание законодательства Российской Федерации, 2014, N 41, ст. 5536).</w:t>
      </w:r>
    </w:p>
    <w:p w:rsidR="00976D84" w:rsidRDefault="00976D84">
      <w:pPr>
        <w:pStyle w:val="ConsPlusNormal"/>
        <w:jc w:val="both"/>
      </w:pPr>
    </w:p>
    <w:p w:rsidR="00976D84" w:rsidRDefault="00976D84">
      <w:pPr>
        <w:pStyle w:val="ConsPlusNormal"/>
        <w:ind w:firstLine="540"/>
        <w:jc w:val="both"/>
      </w:pPr>
      <w:r>
        <w:t>2.1.2. Осуществление с использованием государственной интегрированной информационной системы управления общественными финансами "Электронный бюджет" (далее - информационная система "Электронный бюджет") &lt;2&gt; мониторинга достижения значений показателей государственной программы Российской Федерации (показателей ее структурных элементов) в субъекте Российской Федерации, на территории которого реализуется государственная программа субъекта Российской Федерации, а также реализации (достижения) мероприятий (результатов), обеспечивающих достижение таких показателей, в рамках процедур формирования отчетности, представляемой в соответствии с настоящим Соглашением;</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&lt;2&gt; В соответствии с </w:t>
      </w:r>
      <w:hyperlink r:id="rId18">
        <w:r>
          <w:rPr>
            <w:color w:val="0000FF"/>
          </w:rPr>
          <w:t>абзацем пятым пункта 28</w:t>
        </w:r>
      </w:hyperlink>
      <w:r>
        <w:t xml:space="preserve"> Положения о системе управления государственными программами Российской Федерации, утвержденного постановлением </w:t>
      </w:r>
      <w:r>
        <w:lastRenderedPageBreak/>
        <w:t>Правительства Российской Федерации от 26 мая 2021 г. N 786.</w:t>
      </w:r>
    </w:p>
    <w:p w:rsidR="00976D84" w:rsidRDefault="00976D84">
      <w:pPr>
        <w:pStyle w:val="ConsPlusNormal"/>
        <w:jc w:val="both"/>
      </w:pPr>
    </w:p>
    <w:p w:rsidR="00976D84" w:rsidRDefault="00976D84">
      <w:pPr>
        <w:pStyle w:val="ConsPlusNormal"/>
        <w:ind w:firstLine="540"/>
        <w:jc w:val="both"/>
      </w:pPr>
      <w:r>
        <w:t>2.1.3. Направление разъяснений по вопросам, связанным с исполнением настоящего Соглашения, в течение ___ рабочих дней со дня получения обращения от ответственного исполнителя, соисполнителя, участника соответствующей государственной программы субъекта Российской Федерации;</w:t>
      </w:r>
    </w:p>
    <w:p w:rsidR="00976D84" w:rsidRDefault="00976D84">
      <w:pPr>
        <w:pStyle w:val="ConsPlusNormal"/>
        <w:spacing w:before="220"/>
        <w:ind w:firstLine="540"/>
        <w:jc w:val="both"/>
      </w:pPr>
      <w:r>
        <w:t>2.1.4. Выполнение иных обязательств &lt;3&gt;: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&lt;3&gt; Указываются иные конкретные обязательства ответственного исполнителя государственной программы Российской Федерации, связанные с исполнением настоящего Соглашения (при необходимости).</w:t>
      </w:r>
    </w:p>
    <w:p w:rsidR="00976D84" w:rsidRDefault="00976D84">
      <w:pPr>
        <w:pStyle w:val="ConsPlusNormal"/>
        <w:jc w:val="both"/>
      </w:pPr>
    </w:p>
    <w:p w:rsidR="00976D84" w:rsidRDefault="00976D84">
      <w:pPr>
        <w:pStyle w:val="ConsPlusNormal"/>
        <w:ind w:firstLine="540"/>
        <w:jc w:val="both"/>
      </w:pPr>
      <w:r>
        <w:t>2.1.4.1. __________________________________________________;</w:t>
      </w:r>
    </w:p>
    <w:p w:rsidR="00976D84" w:rsidRDefault="00976D84">
      <w:pPr>
        <w:pStyle w:val="ConsPlusNormal"/>
        <w:spacing w:before="220"/>
        <w:ind w:firstLine="540"/>
        <w:jc w:val="both"/>
      </w:pPr>
      <w:r>
        <w:t>2.1.4.2. __________________________________________________.</w:t>
      </w:r>
    </w:p>
    <w:p w:rsidR="00976D84" w:rsidRDefault="00976D84">
      <w:pPr>
        <w:pStyle w:val="ConsPlusNormal"/>
        <w:spacing w:before="220"/>
        <w:ind w:firstLine="540"/>
        <w:jc w:val="both"/>
      </w:pPr>
      <w:r>
        <w:t>2.2. Высший исполнительный орган субъекта Российской Федерации обеспечивает:</w:t>
      </w:r>
    </w:p>
    <w:p w:rsidR="00976D84" w:rsidRDefault="00976D84">
      <w:pPr>
        <w:pStyle w:val="ConsPlusNormal"/>
        <w:spacing w:before="220"/>
        <w:ind w:firstLine="540"/>
        <w:jc w:val="both"/>
      </w:pPr>
      <w:bookmarkStart w:id="5" w:name="P184"/>
      <w:bookmarkEnd w:id="5"/>
      <w:r>
        <w:t>2.2.1. Наличие утвержденных в составе государственной(ых) программы(м) субъекта Российской Федерации (ее (их) структурного(ых) элемента(ов):</w:t>
      </w:r>
    </w:p>
    <w:p w:rsidR="00976D84" w:rsidRDefault="00976D84">
      <w:pPr>
        <w:pStyle w:val="ConsPlusNormal"/>
        <w:spacing w:before="220"/>
        <w:ind w:firstLine="540"/>
        <w:jc w:val="both"/>
      </w:pPr>
      <w:bookmarkStart w:id="6" w:name="P185"/>
      <w:bookmarkEnd w:id="6"/>
      <w:r>
        <w:t xml:space="preserve">2.2.1.1. Показателей, наименования, значения и единицы измерения которых соответствуют наименованиям, значениям и единицам измерения показателей, определенным субъекту Российской Федерации в паспорте государственной программы Российской Федерации (в паспортах ее структурных элементов) (за исключением случаев, при которых значения показателей в государственной(ых) программе(ах) субъекта Российской Федерации (ее (их) структурных элементах) превышают значения (в случае возрастающей динамики показателей) и (или) содержат меньшие значения (в случае убывающей динамики показателей), чем установленные в паспорте государственной программы Российской Федерации (в паспортах ее структурных элементов), в соответствии с </w:t>
      </w:r>
      <w:hyperlink w:anchor="P274">
        <w:r>
          <w:rPr>
            <w:color w:val="0000FF"/>
          </w:rPr>
          <w:t>приложением N 1</w:t>
        </w:r>
      </w:hyperlink>
      <w:r>
        <w:t xml:space="preserve"> к настоящему Соглашению &lt;4&gt;;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&lt;4&gt; Рекомендуемый образец приведен в </w:t>
      </w:r>
      <w:hyperlink w:anchor="P274">
        <w:r>
          <w:rPr>
            <w:color w:val="0000FF"/>
          </w:rPr>
          <w:t>приложении N 1</w:t>
        </w:r>
      </w:hyperlink>
      <w:r>
        <w:t xml:space="preserve"> к настоящей типовой форме.</w:t>
      </w:r>
    </w:p>
    <w:p w:rsidR="00976D84" w:rsidRDefault="00976D84">
      <w:pPr>
        <w:pStyle w:val="ConsPlusNormal"/>
        <w:jc w:val="both"/>
      </w:pPr>
    </w:p>
    <w:p w:rsidR="00976D84" w:rsidRDefault="00976D84">
      <w:pPr>
        <w:pStyle w:val="ConsPlusNormal"/>
        <w:ind w:firstLine="540"/>
        <w:jc w:val="both"/>
      </w:pPr>
      <w:r>
        <w:t xml:space="preserve">2.2.1.2. Мероприятий (результатов), обеспечивающих достижение показателей, указанных в </w:t>
      </w:r>
      <w:hyperlink w:anchor="P185">
        <w:r>
          <w:rPr>
            <w:color w:val="0000FF"/>
          </w:rPr>
          <w:t>подпункте 2.2.1.1 подпункта 2.2.1 пункта 2.2</w:t>
        </w:r>
      </w:hyperlink>
      <w:r>
        <w:t xml:space="preserve"> настоящего Соглашения, и соответствующих им контрольных точек, объектов мероприятий (результатов) и их контрольных точек, в том числе предусмотренных планом по достижению таких показателей (далее - План);</w:t>
      </w:r>
    </w:p>
    <w:p w:rsidR="00976D84" w:rsidRDefault="00976D84">
      <w:pPr>
        <w:pStyle w:val="ConsPlusNormal"/>
        <w:spacing w:before="220"/>
        <w:ind w:firstLine="540"/>
        <w:jc w:val="both"/>
      </w:pPr>
      <w:bookmarkStart w:id="7" w:name="P190"/>
      <w:bookmarkEnd w:id="7"/>
      <w:r>
        <w:t xml:space="preserve">2.2.2. Утверждение государственной(ых) программы(м) субъекта Российской Федерации и (или) ее (их) структурных элементов, содержащей(их) информацию, указанную в </w:t>
      </w:r>
      <w:hyperlink w:anchor="P184">
        <w:r>
          <w:rPr>
            <w:color w:val="0000FF"/>
          </w:rPr>
          <w:t>подпункте 2.2.1 пункта 2.2</w:t>
        </w:r>
      </w:hyperlink>
      <w:r>
        <w:t xml:space="preserve"> настоящего Соглашения, не позднее 30 рабочих дней с даты заключения Соглашения (дополнительного соглашения);</w:t>
      </w:r>
    </w:p>
    <w:p w:rsidR="00976D84" w:rsidRDefault="00976D84">
      <w:pPr>
        <w:pStyle w:val="ConsPlusNormal"/>
        <w:spacing w:before="220"/>
        <w:ind w:firstLine="540"/>
        <w:jc w:val="both"/>
      </w:pPr>
      <w:r>
        <w:t>2.2.3. Организацию формирования, внесения изменений (при необходимости) и представления ответственному исполнителю государственной программы Российской Федерации Плана, формируемого с учетом соблюдения общих требований, установленных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 &lt;5&gt;;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lastRenderedPageBreak/>
        <w:t xml:space="preserve">&lt;5&gt; В соответствии с </w:t>
      </w:r>
      <w:hyperlink r:id="rId19">
        <w:r>
          <w:rPr>
            <w:color w:val="0000FF"/>
          </w:rPr>
          <w:t>абзацем шестым пункта 28</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w:t>
      </w:r>
    </w:p>
    <w:p w:rsidR="00976D84" w:rsidRDefault="00976D84">
      <w:pPr>
        <w:pStyle w:val="ConsPlusNormal"/>
        <w:jc w:val="both"/>
      </w:pPr>
    </w:p>
    <w:p w:rsidR="00976D84" w:rsidRDefault="00976D84">
      <w:pPr>
        <w:pStyle w:val="ConsPlusNormal"/>
        <w:ind w:firstLine="540"/>
        <w:jc w:val="both"/>
      </w:pPr>
      <w:bookmarkStart w:id="8" w:name="P195"/>
      <w:bookmarkEnd w:id="8"/>
      <w:r>
        <w:t xml:space="preserve">2.2.4. Достижение значений показателей государственной программы Российской Федерации (показателей ее структурных элементов) по субъекту Российской Федерации, а также реализация (достижение) мероприятий (результатов), указанных в </w:t>
      </w:r>
      <w:hyperlink w:anchor="P184">
        <w:r>
          <w:rPr>
            <w:color w:val="0000FF"/>
          </w:rPr>
          <w:t>подпункте 2.2.1 пункта 2.2</w:t>
        </w:r>
      </w:hyperlink>
      <w:r>
        <w:t xml:space="preserve"> настоящего Соглашения;</w:t>
      </w:r>
    </w:p>
    <w:p w:rsidR="00976D84" w:rsidRDefault="00976D84">
      <w:pPr>
        <w:pStyle w:val="ConsPlusNormal"/>
        <w:spacing w:before="220"/>
        <w:ind w:firstLine="540"/>
        <w:jc w:val="both"/>
      </w:pPr>
      <w:bookmarkStart w:id="9" w:name="P196"/>
      <w:bookmarkEnd w:id="9"/>
      <w:r>
        <w:t xml:space="preserve">2.2.5. Утверждение и представление ответственному исполнителю государственной программы Российской Федерации отчетности о достижении показателей, указанных в </w:t>
      </w:r>
      <w:hyperlink w:anchor="P184">
        <w:r>
          <w:rPr>
            <w:color w:val="0000FF"/>
          </w:rPr>
          <w:t>подпункте 2.2.1 пункта 2.2</w:t>
        </w:r>
      </w:hyperlink>
      <w:r>
        <w:t xml:space="preserve"> настоящего Соглашения, не позднее 6-го рабочего дня месяца, следующего за отчетным, по форме согласно </w:t>
      </w:r>
      <w:hyperlink w:anchor="P357">
        <w:r>
          <w:rPr>
            <w:color w:val="0000FF"/>
          </w:rPr>
          <w:t>приложению N 2</w:t>
        </w:r>
      </w:hyperlink>
      <w:r>
        <w:t xml:space="preserve"> к настоящему Соглашению &lt;6&gt;;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&lt;6&gt; Рекомендуемый образец приведен в </w:t>
      </w:r>
      <w:hyperlink w:anchor="P357">
        <w:r>
          <w:rPr>
            <w:color w:val="0000FF"/>
          </w:rPr>
          <w:t>приложении N 2</w:t>
        </w:r>
      </w:hyperlink>
      <w:r>
        <w:t xml:space="preserve"> к настоящей типовой форме.</w:t>
      </w:r>
    </w:p>
    <w:p w:rsidR="00976D84" w:rsidRDefault="00976D84">
      <w:pPr>
        <w:pStyle w:val="ConsPlusNormal"/>
        <w:jc w:val="both"/>
      </w:pPr>
    </w:p>
    <w:p w:rsidR="00976D84" w:rsidRDefault="00976D84">
      <w:pPr>
        <w:pStyle w:val="ConsPlusNormal"/>
        <w:ind w:firstLine="540"/>
        <w:jc w:val="both"/>
      </w:pPr>
      <w:r>
        <w:t>2.2.6. Организацию формирования и представления ответственному исполнителю государственной программы Российской Федерации не позднее 6-го рабочего дня месяца, следующего за отчетным, отчета о выполнении Плана, формируемого с учетом соблюдения общих требований, установленных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 &lt;7&gt;;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&lt;7&gt; В соответствии с </w:t>
      </w:r>
      <w:hyperlink r:id="rId20">
        <w:r>
          <w:rPr>
            <w:color w:val="0000FF"/>
          </w:rPr>
          <w:t>абзацем седьмым пункта 28</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w:t>
      </w:r>
    </w:p>
    <w:p w:rsidR="00976D84" w:rsidRDefault="00976D84">
      <w:pPr>
        <w:pStyle w:val="ConsPlusNormal"/>
        <w:jc w:val="both"/>
      </w:pPr>
    </w:p>
    <w:p w:rsidR="00976D84" w:rsidRDefault="00976D84">
      <w:pPr>
        <w:pStyle w:val="ConsPlusNormal"/>
        <w:ind w:firstLine="540"/>
        <w:jc w:val="both"/>
      </w:pPr>
      <w:r>
        <w:t>2.2.7. Контроль за ходом достижения показателей и реализации (достижения) мероприятий (результатов) и контрольных точек государственной(ых) программы(м) субъекта Российской Федерации и ее (их) структурных элементов;</w:t>
      </w:r>
    </w:p>
    <w:p w:rsidR="00976D84" w:rsidRDefault="00976D84">
      <w:pPr>
        <w:pStyle w:val="ConsPlusNormal"/>
        <w:spacing w:before="220"/>
        <w:ind w:firstLine="540"/>
        <w:jc w:val="both"/>
      </w:pPr>
      <w:r>
        <w:t xml:space="preserve">2.2.8. Принятие мер по соблюдению исполнительской дисциплины в отношении ответственных исполнителей и участников государственных программ субъекта Российской Федерации, чьи действия (бездействие) привели к нарушению (невыполнению) обязательств, установленных в </w:t>
      </w:r>
      <w:hyperlink w:anchor="P195">
        <w:r>
          <w:rPr>
            <w:color w:val="0000FF"/>
          </w:rPr>
          <w:t>подпункте 2.2.4 пункта 2.2</w:t>
        </w:r>
      </w:hyperlink>
      <w:r>
        <w:t xml:space="preserve"> настоящего Соглашения, с последующим информированием ответственного исполнителя государственной программы Российской Федерации о принятых мерах в случае запроса такой информации ответственным исполнителем государственной программы Российской Федерации;</w:t>
      </w:r>
    </w:p>
    <w:p w:rsidR="00976D84" w:rsidRDefault="00976D84">
      <w:pPr>
        <w:pStyle w:val="ConsPlusNormal"/>
        <w:spacing w:before="220"/>
        <w:ind w:firstLine="540"/>
        <w:jc w:val="both"/>
      </w:pPr>
      <w:r>
        <w:t>2.2.9. Выполнение иных обязательств &lt;8&gt;: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&lt;8&gt; Указываются иные конкретные обязательства должностного лица высшего исполнительного органа субъекта Российской Федерации (при необходимости).</w:t>
      </w:r>
    </w:p>
    <w:p w:rsidR="00976D84" w:rsidRDefault="00976D84">
      <w:pPr>
        <w:pStyle w:val="ConsPlusNormal"/>
        <w:jc w:val="both"/>
      </w:pPr>
    </w:p>
    <w:p w:rsidR="00976D84" w:rsidRDefault="00976D84">
      <w:pPr>
        <w:pStyle w:val="ConsPlusNormal"/>
        <w:ind w:firstLine="540"/>
        <w:jc w:val="both"/>
      </w:pPr>
      <w:r>
        <w:t>2.2.9.1. __________________________________________________;</w:t>
      </w:r>
    </w:p>
    <w:p w:rsidR="00976D84" w:rsidRDefault="00976D84">
      <w:pPr>
        <w:pStyle w:val="ConsPlusNormal"/>
        <w:spacing w:before="220"/>
        <w:ind w:firstLine="540"/>
        <w:jc w:val="both"/>
      </w:pPr>
      <w:r>
        <w:t>2.2.9.2. __________________________________________________.</w:t>
      </w:r>
    </w:p>
    <w:p w:rsidR="00976D84" w:rsidRDefault="00976D84">
      <w:pPr>
        <w:pStyle w:val="ConsPlusNormal"/>
        <w:spacing w:before="220"/>
        <w:ind w:firstLine="540"/>
        <w:jc w:val="both"/>
      </w:pPr>
      <w:bookmarkStart w:id="10" w:name="P212"/>
      <w:bookmarkEnd w:id="10"/>
      <w:r>
        <w:t xml:space="preserve">2.3. Ответственный исполнитель государственной программы Российской Федерации осуществляет мониторинг соблюдения требований, установленных </w:t>
      </w:r>
      <w:hyperlink w:anchor="P184">
        <w:r>
          <w:rPr>
            <w:color w:val="0000FF"/>
          </w:rPr>
          <w:t>подпунктами 2.2.1</w:t>
        </w:r>
      </w:hyperlink>
      <w:r>
        <w:t xml:space="preserve"> и </w:t>
      </w:r>
      <w:hyperlink w:anchor="P190">
        <w:r>
          <w:rPr>
            <w:color w:val="0000FF"/>
          </w:rPr>
          <w:t xml:space="preserve">2.2.2 </w:t>
        </w:r>
        <w:r>
          <w:rPr>
            <w:color w:val="0000FF"/>
          </w:rPr>
          <w:lastRenderedPageBreak/>
          <w:t>пункта 2.2</w:t>
        </w:r>
      </w:hyperlink>
      <w:r>
        <w:t xml:space="preserve"> настоящего Соглашения. В случае нарушения высшим исполнительным органом субъекта Российской Федерации требований, установленных </w:t>
      </w:r>
      <w:hyperlink w:anchor="P184">
        <w:r>
          <w:rPr>
            <w:color w:val="0000FF"/>
          </w:rPr>
          <w:t>подпунктами 2.2.1</w:t>
        </w:r>
      </w:hyperlink>
      <w:r>
        <w:t xml:space="preserve"> и </w:t>
      </w:r>
      <w:hyperlink w:anchor="P190">
        <w:r>
          <w:rPr>
            <w:color w:val="0000FF"/>
          </w:rPr>
          <w:t>2.2.2 пункта 2.2</w:t>
        </w:r>
      </w:hyperlink>
      <w:r>
        <w:t xml:space="preserve"> настоящего Соглашения, ответственный исполнитель государственной программы Российской Федерации направляет уведомление высшему исполнительному органу субъекта Российской Федерации.</w:t>
      </w:r>
    </w:p>
    <w:p w:rsidR="00976D84" w:rsidRDefault="00976D84">
      <w:pPr>
        <w:pStyle w:val="ConsPlusNormal"/>
        <w:spacing w:before="220"/>
        <w:ind w:firstLine="540"/>
        <w:jc w:val="both"/>
      </w:pPr>
      <w:r>
        <w:t xml:space="preserve">Высший исполнительный орган субъекта Российской Федерации в течение 30 дней со дня получения уведомления, указанного в </w:t>
      </w:r>
      <w:hyperlink w:anchor="P212">
        <w:r>
          <w:rPr>
            <w:color w:val="0000FF"/>
          </w:rPr>
          <w:t>абзаце первом</w:t>
        </w:r>
      </w:hyperlink>
      <w:r>
        <w:t xml:space="preserve"> настоящего пункта, обеспечивает устранение выявленных нарушений и применение мер дисциплинарного воздействия в отношении ответственных исполнителей государственных программ субъектов Российской Федерации и информирует ответственного исполнителя государственной программы Российской Федерации о принятых мерах (при наличии запроса со стороны ответственного исполнителя государственной программы Российской Федерации) либо инициирует заключение дополнительного соглашения.</w:t>
      </w:r>
    </w:p>
    <w:p w:rsidR="00976D84" w:rsidRDefault="00976D84">
      <w:pPr>
        <w:pStyle w:val="ConsPlusNormal"/>
        <w:jc w:val="both"/>
      </w:pPr>
    </w:p>
    <w:p w:rsidR="00976D84" w:rsidRDefault="00976D84">
      <w:pPr>
        <w:pStyle w:val="ConsPlusNormal"/>
        <w:jc w:val="center"/>
        <w:outlineLvl w:val="1"/>
      </w:pPr>
      <w:r>
        <w:t>III. Срок действия Соглашения</w:t>
      </w:r>
    </w:p>
    <w:p w:rsidR="00976D84" w:rsidRDefault="00976D84">
      <w:pPr>
        <w:pStyle w:val="ConsPlusNormal"/>
        <w:jc w:val="both"/>
      </w:pPr>
    </w:p>
    <w:p w:rsidR="00976D84" w:rsidRDefault="00976D84">
      <w:pPr>
        <w:pStyle w:val="ConsPlusNormal"/>
        <w:ind w:firstLine="540"/>
        <w:jc w:val="both"/>
      </w:pPr>
      <w:r>
        <w:t>Настоящее Соглашение вступает в силу с момента его подписания Сторонами и действует до ______________________________________.</w:t>
      </w:r>
    </w:p>
    <w:p w:rsidR="00976D84" w:rsidRDefault="00976D84">
      <w:pPr>
        <w:pStyle w:val="ConsPlusNormal"/>
        <w:jc w:val="both"/>
      </w:pPr>
    </w:p>
    <w:p w:rsidR="00976D84" w:rsidRDefault="00976D84">
      <w:pPr>
        <w:pStyle w:val="ConsPlusNormal"/>
        <w:jc w:val="center"/>
        <w:outlineLvl w:val="1"/>
      </w:pPr>
      <w:r>
        <w:t>IV. Заключительные положения</w:t>
      </w:r>
    </w:p>
    <w:p w:rsidR="00976D84" w:rsidRDefault="00976D84">
      <w:pPr>
        <w:pStyle w:val="ConsPlusNormal"/>
        <w:jc w:val="both"/>
      </w:pPr>
    </w:p>
    <w:p w:rsidR="00976D84" w:rsidRDefault="00976D84">
      <w:pPr>
        <w:pStyle w:val="ConsPlusNormal"/>
        <w:ind w:firstLine="540"/>
        <w:jc w:val="both"/>
      </w:pPr>
      <w:r>
        <w:t>4.1. Настоящее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"Электронный бюджет") &lt;9&gt;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&lt;9&gt; </w:t>
      </w:r>
      <w:hyperlink r:id="rId21">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976D84" w:rsidRDefault="00976D84">
      <w:pPr>
        <w:pStyle w:val="ConsPlusNormal"/>
        <w:jc w:val="both"/>
      </w:pPr>
    </w:p>
    <w:p w:rsidR="00976D84" w:rsidRDefault="00976D84">
      <w:pPr>
        <w:pStyle w:val="ConsPlusNormal"/>
        <w:ind w:firstLine="540"/>
        <w:jc w:val="both"/>
      </w:pPr>
      <w:r>
        <w:t>4.2. Изменение и расторжение настоящего Соглашения осуществляются путем заключения дополнительного соглашения к Соглашению в форме электронного документа в информационной системе "Электронный бюджет", которое является неотъемлемой частью Соглашения.</w:t>
      </w:r>
    </w:p>
    <w:p w:rsidR="00976D84" w:rsidRDefault="00976D84">
      <w:pPr>
        <w:pStyle w:val="ConsPlusNormal"/>
        <w:spacing w:before="220"/>
        <w:ind w:firstLine="540"/>
        <w:jc w:val="both"/>
      </w:pPr>
      <w:r>
        <w:t>4.3. Все приложения, предусмотренные настоящим Соглашением, являются его неотъемлемой частью. Внесение изменений в приложения к Соглашению осуществляется путем заключения сторонами дополнительного соглашения к Соглашению.</w:t>
      </w:r>
    </w:p>
    <w:p w:rsidR="00976D84" w:rsidRDefault="00976D84">
      <w:pPr>
        <w:pStyle w:val="ConsPlusNormal"/>
        <w:jc w:val="both"/>
      </w:pPr>
    </w:p>
    <w:p w:rsidR="00976D84" w:rsidRDefault="00976D84">
      <w:pPr>
        <w:pStyle w:val="ConsPlusNormal"/>
        <w:jc w:val="center"/>
        <w:outlineLvl w:val="1"/>
      </w:pPr>
      <w:r>
        <w:t>V. Подписи сторон</w:t>
      </w:r>
    </w:p>
    <w:p w:rsidR="00976D84" w:rsidRDefault="00976D8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0"/>
        <w:gridCol w:w="340"/>
        <w:gridCol w:w="2521"/>
        <w:gridCol w:w="360"/>
        <w:gridCol w:w="1394"/>
        <w:gridCol w:w="340"/>
        <w:gridCol w:w="2671"/>
      </w:tblGrid>
      <w:tr w:rsidR="00976D84">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t>(наименование федерального органа исполнительной власти (главного распорядителя средств федерального бюджета) - ответственного исполнителя государственной программы Российской Федерации)</w:t>
            </w:r>
          </w:p>
          <w:p w:rsidR="00976D84" w:rsidRDefault="00976D84">
            <w:pPr>
              <w:pStyle w:val="ConsPlusNormal"/>
              <w:jc w:val="center"/>
            </w:pPr>
            <w:r>
              <w:t>в лице</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(наименование высшего исполнительного органа субъекта Российской Федерации)</w:t>
            </w:r>
          </w:p>
          <w:p w:rsidR="00976D84" w:rsidRDefault="00976D84">
            <w:pPr>
              <w:pStyle w:val="ConsPlusNormal"/>
              <w:jc w:val="center"/>
            </w:pPr>
            <w:r>
              <w:t>в лице</w:t>
            </w:r>
          </w:p>
        </w:tc>
      </w:tr>
      <w:tr w:rsidR="00976D84">
        <w:tblPrEx>
          <w:tblBorders>
            <w:insideH w:val="none" w:sz="0" w:space="0" w:color="auto"/>
          </w:tblBorders>
        </w:tblPrEx>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lastRenderedPageBreak/>
              <w:t>(фамилия, имя, отчество (при наличии) и должность)</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(фамилия, имя, отчество (при наличии) и должность)</w:t>
            </w:r>
          </w:p>
        </w:tc>
      </w:tr>
      <w:tr w:rsidR="00976D84">
        <w:tblPrEx>
          <w:tblBorders>
            <w:insideH w:val="none" w:sz="0" w:space="0" w:color="auto"/>
          </w:tblBorders>
        </w:tblPrEx>
        <w:tc>
          <w:tcPr>
            <w:tcW w:w="1440"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521" w:type="dxa"/>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1394"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671" w:type="dxa"/>
            <w:tcBorders>
              <w:top w:val="nil"/>
              <w:left w:val="nil"/>
              <w:bottom w:val="single" w:sz="4" w:space="0" w:color="auto"/>
              <w:right w:val="nil"/>
            </w:tcBorders>
          </w:tcPr>
          <w:p w:rsidR="00976D84" w:rsidRDefault="00976D84">
            <w:pPr>
              <w:pStyle w:val="ConsPlusNormal"/>
            </w:pPr>
          </w:p>
        </w:tc>
      </w:tr>
      <w:tr w:rsidR="00976D84">
        <w:tc>
          <w:tcPr>
            <w:tcW w:w="1440"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521" w:type="dxa"/>
            <w:tcBorders>
              <w:top w:val="single" w:sz="4" w:space="0" w:color="auto"/>
              <w:left w:val="nil"/>
              <w:bottom w:val="nil"/>
              <w:right w:val="nil"/>
            </w:tcBorders>
          </w:tcPr>
          <w:p w:rsidR="00976D84" w:rsidRDefault="00976D84">
            <w:pPr>
              <w:pStyle w:val="ConsPlusNormal"/>
              <w:jc w:val="center"/>
            </w:pPr>
            <w:r>
              <w:t>(инициалы, фамилия)</w:t>
            </w:r>
          </w:p>
        </w:tc>
        <w:tc>
          <w:tcPr>
            <w:tcW w:w="360" w:type="dxa"/>
            <w:tcBorders>
              <w:top w:val="nil"/>
              <w:left w:val="nil"/>
              <w:bottom w:val="nil"/>
              <w:right w:val="nil"/>
            </w:tcBorders>
          </w:tcPr>
          <w:p w:rsidR="00976D84" w:rsidRDefault="00976D84">
            <w:pPr>
              <w:pStyle w:val="ConsPlusNormal"/>
            </w:pPr>
          </w:p>
        </w:tc>
        <w:tc>
          <w:tcPr>
            <w:tcW w:w="1394"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671" w:type="dxa"/>
            <w:tcBorders>
              <w:top w:val="single" w:sz="4" w:space="0" w:color="auto"/>
              <w:left w:val="nil"/>
              <w:bottom w:val="nil"/>
              <w:right w:val="nil"/>
            </w:tcBorders>
          </w:tcPr>
          <w:p w:rsidR="00976D84" w:rsidRDefault="00976D84">
            <w:pPr>
              <w:pStyle w:val="ConsPlusNormal"/>
              <w:jc w:val="center"/>
            </w:pPr>
            <w:r>
              <w:t>(инициалы, фамилия)</w:t>
            </w:r>
          </w:p>
        </w:tc>
      </w:tr>
    </w:tbl>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1"/>
      </w:pPr>
      <w:r>
        <w:t>Приложение N 1</w:t>
      </w:r>
    </w:p>
    <w:p w:rsidR="00976D84" w:rsidRDefault="00976D84">
      <w:pPr>
        <w:pStyle w:val="ConsPlusNormal"/>
        <w:jc w:val="right"/>
      </w:pPr>
      <w:r>
        <w:t>к типовой форме соглашения</w:t>
      </w:r>
    </w:p>
    <w:p w:rsidR="00976D84" w:rsidRDefault="00976D84">
      <w:pPr>
        <w:pStyle w:val="ConsPlusNormal"/>
        <w:jc w:val="right"/>
      </w:pPr>
      <w:r>
        <w:t>о реализации на территории субъекта</w:t>
      </w:r>
    </w:p>
    <w:p w:rsidR="00976D84" w:rsidRDefault="00976D84">
      <w:pPr>
        <w:pStyle w:val="ConsPlusNormal"/>
        <w:jc w:val="right"/>
      </w:pPr>
      <w:r>
        <w:t>Российской Федерации государственных</w:t>
      </w:r>
    </w:p>
    <w:p w:rsidR="00976D84" w:rsidRDefault="00976D84">
      <w:pPr>
        <w:pStyle w:val="ConsPlusNormal"/>
        <w:jc w:val="right"/>
      </w:pPr>
      <w:r>
        <w:t>программ субъекта Российской Федерации,</w:t>
      </w:r>
    </w:p>
    <w:p w:rsidR="00976D84" w:rsidRDefault="00976D84">
      <w:pPr>
        <w:pStyle w:val="ConsPlusNormal"/>
        <w:jc w:val="right"/>
      </w:pPr>
      <w:r>
        <w:t>направленных на достижение целей</w:t>
      </w:r>
    </w:p>
    <w:p w:rsidR="00976D84" w:rsidRDefault="00976D84">
      <w:pPr>
        <w:pStyle w:val="ConsPlusNormal"/>
        <w:jc w:val="right"/>
      </w:pPr>
      <w:r>
        <w:t>и показателей государственной</w:t>
      </w:r>
    </w:p>
    <w:p w:rsidR="00976D84" w:rsidRDefault="00976D84">
      <w:pPr>
        <w:pStyle w:val="ConsPlusNormal"/>
        <w:jc w:val="right"/>
      </w:pPr>
      <w:r>
        <w:t>программы Российской Федерации</w:t>
      </w:r>
    </w:p>
    <w:p w:rsidR="00976D84" w:rsidRDefault="00976D84">
      <w:pPr>
        <w:pStyle w:val="ConsPlusNormal"/>
        <w:jc w:val="both"/>
      </w:pPr>
    </w:p>
    <w:p w:rsidR="00976D84" w:rsidRDefault="00976D84">
      <w:pPr>
        <w:pStyle w:val="ConsPlusNormal"/>
        <w:jc w:val="right"/>
      </w:pPr>
      <w:r>
        <w:t>Рекомендуемый образец</w:t>
      </w:r>
    </w:p>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340"/>
        <w:gridCol w:w="3345"/>
      </w:tblGrid>
      <w:tr w:rsidR="00976D84">
        <w:tc>
          <w:tcPr>
            <w:tcW w:w="9014" w:type="dxa"/>
            <w:gridSpan w:val="3"/>
            <w:tcBorders>
              <w:top w:val="nil"/>
              <w:left w:val="nil"/>
              <w:bottom w:val="nil"/>
              <w:right w:val="nil"/>
            </w:tcBorders>
            <w:vAlign w:val="bottom"/>
          </w:tcPr>
          <w:p w:rsidR="00976D84" w:rsidRDefault="00976D84">
            <w:pPr>
              <w:pStyle w:val="ConsPlusNormal"/>
              <w:jc w:val="center"/>
            </w:pPr>
            <w:bookmarkStart w:id="11" w:name="P274"/>
            <w:bookmarkEnd w:id="11"/>
            <w:r>
              <w:t>ПОКАЗАТЕЛИ</w:t>
            </w:r>
          </w:p>
          <w:p w:rsidR="00976D84" w:rsidRDefault="00976D84">
            <w:pPr>
              <w:pStyle w:val="ConsPlusNormal"/>
              <w:jc w:val="center"/>
            </w:pPr>
            <w:r>
              <w:t>государственной программы Российской Федерации (структурных элементов государственной программы Российской Федерации) по субъекту Российской Федерации</w:t>
            </w:r>
          </w:p>
        </w:tc>
      </w:tr>
      <w:tr w:rsidR="00976D84">
        <w:tc>
          <w:tcPr>
            <w:tcW w:w="5329" w:type="dxa"/>
            <w:tcBorders>
              <w:top w:val="nil"/>
              <w:left w:val="nil"/>
              <w:bottom w:val="nil"/>
              <w:right w:val="nil"/>
            </w:tcBorders>
            <w:vAlign w:val="bottom"/>
          </w:tcPr>
          <w:p w:rsidR="00976D84" w:rsidRDefault="00976D84">
            <w:pPr>
              <w:pStyle w:val="ConsPlusNormal"/>
            </w:pPr>
            <w:r>
              <w:t>Наименование государственной программы Российской Федерации</w:t>
            </w:r>
          </w:p>
        </w:tc>
        <w:tc>
          <w:tcPr>
            <w:tcW w:w="340" w:type="dxa"/>
            <w:tcBorders>
              <w:top w:val="nil"/>
              <w:left w:val="nil"/>
              <w:bottom w:val="nil"/>
              <w:right w:val="nil"/>
            </w:tcBorders>
          </w:tcPr>
          <w:p w:rsidR="00976D84" w:rsidRDefault="00976D84">
            <w:pPr>
              <w:pStyle w:val="ConsPlusNormal"/>
            </w:pPr>
          </w:p>
        </w:tc>
        <w:tc>
          <w:tcPr>
            <w:tcW w:w="3345" w:type="dxa"/>
            <w:tcBorders>
              <w:top w:val="nil"/>
              <w:left w:val="nil"/>
              <w:bottom w:val="single" w:sz="4" w:space="0" w:color="auto"/>
              <w:right w:val="nil"/>
            </w:tcBorders>
            <w:vAlign w:val="bottom"/>
          </w:tcPr>
          <w:p w:rsidR="00976D84" w:rsidRDefault="00976D84">
            <w:pPr>
              <w:pStyle w:val="ConsPlusNormal"/>
            </w:pPr>
          </w:p>
        </w:tc>
      </w:tr>
      <w:tr w:rsidR="00976D84">
        <w:tc>
          <w:tcPr>
            <w:tcW w:w="5329" w:type="dxa"/>
            <w:tcBorders>
              <w:top w:val="nil"/>
              <w:left w:val="nil"/>
              <w:bottom w:val="nil"/>
              <w:right w:val="nil"/>
            </w:tcBorders>
            <w:vAlign w:val="bottom"/>
          </w:tcPr>
          <w:p w:rsidR="00976D84" w:rsidRDefault="00976D84">
            <w:pPr>
              <w:pStyle w:val="ConsPlusNormal"/>
            </w:pPr>
            <w:r>
              <w:t>Наименование субъекта Российской Федерации</w:t>
            </w:r>
          </w:p>
        </w:tc>
        <w:tc>
          <w:tcPr>
            <w:tcW w:w="340" w:type="dxa"/>
            <w:tcBorders>
              <w:top w:val="nil"/>
              <w:left w:val="nil"/>
              <w:bottom w:val="nil"/>
              <w:right w:val="nil"/>
            </w:tcBorders>
          </w:tcPr>
          <w:p w:rsidR="00976D84" w:rsidRDefault="00976D84">
            <w:pPr>
              <w:pStyle w:val="ConsPlusNormal"/>
            </w:pPr>
          </w:p>
        </w:tc>
        <w:tc>
          <w:tcPr>
            <w:tcW w:w="3345" w:type="dxa"/>
            <w:tcBorders>
              <w:top w:val="single" w:sz="4" w:space="0" w:color="auto"/>
              <w:left w:val="nil"/>
              <w:bottom w:val="single" w:sz="4" w:space="0" w:color="auto"/>
              <w:right w:val="nil"/>
            </w:tcBorders>
            <w:vAlign w:val="bottom"/>
          </w:tcPr>
          <w:p w:rsidR="00976D84" w:rsidRDefault="00976D84">
            <w:pPr>
              <w:pStyle w:val="ConsPlusNormal"/>
            </w:pPr>
          </w:p>
        </w:tc>
      </w:tr>
    </w:tbl>
    <w:p w:rsidR="00976D84" w:rsidRDefault="00976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5"/>
        <w:gridCol w:w="1020"/>
        <w:gridCol w:w="1050"/>
        <w:gridCol w:w="1262"/>
        <w:gridCol w:w="823"/>
        <w:gridCol w:w="677"/>
        <w:gridCol w:w="677"/>
        <w:gridCol w:w="677"/>
        <w:gridCol w:w="678"/>
      </w:tblGrid>
      <w:tr w:rsidR="00976D84">
        <w:tc>
          <w:tcPr>
            <w:tcW w:w="2175" w:type="dxa"/>
            <w:vMerge w:val="restart"/>
          </w:tcPr>
          <w:p w:rsidR="00976D84" w:rsidRDefault="00976D84">
            <w:pPr>
              <w:pStyle w:val="ConsPlusNormal"/>
              <w:jc w:val="center"/>
            </w:pPr>
            <w:r>
              <w:t>Наименование показателя государственной программы Российской Федерации (ее структурных элементов)</w:t>
            </w:r>
          </w:p>
        </w:tc>
        <w:tc>
          <w:tcPr>
            <w:tcW w:w="1020" w:type="dxa"/>
            <w:vMerge w:val="restart"/>
          </w:tcPr>
          <w:p w:rsidR="00976D84" w:rsidRDefault="00976D84">
            <w:pPr>
              <w:pStyle w:val="ConsPlusNormal"/>
              <w:jc w:val="center"/>
            </w:pPr>
            <w:r>
              <w:t xml:space="preserve">Уровень показателя </w:t>
            </w:r>
            <w:hyperlink w:anchor="P340">
              <w:r>
                <w:rPr>
                  <w:color w:val="0000FF"/>
                </w:rPr>
                <w:t>&lt;1&gt;</w:t>
              </w:r>
            </w:hyperlink>
          </w:p>
        </w:tc>
        <w:tc>
          <w:tcPr>
            <w:tcW w:w="1050" w:type="dxa"/>
            <w:vMerge w:val="restart"/>
          </w:tcPr>
          <w:p w:rsidR="00976D84" w:rsidRDefault="00976D84">
            <w:pPr>
              <w:pStyle w:val="ConsPlusNormal"/>
              <w:jc w:val="center"/>
            </w:pPr>
            <w:r>
              <w:t xml:space="preserve">Единица измерения (по </w:t>
            </w:r>
            <w:hyperlink r:id="rId22">
              <w:r>
                <w:rPr>
                  <w:color w:val="0000FF"/>
                </w:rPr>
                <w:t>ОКЕИ</w:t>
              </w:r>
            </w:hyperlink>
            <w:r>
              <w:t>)</w:t>
            </w:r>
          </w:p>
        </w:tc>
        <w:tc>
          <w:tcPr>
            <w:tcW w:w="2085" w:type="dxa"/>
            <w:gridSpan w:val="2"/>
          </w:tcPr>
          <w:p w:rsidR="00976D84" w:rsidRDefault="00976D84">
            <w:pPr>
              <w:pStyle w:val="ConsPlusNormal"/>
              <w:jc w:val="center"/>
            </w:pPr>
            <w:r>
              <w:t>Базовое значение</w:t>
            </w:r>
          </w:p>
        </w:tc>
        <w:tc>
          <w:tcPr>
            <w:tcW w:w="2709" w:type="dxa"/>
            <w:gridSpan w:val="4"/>
          </w:tcPr>
          <w:p w:rsidR="00976D84" w:rsidRDefault="00976D84">
            <w:pPr>
              <w:pStyle w:val="ConsPlusNormal"/>
              <w:jc w:val="center"/>
            </w:pPr>
            <w:r>
              <w:t>Значения показателей по годам реализации государственной программы Российской Федерации (ее структурных элементов)</w:t>
            </w:r>
          </w:p>
        </w:tc>
      </w:tr>
      <w:tr w:rsidR="00976D84">
        <w:tc>
          <w:tcPr>
            <w:tcW w:w="2175" w:type="dxa"/>
            <w:vMerge/>
          </w:tcPr>
          <w:p w:rsidR="00976D84" w:rsidRDefault="00976D84">
            <w:pPr>
              <w:pStyle w:val="ConsPlusNormal"/>
            </w:pPr>
          </w:p>
        </w:tc>
        <w:tc>
          <w:tcPr>
            <w:tcW w:w="1020" w:type="dxa"/>
            <w:vMerge/>
          </w:tcPr>
          <w:p w:rsidR="00976D84" w:rsidRDefault="00976D84">
            <w:pPr>
              <w:pStyle w:val="ConsPlusNormal"/>
            </w:pPr>
          </w:p>
        </w:tc>
        <w:tc>
          <w:tcPr>
            <w:tcW w:w="1050" w:type="dxa"/>
            <w:vMerge/>
          </w:tcPr>
          <w:p w:rsidR="00976D84" w:rsidRDefault="00976D84">
            <w:pPr>
              <w:pStyle w:val="ConsPlusNormal"/>
            </w:pPr>
          </w:p>
        </w:tc>
        <w:tc>
          <w:tcPr>
            <w:tcW w:w="1262" w:type="dxa"/>
          </w:tcPr>
          <w:p w:rsidR="00976D84" w:rsidRDefault="00976D84">
            <w:pPr>
              <w:pStyle w:val="ConsPlusNormal"/>
              <w:jc w:val="center"/>
            </w:pPr>
            <w:r>
              <w:t>значение</w:t>
            </w:r>
          </w:p>
        </w:tc>
        <w:tc>
          <w:tcPr>
            <w:tcW w:w="823" w:type="dxa"/>
          </w:tcPr>
          <w:p w:rsidR="00976D84" w:rsidRDefault="00976D84">
            <w:pPr>
              <w:pStyle w:val="ConsPlusNormal"/>
              <w:jc w:val="center"/>
            </w:pPr>
            <w:r>
              <w:t>год</w:t>
            </w:r>
          </w:p>
        </w:tc>
        <w:tc>
          <w:tcPr>
            <w:tcW w:w="677" w:type="dxa"/>
          </w:tcPr>
          <w:p w:rsidR="00976D84" w:rsidRDefault="00976D84">
            <w:pPr>
              <w:pStyle w:val="ConsPlusNormal"/>
              <w:jc w:val="center"/>
            </w:pPr>
            <w:r>
              <w:t>N</w:t>
            </w:r>
          </w:p>
        </w:tc>
        <w:tc>
          <w:tcPr>
            <w:tcW w:w="677" w:type="dxa"/>
          </w:tcPr>
          <w:p w:rsidR="00976D84" w:rsidRDefault="00976D84">
            <w:pPr>
              <w:pStyle w:val="ConsPlusNormal"/>
              <w:jc w:val="center"/>
            </w:pPr>
            <w:r>
              <w:t>N + 1</w:t>
            </w:r>
          </w:p>
        </w:tc>
        <w:tc>
          <w:tcPr>
            <w:tcW w:w="677" w:type="dxa"/>
          </w:tcPr>
          <w:p w:rsidR="00976D84" w:rsidRDefault="00976D84">
            <w:pPr>
              <w:pStyle w:val="ConsPlusNormal"/>
              <w:jc w:val="center"/>
            </w:pPr>
            <w:r>
              <w:t>...</w:t>
            </w:r>
          </w:p>
        </w:tc>
        <w:tc>
          <w:tcPr>
            <w:tcW w:w="678" w:type="dxa"/>
          </w:tcPr>
          <w:p w:rsidR="00976D84" w:rsidRDefault="00976D84">
            <w:pPr>
              <w:pStyle w:val="ConsPlusNormal"/>
              <w:jc w:val="center"/>
            </w:pPr>
            <w:r>
              <w:t>N + n</w:t>
            </w:r>
          </w:p>
        </w:tc>
      </w:tr>
      <w:tr w:rsidR="00976D84">
        <w:tc>
          <w:tcPr>
            <w:tcW w:w="2175" w:type="dxa"/>
          </w:tcPr>
          <w:p w:rsidR="00976D84" w:rsidRDefault="00976D84">
            <w:pPr>
              <w:pStyle w:val="ConsPlusNormal"/>
              <w:jc w:val="center"/>
            </w:pPr>
            <w:r>
              <w:t>1</w:t>
            </w:r>
          </w:p>
        </w:tc>
        <w:tc>
          <w:tcPr>
            <w:tcW w:w="1020" w:type="dxa"/>
          </w:tcPr>
          <w:p w:rsidR="00976D84" w:rsidRDefault="00976D84">
            <w:pPr>
              <w:pStyle w:val="ConsPlusNormal"/>
              <w:jc w:val="center"/>
            </w:pPr>
            <w:r>
              <w:t>2</w:t>
            </w:r>
          </w:p>
        </w:tc>
        <w:tc>
          <w:tcPr>
            <w:tcW w:w="1050" w:type="dxa"/>
          </w:tcPr>
          <w:p w:rsidR="00976D84" w:rsidRDefault="00976D84">
            <w:pPr>
              <w:pStyle w:val="ConsPlusNormal"/>
              <w:jc w:val="center"/>
            </w:pPr>
            <w:r>
              <w:t>3</w:t>
            </w:r>
          </w:p>
        </w:tc>
        <w:tc>
          <w:tcPr>
            <w:tcW w:w="1262" w:type="dxa"/>
          </w:tcPr>
          <w:p w:rsidR="00976D84" w:rsidRDefault="00976D84">
            <w:pPr>
              <w:pStyle w:val="ConsPlusNormal"/>
              <w:jc w:val="center"/>
            </w:pPr>
            <w:r>
              <w:t>4</w:t>
            </w:r>
          </w:p>
        </w:tc>
        <w:tc>
          <w:tcPr>
            <w:tcW w:w="823" w:type="dxa"/>
          </w:tcPr>
          <w:p w:rsidR="00976D84" w:rsidRDefault="00976D84">
            <w:pPr>
              <w:pStyle w:val="ConsPlusNormal"/>
              <w:jc w:val="center"/>
            </w:pPr>
            <w:r>
              <w:t>5</w:t>
            </w:r>
          </w:p>
        </w:tc>
        <w:tc>
          <w:tcPr>
            <w:tcW w:w="677" w:type="dxa"/>
          </w:tcPr>
          <w:p w:rsidR="00976D84" w:rsidRDefault="00976D84">
            <w:pPr>
              <w:pStyle w:val="ConsPlusNormal"/>
              <w:jc w:val="center"/>
            </w:pPr>
            <w:r>
              <w:t>6</w:t>
            </w:r>
          </w:p>
        </w:tc>
        <w:tc>
          <w:tcPr>
            <w:tcW w:w="677" w:type="dxa"/>
          </w:tcPr>
          <w:p w:rsidR="00976D84" w:rsidRDefault="00976D84">
            <w:pPr>
              <w:pStyle w:val="ConsPlusNormal"/>
              <w:jc w:val="center"/>
            </w:pPr>
            <w:r>
              <w:t>7</w:t>
            </w:r>
          </w:p>
        </w:tc>
        <w:tc>
          <w:tcPr>
            <w:tcW w:w="677" w:type="dxa"/>
          </w:tcPr>
          <w:p w:rsidR="00976D84" w:rsidRDefault="00976D84">
            <w:pPr>
              <w:pStyle w:val="ConsPlusNormal"/>
              <w:jc w:val="center"/>
            </w:pPr>
            <w:r>
              <w:t>8</w:t>
            </w:r>
          </w:p>
        </w:tc>
        <w:tc>
          <w:tcPr>
            <w:tcW w:w="678" w:type="dxa"/>
          </w:tcPr>
          <w:p w:rsidR="00976D84" w:rsidRDefault="00976D84">
            <w:pPr>
              <w:pStyle w:val="ConsPlusNormal"/>
              <w:jc w:val="center"/>
            </w:pPr>
            <w:r>
              <w:t>9</w:t>
            </w:r>
          </w:p>
        </w:tc>
      </w:tr>
      <w:tr w:rsidR="00976D84">
        <w:tc>
          <w:tcPr>
            <w:tcW w:w="2175" w:type="dxa"/>
          </w:tcPr>
          <w:p w:rsidR="00976D84" w:rsidRDefault="00976D84">
            <w:pPr>
              <w:pStyle w:val="ConsPlusNormal"/>
            </w:pPr>
          </w:p>
        </w:tc>
        <w:tc>
          <w:tcPr>
            <w:tcW w:w="1020" w:type="dxa"/>
          </w:tcPr>
          <w:p w:rsidR="00976D84" w:rsidRDefault="00976D84">
            <w:pPr>
              <w:pStyle w:val="ConsPlusNormal"/>
            </w:pPr>
          </w:p>
        </w:tc>
        <w:tc>
          <w:tcPr>
            <w:tcW w:w="1050" w:type="dxa"/>
          </w:tcPr>
          <w:p w:rsidR="00976D84" w:rsidRDefault="00976D84">
            <w:pPr>
              <w:pStyle w:val="ConsPlusNormal"/>
            </w:pPr>
          </w:p>
        </w:tc>
        <w:tc>
          <w:tcPr>
            <w:tcW w:w="1262" w:type="dxa"/>
          </w:tcPr>
          <w:p w:rsidR="00976D84" w:rsidRDefault="00976D84">
            <w:pPr>
              <w:pStyle w:val="ConsPlusNormal"/>
            </w:pPr>
          </w:p>
        </w:tc>
        <w:tc>
          <w:tcPr>
            <w:tcW w:w="823" w:type="dxa"/>
          </w:tcPr>
          <w:p w:rsidR="00976D84" w:rsidRDefault="00976D84">
            <w:pPr>
              <w:pStyle w:val="ConsPlusNormal"/>
            </w:pPr>
          </w:p>
        </w:tc>
        <w:tc>
          <w:tcPr>
            <w:tcW w:w="677" w:type="dxa"/>
          </w:tcPr>
          <w:p w:rsidR="00976D84" w:rsidRDefault="00976D84">
            <w:pPr>
              <w:pStyle w:val="ConsPlusNormal"/>
            </w:pPr>
          </w:p>
        </w:tc>
        <w:tc>
          <w:tcPr>
            <w:tcW w:w="677" w:type="dxa"/>
          </w:tcPr>
          <w:p w:rsidR="00976D84" w:rsidRDefault="00976D84">
            <w:pPr>
              <w:pStyle w:val="ConsPlusNormal"/>
            </w:pPr>
          </w:p>
        </w:tc>
        <w:tc>
          <w:tcPr>
            <w:tcW w:w="677" w:type="dxa"/>
          </w:tcPr>
          <w:p w:rsidR="00976D84" w:rsidRDefault="00976D84">
            <w:pPr>
              <w:pStyle w:val="ConsPlusNormal"/>
            </w:pPr>
          </w:p>
        </w:tc>
        <w:tc>
          <w:tcPr>
            <w:tcW w:w="678" w:type="dxa"/>
          </w:tcPr>
          <w:p w:rsidR="00976D84" w:rsidRDefault="00976D84">
            <w:pPr>
              <w:pStyle w:val="ConsPlusNormal"/>
            </w:pPr>
          </w:p>
        </w:tc>
      </w:tr>
    </w:tbl>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75"/>
        <w:gridCol w:w="340"/>
        <w:gridCol w:w="1445"/>
        <w:gridCol w:w="340"/>
        <w:gridCol w:w="2360"/>
      </w:tblGrid>
      <w:tr w:rsidR="00976D84">
        <w:tc>
          <w:tcPr>
            <w:tcW w:w="4575" w:type="dxa"/>
            <w:tcBorders>
              <w:top w:val="nil"/>
              <w:left w:val="nil"/>
              <w:bottom w:val="nil"/>
              <w:right w:val="nil"/>
            </w:tcBorders>
            <w:vAlign w:val="bottom"/>
          </w:tcPr>
          <w:p w:rsidR="00976D84" w:rsidRDefault="00976D84">
            <w:pPr>
              <w:pStyle w:val="ConsPlusNormal"/>
              <w:ind w:left="283"/>
            </w:pPr>
            <w:r>
              <w:t>Подписи сторон:</w:t>
            </w:r>
          </w:p>
        </w:tc>
        <w:tc>
          <w:tcPr>
            <w:tcW w:w="340" w:type="dxa"/>
            <w:tcBorders>
              <w:top w:val="nil"/>
              <w:left w:val="nil"/>
              <w:bottom w:val="nil"/>
              <w:right w:val="nil"/>
            </w:tcBorders>
          </w:tcPr>
          <w:p w:rsidR="00976D84" w:rsidRDefault="00976D84">
            <w:pPr>
              <w:pStyle w:val="ConsPlusNormal"/>
            </w:pPr>
          </w:p>
        </w:tc>
        <w:tc>
          <w:tcPr>
            <w:tcW w:w="1445" w:type="dxa"/>
            <w:tcBorders>
              <w:top w:val="nil"/>
              <w:left w:val="nil"/>
              <w:bottom w:val="nil"/>
              <w:right w:val="nil"/>
            </w:tcBorders>
          </w:tcPr>
          <w:p w:rsidR="00976D84" w:rsidRDefault="00976D84">
            <w:pPr>
              <w:pStyle w:val="ConsPlusNormal"/>
            </w:pPr>
          </w:p>
        </w:tc>
        <w:tc>
          <w:tcPr>
            <w:tcW w:w="340" w:type="dxa"/>
            <w:tcBorders>
              <w:top w:val="nil"/>
              <w:left w:val="nil"/>
              <w:bottom w:val="nil"/>
              <w:right w:val="nil"/>
            </w:tcBorders>
          </w:tcPr>
          <w:p w:rsidR="00976D84" w:rsidRDefault="00976D84">
            <w:pPr>
              <w:pStyle w:val="ConsPlusNormal"/>
            </w:pPr>
          </w:p>
        </w:tc>
        <w:tc>
          <w:tcPr>
            <w:tcW w:w="2360" w:type="dxa"/>
            <w:tcBorders>
              <w:top w:val="nil"/>
              <w:left w:val="nil"/>
              <w:bottom w:val="nil"/>
              <w:right w:val="nil"/>
            </w:tcBorders>
          </w:tcPr>
          <w:p w:rsidR="00976D84" w:rsidRDefault="00976D84">
            <w:pPr>
              <w:pStyle w:val="ConsPlusNormal"/>
            </w:pPr>
          </w:p>
        </w:tc>
      </w:tr>
      <w:tr w:rsidR="00976D84">
        <w:tc>
          <w:tcPr>
            <w:tcW w:w="4575" w:type="dxa"/>
            <w:tcBorders>
              <w:top w:val="nil"/>
              <w:left w:val="nil"/>
              <w:bottom w:val="nil"/>
              <w:right w:val="nil"/>
            </w:tcBorders>
            <w:vAlign w:val="bottom"/>
          </w:tcPr>
          <w:p w:rsidR="00976D84" w:rsidRDefault="00976D84">
            <w:pPr>
              <w:pStyle w:val="ConsPlusNormal"/>
              <w:ind w:left="283"/>
            </w:pPr>
            <w:r>
              <w:t>Должностное лицо федерального органа исполнительной власти (главного распорядителя средств федерального бюджета) - ответственного исполнителя государственной программы Российской Федерации</w:t>
            </w:r>
          </w:p>
        </w:tc>
        <w:tc>
          <w:tcPr>
            <w:tcW w:w="340" w:type="dxa"/>
            <w:tcBorders>
              <w:top w:val="nil"/>
              <w:left w:val="nil"/>
              <w:bottom w:val="nil"/>
              <w:right w:val="nil"/>
            </w:tcBorders>
          </w:tcPr>
          <w:p w:rsidR="00976D84" w:rsidRDefault="00976D84">
            <w:pPr>
              <w:pStyle w:val="ConsPlusNormal"/>
            </w:pPr>
          </w:p>
        </w:tc>
        <w:tc>
          <w:tcPr>
            <w:tcW w:w="1445" w:type="dxa"/>
            <w:tcBorders>
              <w:top w:val="nil"/>
              <w:left w:val="nil"/>
              <w:bottom w:val="single" w:sz="4" w:space="0" w:color="auto"/>
              <w:right w:val="nil"/>
            </w:tcBorders>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360" w:type="dxa"/>
            <w:tcBorders>
              <w:top w:val="nil"/>
              <w:left w:val="nil"/>
              <w:bottom w:val="single" w:sz="4" w:space="0" w:color="auto"/>
              <w:right w:val="nil"/>
            </w:tcBorders>
          </w:tcPr>
          <w:p w:rsidR="00976D84" w:rsidRDefault="00976D84">
            <w:pPr>
              <w:pStyle w:val="ConsPlusNormal"/>
            </w:pPr>
          </w:p>
        </w:tc>
      </w:tr>
      <w:tr w:rsidR="00976D84">
        <w:tc>
          <w:tcPr>
            <w:tcW w:w="4575" w:type="dxa"/>
            <w:tcBorders>
              <w:top w:val="nil"/>
              <w:left w:val="nil"/>
              <w:bottom w:val="nil"/>
              <w:right w:val="nil"/>
            </w:tcBorders>
          </w:tcPr>
          <w:p w:rsidR="00976D84" w:rsidRDefault="00976D84">
            <w:pPr>
              <w:pStyle w:val="ConsPlusNormal"/>
            </w:pPr>
          </w:p>
        </w:tc>
        <w:tc>
          <w:tcPr>
            <w:tcW w:w="340" w:type="dxa"/>
            <w:tcBorders>
              <w:top w:val="nil"/>
              <w:left w:val="nil"/>
              <w:bottom w:val="nil"/>
              <w:right w:val="nil"/>
            </w:tcBorders>
          </w:tcPr>
          <w:p w:rsidR="00976D84" w:rsidRDefault="00976D84">
            <w:pPr>
              <w:pStyle w:val="ConsPlusNormal"/>
            </w:pPr>
          </w:p>
        </w:tc>
        <w:tc>
          <w:tcPr>
            <w:tcW w:w="1445"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360" w:type="dxa"/>
            <w:tcBorders>
              <w:top w:val="single" w:sz="4" w:space="0" w:color="auto"/>
              <w:left w:val="nil"/>
              <w:bottom w:val="nil"/>
              <w:right w:val="nil"/>
            </w:tcBorders>
          </w:tcPr>
          <w:p w:rsidR="00976D84" w:rsidRDefault="00976D84">
            <w:pPr>
              <w:pStyle w:val="ConsPlusNormal"/>
              <w:jc w:val="center"/>
            </w:pPr>
            <w:r>
              <w:t>(инициалы, фамилия)</w:t>
            </w:r>
          </w:p>
        </w:tc>
      </w:tr>
      <w:tr w:rsidR="00976D84">
        <w:tc>
          <w:tcPr>
            <w:tcW w:w="4575" w:type="dxa"/>
            <w:tcBorders>
              <w:top w:val="nil"/>
              <w:left w:val="nil"/>
              <w:bottom w:val="nil"/>
              <w:right w:val="nil"/>
            </w:tcBorders>
            <w:vAlign w:val="bottom"/>
          </w:tcPr>
          <w:p w:rsidR="00976D84" w:rsidRDefault="00976D84">
            <w:pPr>
              <w:pStyle w:val="ConsPlusNormal"/>
              <w:ind w:left="283"/>
            </w:pPr>
            <w:r>
              <w:t>Должностное лицо высшего исполнительного органа субъекта Российской Федерации</w:t>
            </w:r>
          </w:p>
        </w:tc>
        <w:tc>
          <w:tcPr>
            <w:tcW w:w="340" w:type="dxa"/>
            <w:tcBorders>
              <w:top w:val="nil"/>
              <w:left w:val="nil"/>
              <w:bottom w:val="nil"/>
              <w:right w:val="nil"/>
            </w:tcBorders>
          </w:tcPr>
          <w:p w:rsidR="00976D84" w:rsidRDefault="00976D84">
            <w:pPr>
              <w:pStyle w:val="ConsPlusNormal"/>
            </w:pPr>
          </w:p>
        </w:tc>
        <w:tc>
          <w:tcPr>
            <w:tcW w:w="1445" w:type="dxa"/>
            <w:tcBorders>
              <w:top w:val="nil"/>
              <w:left w:val="nil"/>
              <w:bottom w:val="single" w:sz="4" w:space="0" w:color="auto"/>
              <w:right w:val="nil"/>
            </w:tcBorders>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360" w:type="dxa"/>
            <w:tcBorders>
              <w:top w:val="nil"/>
              <w:left w:val="nil"/>
              <w:bottom w:val="single" w:sz="4" w:space="0" w:color="auto"/>
              <w:right w:val="nil"/>
            </w:tcBorders>
          </w:tcPr>
          <w:p w:rsidR="00976D84" w:rsidRDefault="00976D84">
            <w:pPr>
              <w:pStyle w:val="ConsPlusNormal"/>
            </w:pPr>
          </w:p>
        </w:tc>
      </w:tr>
      <w:tr w:rsidR="00976D84">
        <w:tc>
          <w:tcPr>
            <w:tcW w:w="4575" w:type="dxa"/>
            <w:tcBorders>
              <w:top w:val="nil"/>
              <w:left w:val="nil"/>
              <w:bottom w:val="nil"/>
              <w:right w:val="nil"/>
            </w:tcBorders>
          </w:tcPr>
          <w:p w:rsidR="00976D84" w:rsidRDefault="00976D84">
            <w:pPr>
              <w:pStyle w:val="ConsPlusNormal"/>
            </w:pPr>
          </w:p>
        </w:tc>
        <w:tc>
          <w:tcPr>
            <w:tcW w:w="340" w:type="dxa"/>
            <w:tcBorders>
              <w:top w:val="nil"/>
              <w:left w:val="nil"/>
              <w:bottom w:val="nil"/>
              <w:right w:val="nil"/>
            </w:tcBorders>
          </w:tcPr>
          <w:p w:rsidR="00976D84" w:rsidRDefault="00976D84">
            <w:pPr>
              <w:pStyle w:val="ConsPlusNormal"/>
            </w:pPr>
          </w:p>
        </w:tc>
        <w:tc>
          <w:tcPr>
            <w:tcW w:w="1445"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360" w:type="dxa"/>
            <w:tcBorders>
              <w:top w:val="single" w:sz="4" w:space="0" w:color="auto"/>
              <w:left w:val="nil"/>
              <w:bottom w:val="nil"/>
              <w:right w:val="nil"/>
            </w:tcBorders>
          </w:tcPr>
          <w:p w:rsidR="00976D84" w:rsidRDefault="00976D84">
            <w:pPr>
              <w:pStyle w:val="ConsPlusNormal"/>
              <w:jc w:val="center"/>
            </w:pPr>
            <w:r>
              <w:t>(инициалы, фамилия)</w:t>
            </w:r>
          </w:p>
        </w:tc>
      </w:tr>
    </w:tbl>
    <w:p w:rsidR="00976D84" w:rsidRDefault="00976D84">
      <w:pPr>
        <w:pStyle w:val="ConsPlusNormal"/>
        <w:jc w:val="both"/>
      </w:pPr>
    </w:p>
    <w:p w:rsidR="00976D84" w:rsidRDefault="00976D84">
      <w:pPr>
        <w:pStyle w:val="ConsPlusNormal"/>
        <w:ind w:firstLine="540"/>
        <w:jc w:val="both"/>
      </w:pPr>
      <w:r>
        <w:t>--------------------------------</w:t>
      </w:r>
    </w:p>
    <w:p w:rsidR="00976D84" w:rsidRDefault="00976D84">
      <w:pPr>
        <w:pStyle w:val="ConsPlusNormal"/>
        <w:spacing w:before="220"/>
        <w:ind w:firstLine="540"/>
        <w:jc w:val="both"/>
      </w:pPr>
      <w:bookmarkStart w:id="12" w:name="P340"/>
      <w:bookmarkEnd w:id="12"/>
      <w:r>
        <w:t>&lt;1&gt; В данной графе для показателя уровня государственной программы Российской Федерации, не являющегося одновременно показателем национального проекта (программы), указывается "ГП", для показателя уровня структурного элемента государственной программы Российской Федерации (федеральный проект, не входящий в состав национального проекта) указывается "ФП" и дополнительно приводится наименование такого структурного элемента.</w:t>
      </w: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1"/>
      </w:pPr>
      <w:r>
        <w:t>Приложение N 2</w:t>
      </w:r>
    </w:p>
    <w:p w:rsidR="00976D84" w:rsidRDefault="00976D84">
      <w:pPr>
        <w:pStyle w:val="ConsPlusNormal"/>
        <w:jc w:val="right"/>
      </w:pPr>
      <w:r>
        <w:t>к типовой форме соглашения</w:t>
      </w:r>
    </w:p>
    <w:p w:rsidR="00976D84" w:rsidRDefault="00976D84">
      <w:pPr>
        <w:pStyle w:val="ConsPlusNormal"/>
        <w:jc w:val="right"/>
      </w:pPr>
      <w:r>
        <w:t>о реализации на территории субъекта</w:t>
      </w:r>
    </w:p>
    <w:p w:rsidR="00976D84" w:rsidRDefault="00976D84">
      <w:pPr>
        <w:pStyle w:val="ConsPlusNormal"/>
        <w:jc w:val="right"/>
      </w:pPr>
      <w:r>
        <w:t>Российской Федерации государственных</w:t>
      </w:r>
    </w:p>
    <w:p w:rsidR="00976D84" w:rsidRDefault="00976D84">
      <w:pPr>
        <w:pStyle w:val="ConsPlusNormal"/>
        <w:jc w:val="right"/>
      </w:pPr>
      <w:r>
        <w:t>программ субъекта Российской Федерации,</w:t>
      </w:r>
    </w:p>
    <w:p w:rsidR="00976D84" w:rsidRDefault="00976D84">
      <w:pPr>
        <w:pStyle w:val="ConsPlusNormal"/>
        <w:jc w:val="right"/>
      </w:pPr>
      <w:r>
        <w:t>направленных на достижение целей</w:t>
      </w:r>
    </w:p>
    <w:p w:rsidR="00976D84" w:rsidRDefault="00976D84">
      <w:pPr>
        <w:pStyle w:val="ConsPlusNormal"/>
        <w:jc w:val="right"/>
      </w:pPr>
      <w:r>
        <w:t>и показателей государственной</w:t>
      </w:r>
    </w:p>
    <w:p w:rsidR="00976D84" w:rsidRDefault="00976D84">
      <w:pPr>
        <w:pStyle w:val="ConsPlusNormal"/>
        <w:jc w:val="right"/>
      </w:pPr>
      <w:r>
        <w:t>программы Российской Федерации</w:t>
      </w:r>
    </w:p>
    <w:p w:rsidR="00976D84" w:rsidRDefault="00976D84">
      <w:pPr>
        <w:pStyle w:val="ConsPlusNormal"/>
        <w:jc w:val="both"/>
      </w:pPr>
    </w:p>
    <w:p w:rsidR="00976D84" w:rsidRDefault="00976D84">
      <w:pPr>
        <w:pStyle w:val="ConsPlusNormal"/>
        <w:jc w:val="right"/>
      </w:pPr>
      <w:r>
        <w:t>Рекомендуемый образец</w:t>
      </w:r>
    </w:p>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5"/>
        <w:gridCol w:w="340"/>
        <w:gridCol w:w="4159"/>
      </w:tblGrid>
      <w:tr w:rsidR="00976D84">
        <w:tc>
          <w:tcPr>
            <w:tcW w:w="9014" w:type="dxa"/>
            <w:gridSpan w:val="3"/>
            <w:tcBorders>
              <w:top w:val="nil"/>
              <w:left w:val="nil"/>
              <w:bottom w:val="nil"/>
              <w:right w:val="nil"/>
            </w:tcBorders>
            <w:vAlign w:val="center"/>
          </w:tcPr>
          <w:p w:rsidR="00976D84" w:rsidRDefault="00976D84">
            <w:pPr>
              <w:pStyle w:val="ConsPlusNormal"/>
              <w:jc w:val="center"/>
            </w:pPr>
            <w:bookmarkStart w:id="13" w:name="P357"/>
            <w:bookmarkEnd w:id="13"/>
            <w:r>
              <w:t>ОТЧЕТ</w:t>
            </w:r>
          </w:p>
          <w:p w:rsidR="00976D84" w:rsidRDefault="00976D84">
            <w:pPr>
              <w:pStyle w:val="ConsPlusNormal"/>
              <w:jc w:val="center"/>
            </w:pPr>
            <w:r>
              <w:t>о достижении значений показателей государственной программы Российской Федерации (структурных элементов государственной программы Российской Федерации) по субъекту Российской Федерации</w:t>
            </w:r>
          </w:p>
          <w:p w:rsidR="00976D84" w:rsidRDefault="00976D84">
            <w:pPr>
              <w:pStyle w:val="ConsPlusNormal"/>
              <w:jc w:val="center"/>
            </w:pPr>
            <w:r>
              <w:t>на "__" _______ 20__ года</w:t>
            </w:r>
          </w:p>
        </w:tc>
      </w:tr>
      <w:tr w:rsidR="00976D84">
        <w:tc>
          <w:tcPr>
            <w:tcW w:w="4515" w:type="dxa"/>
            <w:tcBorders>
              <w:top w:val="nil"/>
              <w:left w:val="nil"/>
              <w:bottom w:val="nil"/>
              <w:right w:val="nil"/>
            </w:tcBorders>
            <w:vAlign w:val="bottom"/>
          </w:tcPr>
          <w:p w:rsidR="00976D84" w:rsidRDefault="00976D84">
            <w:pPr>
              <w:pStyle w:val="ConsPlusNormal"/>
            </w:pPr>
            <w:r>
              <w:t>Наименование государственной программы Российской Федерации</w:t>
            </w:r>
          </w:p>
        </w:tc>
        <w:tc>
          <w:tcPr>
            <w:tcW w:w="340" w:type="dxa"/>
            <w:tcBorders>
              <w:top w:val="nil"/>
              <w:left w:val="nil"/>
              <w:bottom w:val="nil"/>
              <w:right w:val="nil"/>
            </w:tcBorders>
            <w:vAlign w:val="bottom"/>
          </w:tcPr>
          <w:p w:rsidR="00976D84" w:rsidRDefault="00976D84">
            <w:pPr>
              <w:pStyle w:val="ConsPlusNormal"/>
            </w:pPr>
          </w:p>
        </w:tc>
        <w:tc>
          <w:tcPr>
            <w:tcW w:w="4159" w:type="dxa"/>
            <w:tcBorders>
              <w:top w:val="nil"/>
              <w:left w:val="nil"/>
              <w:bottom w:val="single" w:sz="4" w:space="0" w:color="auto"/>
              <w:right w:val="nil"/>
            </w:tcBorders>
            <w:vAlign w:val="bottom"/>
          </w:tcPr>
          <w:p w:rsidR="00976D84" w:rsidRDefault="00976D84">
            <w:pPr>
              <w:pStyle w:val="ConsPlusNormal"/>
            </w:pPr>
          </w:p>
        </w:tc>
      </w:tr>
      <w:tr w:rsidR="00976D84">
        <w:tc>
          <w:tcPr>
            <w:tcW w:w="4515" w:type="dxa"/>
            <w:tcBorders>
              <w:top w:val="nil"/>
              <w:left w:val="nil"/>
              <w:bottom w:val="nil"/>
              <w:right w:val="nil"/>
            </w:tcBorders>
            <w:vAlign w:val="bottom"/>
          </w:tcPr>
          <w:p w:rsidR="00976D84" w:rsidRDefault="00976D84">
            <w:pPr>
              <w:pStyle w:val="ConsPlusNormal"/>
            </w:pPr>
            <w:r>
              <w:t>Наименование субъекта Российской Федерации</w:t>
            </w:r>
          </w:p>
        </w:tc>
        <w:tc>
          <w:tcPr>
            <w:tcW w:w="340" w:type="dxa"/>
            <w:tcBorders>
              <w:top w:val="nil"/>
              <w:left w:val="nil"/>
              <w:bottom w:val="nil"/>
              <w:right w:val="nil"/>
            </w:tcBorders>
            <w:vAlign w:val="bottom"/>
          </w:tcPr>
          <w:p w:rsidR="00976D84" w:rsidRDefault="00976D84">
            <w:pPr>
              <w:pStyle w:val="ConsPlusNormal"/>
            </w:pPr>
          </w:p>
        </w:tc>
        <w:tc>
          <w:tcPr>
            <w:tcW w:w="4159" w:type="dxa"/>
            <w:tcBorders>
              <w:top w:val="single" w:sz="4" w:space="0" w:color="auto"/>
              <w:left w:val="nil"/>
              <w:bottom w:val="single" w:sz="4" w:space="0" w:color="auto"/>
              <w:right w:val="nil"/>
            </w:tcBorders>
            <w:vAlign w:val="bottom"/>
          </w:tcPr>
          <w:p w:rsidR="00976D84" w:rsidRDefault="00976D84">
            <w:pPr>
              <w:pStyle w:val="ConsPlusNormal"/>
            </w:pPr>
          </w:p>
        </w:tc>
      </w:tr>
      <w:tr w:rsidR="00976D84">
        <w:tc>
          <w:tcPr>
            <w:tcW w:w="4515" w:type="dxa"/>
            <w:tcBorders>
              <w:top w:val="nil"/>
              <w:left w:val="nil"/>
              <w:bottom w:val="nil"/>
              <w:right w:val="nil"/>
            </w:tcBorders>
            <w:vAlign w:val="bottom"/>
          </w:tcPr>
          <w:p w:rsidR="00976D84" w:rsidRDefault="00976D84">
            <w:pPr>
              <w:pStyle w:val="ConsPlusNormal"/>
            </w:pPr>
            <w:r>
              <w:t>Тип отчета:</w:t>
            </w:r>
          </w:p>
        </w:tc>
        <w:tc>
          <w:tcPr>
            <w:tcW w:w="340" w:type="dxa"/>
            <w:tcBorders>
              <w:top w:val="nil"/>
              <w:left w:val="nil"/>
              <w:bottom w:val="nil"/>
              <w:right w:val="nil"/>
            </w:tcBorders>
            <w:vAlign w:val="bottom"/>
          </w:tcPr>
          <w:p w:rsidR="00976D84" w:rsidRDefault="00976D84">
            <w:pPr>
              <w:pStyle w:val="ConsPlusNormal"/>
            </w:pPr>
          </w:p>
        </w:tc>
        <w:tc>
          <w:tcPr>
            <w:tcW w:w="4159" w:type="dxa"/>
            <w:tcBorders>
              <w:top w:val="single" w:sz="4" w:space="0" w:color="auto"/>
              <w:left w:val="nil"/>
              <w:bottom w:val="single" w:sz="4" w:space="0" w:color="auto"/>
              <w:right w:val="nil"/>
            </w:tcBorders>
            <w:vAlign w:val="bottom"/>
          </w:tcPr>
          <w:p w:rsidR="00976D84" w:rsidRDefault="00976D84">
            <w:pPr>
              <w:pStyle w:val="ConsPlusNormal"/>
            </w:pPr>
          </w:p>
        </w:tc>
      </w:tr>
      <w:tr w:rsidR="00976D84">
        <w:tc>
          <w:tcPr>
            <w:tcW w:w="4515" w:type="dxa"/>
            <w:tcBorders>
              <w:top w:val="nil"/>
              <w:left w:val="nil"/>
              <w:bottom w:val="nil"/>
              <w:right w:val="nil"/>
            </w:tcBorders>
          </w:tcPr>
          <w:p w:rsidR="00976D84" w:rsidRDefault="00976D84">
            <w:pPr>
              <w:pStyle w:val="ConsPlusNormal"/>
            </w:pPr>
          </w:p>
        </w:tc>
        <w:tc>
          <w:tcPr>
            <w:tcW w:w="340" w:type="dxa"/>
            <w:tcBorders>
              <w:top w:val="nil"/>
              <w:left w:val="nil"/>
              <w:bottom w:val="nil"/>
              <w:right w:val="nil"/>
            </w:tcBorders>
          </w:tcPr>
          <w:p w:rsidR="00976D84" w:rsidRDefault="00976D84">
            <w:pPr>
              <w:pStyle w:val="ConsPlusNormal"/>
            </w:pPr>
          </w:p>
        </w:tc>
        <w:tc>
          <w:tcPr>
            <w:tcW w:w="4159" w:type="dxa"/>
            <w:tcBorders>
              <w:top w:val="single" w:sz="4" w:space="0" w:color="auto"/>
              <w:left w:val="nil"/>
              <w:bottom w:val="nil"/>
              <w:right w:val="nil"/>
            </w:tcBorders>
          </w:tcPr>
          <w:p w:rsidR="00976D84" w:rsidRDefault="00976D84">
            <w:pPr>
              <w:pStyle w:val="ConsPlusNormal"/>
              <w:jc w:val="center"/>
            </w:pPr>
            <w:r>
              <w:t>(первичный - "0", уточненный - "1", "2", "3", "...")</w:t>
            </w:r>
          </w:p>
        </w:tc>
      </w:tr>
    </w:tbl>
    <w:p w:rsidR="00976D84" w:rsidRDefault="00976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5"/>
        <w:gridCol w:w="1018"/>
        <w:gridCol w:w="1522"/>
        <w:gridCol w:w="1220"/>
        <w:gridCol w:w="907"/>
        <w:gridCol w:w="1173"/>
      </w:tblGrid>
      <w:tr w:rsidR="00976D84">
        <w:tc>
          <w:tcPr>
            <w:tcW w:w="3225" w:type="dxa"/>
            <w:vMerge w:val="restart"/>
          </w:tcPr>
          <w:p w:rsidR="00976D84" w:rsidRDefault="00976D84">
            <w:pPr>
              <w:pStyle w:val="ConsPlusNormal"/>
              <w:jc w:val="center"/>
            </w:pPr>
            <w:r>
              <w:t xml:space="preserve">Наименование показателя государственной программы Российской Федерации (ее структурных элементов) </w:t>
            </w:r>
            <w:hyperlink w:anchor="P406">
              <w:r>
                <w:rPr>
                  <w:color w:val="0000FF"/>
                </w:rPr>
                <w:t>&lt;2&gt;</w:t>
              </w:r>
            </w:hyperlink>
          </w:p>
        </w:tc>
        <w:tc>
          <w:tcPr>
            <w:tcW w:w="1018" w:type="dxa"/>
            <w:vMerge w:val="restart"/>
          </w:tcPr>
          <w:p w:rsidR="00976D84" w:rsidRDefault="00976D84">
            <w:pPr>
              <w:pStyle w:val="ConsPlusNormal"/>
              <w:jc w:val="center"/>
            </w:pPr>
            <w:r>
              <w:t xml:space="preserve">Уровень показателя </w:t>
            </w:r>
            <w:hyperlink w:anchor="P406">
              <w:r>
                <w:rPr>
                  <w:color w:val="0000FF"/>
                </w:rPr>
                <w:t>&lt;2&gt;</w:t>
              </w:r>
            </w:hyperlink>
          </w:p>
        </w:tc>
        <w:tc>
          <w:tcPr>
            <w:tcW w:w="1522" w:type="dxa"/>
            <w:vMerge w:val="restart"/>
          </w:tcPr>
          <w:p w:rsidR="00976D84" w:rsidRDefault="00976D84">
            <w:pPr>
              <w:pStyle w:val="ConsPlusNormal"/>
              <w:jc w:val="center"/>
            </w:pPr>
            <w:r>
              <w:t xml:space="preserve">Единица измерения (по </w:t>
            </w:r>
            <w:hyperlink r:id="rId23">
              <w:r>
                <w:rPr>
                  <w:color w:val="0000FF"/>
                </w:rPr>
                <w:t>ОКЕИ</w:t>
              </w:r>
            </w:hyperlink>
            <w:r>
              <w:t xml:space="preserve">) </w:t>
            </w:r>
            <w:hyperlink w:anchor="P406">
              <w:r>
                <w:rPr>
                  <w:color w:val="0000FF"/>
                </w:rPr>
                <w:t>&lt;2&gt;</w:t>
              </w:r>
            </w:hyperlink>
          </w:p>
        </w:tc>
        <w:tc>
          <w:tcPr>
            <w:tcW w:w="2127" w:type="dxa"/>
            <w:gridSpan w:val="2"/>
          </w:tcPr>
          <w:p w:rsidR="00976D84" w:rsidRDefault="00976D84">
            <w:pPr>
              <w:pStyle w:val="ConsPlusNormal"/>
              <w:jc w:val="center"/>
            </w:pPr>
            <w:r>
              <w:t>Значения показателей</w:t>
            </w:r>
          </w:p>
        </w:tc>
        <w:tc>
          <w:tcPr>
            <w:tcW w:w="1173" w:type="dxa"/>
            <w:vMerge w:val="restart"/>
          </w:tcPr>
          <w:p w:rsidR="00976D84" w:rsidRDefault="00976D84">
            <w:pPr>
              <w:pStyle w:val="ConsPlusNormal"/>
              <w:jc w:val="center"/>
            </w:pPr>
            <w:r>
              <w:t>Причина отклонения</w:t>
            </w:r>
          </w:p>
        </w:tc>
      </w:tr>
      <w:tr w:rsidR="00976D84">
        <w:tc>
          <w:tcPr>
            <w:tcW w:w="3225" w:type="dxa"/>
            <w:vMerge/>
          </w:tcPr>
          <w:p w:rsidR="00976D84" w:rsidRDefault="00976D84">
            <w:pPr>
              <w:pStyle w:val="ConsPlusNormal"/>
            </w:pPr>
          </w:p>
        </w:tc>
        <w:tc>
          <w:tcPr>
            <w:tcW w:w="1018" w:type="dxa"/>
            <w:vMerge/>
          </w:tcPr>
          <w:p w:rsidR="00976D84" w:rsidRDefault="00976D84">
            <w:pPr>
              <w:pStyle w:val="ConsPlusNormal"/>
            </w:pPr>
          </w:p>
        </w:tc>
        <w:tc>
          <w:tcPr>
            <w:tcW w:w="1522" w:type="dxa"/>
            <w:vMerge/>
          </w:tcPr>
          <w:p w:rsidR="00976D84" w:rsidRDefault="00976D84">
            <w:pPr>
              <w:pStyle w:val="ConsPlusNormal"/>
            </w:pPr>
          </w:p>
        </w:tc>
        <w:tc>
          <w:tcPr>
            <w:tcW w:w="1220" w:type="dxa"/>
          </w:tcPr>
          <w:p w:rsidR="00976D84" w:rsidRDefault="00976D84">
            <w:pPr>
              <w:pStyle w:val="ConsPlusNormal"/>
              <w:jc w:val="center"/>
            </w:pPr>
            <w:r>
              <w:t xml:space="preserve">План </w:t>
            </w:r>
            <w:hyperlink w:anchor="P405">
              <w:r>
                <w:rPr>
                  <w:color w:val="0000FF"/>
                </w:rPr>
                <w:t>&lt;1&gt;</w:t>
              </w:r>
            </w:hyperlink>
          </w:p>
        </w:tc>
        <w:tc>
          <w:tcPr>
            <w:tcW w:w="907" w:type="dxa"/>
          </w:tcPr>
          <w:p w:rsidR="00976D84" w:rsidRDefault="00976D84">
            <w:pPr>
              <w:pStyle w:val="ConsPlusNormal"/>
              <w:jc w:val="center"/>
            </w:pPr>
            <w:r>
              <w:t>Факт</w:t>
            </w:r>
          </w:p>
        </w:tc>
        <w:tc>
          <w:tcPr>
            <w:tcW w:w="1173" w:type="dxa"/>
            <w:vMerge/>
          </w:tcPr>
          <w:p w:rsidR="00976D84" w:rsidRDefault="00976D84">
            <w:pPr>
              <w:pStyle w:val="ConsPlusNormal"/>
            </w:pPr>
          </w:p>
        </w:tc>
      </w:tr>
      <w:tr w:rsidR="00976D84">
        <w:tc>
          <w:tcPr>
            <w:tcW w:w="3225" w:type="dxa"/>
          </w:tcPr>
          <w:p w:rsidR="00976D84" w:rsidRDefault="00976D84">
            <w:pPr>
              <w:pStyle w:val="ConsPlusNormal"/>
              <w:jc w:val="center"/>
            </w:pPr>
            <w:r>
              <w:lastRenderedPageBreak/>
              <w:t>1</w:t>
            </w:r>
          </w:p>
        </w:tc>
        <w:tc>
          <w:tcPr>
            <w:tcW w:w="1018" w:type="dxa"/>
          </w:tcPr>
          <w:p w:rsidR="00976D84" w:rsidRDefault="00976D84">
            <w:pPr>
              <w:pStyle w:val="ConsPlusNormal"/>
              <w:jc w:val="center"/>
            </w:pPr>
            <w:r>
              <w:t>2</w:t>
            </w:r>
          </w:p>
        </w:tc>
        <w:tc>
          <w:tcPr>
            <w:tcW w:w="1522" w:type="dxa"/>
          </w:tcPr>
          <w:p w:rsidR="00976D84" w:rsidRDefault="00976D84">
            <w:pPr>
              <w:pStyle w:val="ConsPlusNormal"/>
              <w:jc w:val="center"/>
            </w:pPr>
            <w:r>
              <w:t>3</w:t>
            </w:r>
          </w:p>
        </w:tc>
        <w:tc>
          <w:tcPr>
            <w:tcW w:w="1220" w:type="dxa"/>
          </w:tcPr>
          <w:p w:rsidR="00976D84" w:rsidRDefault="00976D84">
            <w:pPr>
              <w:pStyle w:val="ConsPlusNormal"/>
              <w:jc w:val="center"/>
            </w:pPr>
            <w:r>
              <w:t>4</w:t>
            </w:r>
          </w:p>
        </w:tc>
        <w:tc>
          <w:tcPr>
            <w:tcW w:w="907" w:type="dxa"/>
          </w:tcPr>
          <w:p w:rsidR="00976D84" w:rsidRDefault="00976D84">
            <w:pPr>
              <w:pStyle w:val="ConsPlusNormal"/>
              <w:jc w:val="center"/>
            </w:pPr>
            <w:r>
              <w:t>5</w:t>
            </w:r>
          </w:p>
        </w:tc>
        <w:tc>
          <w:tcPr>
            <w:tcW w:w="1173" w:type="dxa"/>
          </w:tcPr>
          <w:p w:rsidR="00976D84" w:rsidRDefault="00976D84">
            <w:pPr>
              <w:pStyle w:val="ConsPlusNormal"/>
              <w:jc w:val="center"/>
            </w:pPr>
            <w:r>
              <w:t>6</w:t>
            </w:r>
          </w:p>
        </w:tc>
      </w:tr>
      <w:tr w:rsidR="00976D84">
        <w:tc>
          <w:tcPr>
            <w:tcW w:w="3225" w:type="dxa"/>
          </w:tcPr>
          <w:p w:rsidR="00976D84" w:rsidRDefault="00976D84">
            <w:pPr>
              <w:pStyle w:val="ConsPlusNormal"/>
            </w:pPr>
          </w:p>
        </w:tc>
        <w:tc>
          <w:tcPr>
            <w:tcW w:w="1018" w:type="dxa"/>
          </w:tcPr>
          <w:p w:rsidR="00976D84" w:rsidRDefault="00976D84">
            <w:pPr>
              <w:pStyle w:val="ConsPlusNormal"/>
            </w:pPr>
          </w:p>
        </w:tc>
        <w:tc>
          <w:tcPr>
            <w:tcW w:w="1522" w:type="dxa"/>
          </w:tcPr>
          <w:p w:rsidR="00976D84" w:rsidRDefault="00976D84">
            <w:pPr>
              <w:pStyle w:val="ConsPlusNormal"/>
            </w:pPr>
          </w:p>
        </w:tc>
        <w:tc>
          <w:tcPr>
            <w:tcW w:w="1220" w:type="dxa"/>
          </w:tcPr>
          <w:p w:rsidR="00976D84" w:rsidRDefault="00976D84">
            <w:pPr>
              <w:pStyle w:val="ConsPlusNormal"/>
            </w:pPr>
          </w:p>
        </w:tc>
        <w:tc>
          <w:tcPr>
            <w:tcW w:w="907" w:type="dxa"/>
          </w:tcPr>
          <w:p w:rsidR="00976D84" w:rsidRDefault="00976D84">
            <w:pPr>
              <w:pStyle w:val="ConsPlusNormal"/>
            </w:pPr>
          </w:p>
        </w:tc>
        <w:tc>
          <w:tcPr>
            <w:tcW w:w="1173" w:type="dxa"/>
          </w:tcPr>
          <w:p w:rsidR="00976D84" w:rsidRDefault="00976D84">
            <w:pPr>
              <w:pStyle w:val="ConsPlusNormal"/>
            </w:pPr>
          </w:p>
        </w:tc>
      </w:tr>
    </w:tbl>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75"/>
        <w:gridCol w:w="340"/>
        <w:gridCol w:w="1445"/>
        <w:gridCol w:w="340"/>
        <w:gridCol w:w="2360"/>
      </w:tblGrid>
      <w:tr w:rsidR="00976D84">
        <w:tc>
          <w:tcPr>
            <w:tcW w:w="4575" w:type="dxa"/>
            <w:tcBorders>
              <w:top w:val="nil"/>
              <w:left w:val="nil"/>
              <w:bottom w:val="nil"/>
              <w:right w:val="nil"/>
            </w:tcBorders>
            <w:vAlign w:val="bottom"/>
          </w:tcPr>
          <w:p w:rsidR="00976D84" w:rsidRDefault="00976D84">
            <w:pPr>
              <w:pStyle w:val="ConsPlusNormal"/>
            </w:pPr>
            <w:r>
              <w:t>Должностное лицо высшего исполнительного органа субъекта Российской Федерации</w:t>
            </w:r>
          </w:p>
        </w:tc>
        <w:tc>
          <w:tcPr>
            <w:tcW w:w="340" w:type="dxa"/>
            <w:tcBorders>
              <w:top w:val="nil"/>
              <w:left w:val="nil"/>
              <w:bottom w:val="nil"/>
              <w:right w:val="nil"/>
            </w:tcBorders>
            <w:vAlign w:val="bottom"/>
          </w:tcPr>
          <w:p w:rsidR="00976D84" w:rsidRDefault="00976D84">
            <w:pPr>
              <w:pStyle w:val="ConsPlusNormal"/>
            </w:pPr>
          </w:p>
        </w:tc>
        <w:tc>
          <w:tcPr>
            <w:tcW w:w="1445" w:type="dxa"/>
            <w:tcBorders>
              <w:top w:val="nil"/>
              <w:left w:val="nil"/>
              <w:bottom w:val="single" w:sz="4" w:space="0" w:color="auto"/>
              <w:right w:val="nil"/>
            </w:tcBorders>
            <w:vAlign w:val="bottom"/>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360" w:type="dxa"/>
            <w:tcBorders>
              <w:top w:val="nil"/>
              <w:left w:val="nil"/>
              <w:bottom w:val="single" w:sz="4" w:space="0" w:color="auto"/>
              <w:right w:val="nil"/>
            </w:tcBorders>
            <w:vAlign w:val="bottom"/>
          </w:tcPr>
          <w:p w:rsidR="00976D84" w:rsidRDefault="00976D84">
            <w:pPr>
              <w:pStyle w:val="ConsPlusNormal"/>
            </w:pPr>
          </w:p>
        </w:tc>
      </w:tr>
      <w:tr w:rsidR="00976D84">
        <w:tc>
          <w:tcPr>
            <w:tcW w:w="4575" w:type="dxa"/>
            <w:tcBorders>
              <w:top w:val="nil"/>
              <w:left w:val="nil"/>
              <w:bottom w:val="nil"/>
              <w:right w:val="nil"/>
            </w:tcBorders>
          </w:tcPr>
          <w:p w:rsidR="00976D84" w:rsidRDefault="00976D84">
            <w:pPr>
              <w:pStyle w:val="ConsPlusNormal"/>
            </w:pPr>
          </w:p>
        </w:tc>
        <w:tc>
          <w:tcPr>
            <w:tcW w:w="340" w:type="dxa"/>
            <w:tcBorders>
              <w:top w:val="nil"/>
              <w:left w:val="nil"/>
              <w:bottom w:val="nil"/>
              <w:right w:val="nil"/>
            </w:tcBorders>
          </w:tcPr>
          <w:p w:rsidR="00976D84" w:rsidRDefault="00976D84">
            <w:pPr>
              <w:pStyle w:val="ConsPlusNormal"/>
            </w:pPr>
          </w:p>
        </w:tc>
        <w:tc>
          <w:tcPr>
            <w:tcW w:w="1445"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360" w:type="dxa"/>
            <w:tcBorders>
              <w:top w:val="single" w:sz="4" w:space="0" w:color="auto"/>
              <w:left w:val="nil"/>
              <w:bottom w:val="nil"/>
              <w:right w:val="nil"/>
            </w:tcBorders>
          </w:tcPr>
          <w:p w:rsidR="00976D84" w:rsidRDefault="00976D84">
            <w:pPr>
              <w:pStyle w:val="ConsPlusNormal"/>
              <w:jc w:val="center"/>
            </w:pPr>
            <w:r>
              <w:t>(инициалы, фамилия)</w:t>
            </w:r>
          </w:p>
        </w:tc>
      </w:tr>
    </w:tbl>
    <w:p w:rsidR="00976D84" w:rsidRDefault="00976D84">
      <w:pPr>
        <w:pStyle w:val="ConsPlusNormal"/>
        <w:jc w:val="both"/>
      </w:pPr>
    </w:p>
    <w:p w:rsidR="00976D84" w:rsidRDefault="00976D84">
      <w:pPr>
        <w:pStyle w:val="ConsPlusNormal"/>
        <w:ind w:firstLine="540"/>
        <w:jc w:val="both"/>
      </w:pPr>
      <w:r>
        <w:t>--------------------------------</w:t>
      </w:r>
    </w:p>
    <w:p w:rsidR="00976D84" w:rsidRDefault="00976D84">
      <w:pPr>
        <w:pStyle w:val="ConsPlusNormal"/>
        <w:spacing w:before="220"/>
        <w:ind w:firstLine="540"/>
        <w:jc w:val="both"/>
      </w:pPr>
      <w:bookmarkStart w:id="14" w:name="P405"/>
      <w:bookmarkEnd w:id="14"/>
      <w:r>
        <w:t xml:space="preserve">&lt;1&gt; В указанной графе при формировании годового отчета значения показателей приводятся в соответствии с </w:t>
      </w:r>
      <w:hyperlink w:anchor="P274">
        <w:r>
          <w:rPr>
            <w:color w:val="0000FF"/>
          </w:rPr>
          <w:t>приложением N 1</w:t>
        </w:r>
      </w:hyperlink>
      <w:r>
        <w:t xml:space="preserve"> к настоящему Соглашению, в отчетах за иные периоды заполняются субъектом Российской Федерации самостоятельно.</w:t>
      </w:r>
    </w:p>
    <w:p w:rsidR="00976D84" w:rsidRDefault="00976D84">
      <w:pPr>
        <w:pStyle w:val="ConsPlusNormal"/>
        <w:spacing w:before="220"/>
        <w:ind w:firstLine="540"/>
        <w:jc w:val="both"/>
      </w:pPr>
      <w:bookmarkStart w:id="15" w:name="P406"/>
      <w:bookmarkEnd w:id="15"/>
      <w:r>
        <w:t xml:space="preserve">&lt;2&gt; Содержание указанных граф формируется автоматически и должно соответствовать информации, указанной в </w:t>
      </w:r>
      <w:hyperlink w:anchor="P274">
        <w:r>
          <w:rPr>
            <w:color w:val="0000FF"/>
          </w:rPr>
          <w:t>приложении N 1</w:t>
        </w:r>
      </w:hyperlink>
      <w:r>
        <w:t xml:space="preserve"> к настоящему Соглашению.</w:t>
      </w: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1"/>
      </w:pPr>
      <w:r>
        <w:t>Приложение N 3</w:t>
      </w:r>
    </w:p>
    <w:p w:rsidR="00976D84" w:rsidRDefault="00976D84">
      <w:pPr>
        <w:pStyle w:val="ConsPlusNormal"/>
        <w:jc w:val="right"/>
      </w:pPr>
      <w:r>
        <w:t>к типовой форме соглашения</w:t>
      </w:r>
    </w:p>
    <w:p w:rsidR="00976D84" w:rsidRDefault="00976D84">
      <w:pPr>
        <w:pStyle w:val="ConsPlusNormal"/>
        <w:jc w:val="right"/>
      </w:pPr>
      <w:r>
        <w:t>о реализации на территории субъекта</w:t>
      </w:r>
    </w:p>
    <w:p w:rsidR="00976D84" w:rsidRDefault="00976D84">
      <w:pPr>
        <w:pStyle w:val="ConsPlusNormal"/>
        <w:jc w:val="right"/>
      </w:pPr>
      <w:r>
        <w:t>Российской Федерации государственных</w:t>
      </w:r>
    </w:p>
    <w:p w:rsidR="00976D84" w:rsidRDefault="00976D84">
      <w:pPr>
        <w:pStyle w:val="ConsPlusNormal"/>
        <w:jc w:val="right"/>
      </w:pPr>
      <w:r>
        <w:t>программ субъекта Российской Федерации,</w:t>
      </w:r>
    </w:p>
    <w:p w:rsidR="00976D84" w:rsidRDefault="00976D84">
      <w:pPr>
        <w:pStyle w:val="ConsPlusNormal"/>
        <w:jc w:val="right"/>
      </w:pPr>
      <w:r>
        <w:t>направленных на достижение целей</w:t>
      </w:r>
    </w:p>
    <w:p w:rsidR="00976D84" w:rsidRDefault="00976D84">
      <w:pPr>
        <w:pStyle w:val="ConsPlusNormal"/>
        <w:jc w:val="right"/>
      </w:pPr>
      <w:r>
        <w:t>и показателей государственной</w:t>
      </w:r>
    </w:p>
    <w:p w:rsidR="00976D84" w:rsidRDefault="00976D84">
      <w:pPr>
        <w:pStyle w:val="ConsPlusNormal"/>
        <w:jc w:val="right"/>
      </w:pPr>
      <w:r>
        <w:t>программы Российской Федерации</w:t>
      </w:r>
    </w:p>
    <w:p w:rsidR="00976D84" w:rsidRDefault="00976D84">
      <w:pPr>
        <w:pStyle w:val="ConsPlusNormal"/>
        <w:jc w:val="both"/>
      </w:pPr>
    </w:p>
    <w:p w:rsidR="00976D84" w:rsidRDefault="00976D84">
      <w:pPr>
        <w:pStyle w:val="ConsPlusNormal"/>
        <w:jc w:val="right"/>
      </w:pPr>
      <w:r>
        <w:t>Рекомендуемый образец</w:t>
      </w:r>
    </w:p>
    <w:p w:rsidR="00976D84" w:rsidRDefault="00976D84">
      <w:pPr>
        <w:pStyle w:val="ConsPlusNormal"/>
        <w:jc w:val="both"/>
      </w:pPr>
    </w:p>
    <w:p w:rsidR="00976D84" w:rsidRDefault="00976D84">
      <w:pPr>
        <w:pStyle w:val="ConsPlusNonformat"/>
        <w:jc w:val="both"/>
      </w:pPr>
      <w:r>
        <w:t xml:space="preserve">                         Дополнительное соглашение</w:t>
      </w:r>
    </w:p>
    <w:p w:rsidR="00976D84" w:rsidRDefault="00976D84">
      <w:pPr>
        <w:pStyle w:val="ConsPlusNonformat"/>
        <w:jc w:val="both"/>
      </w:pPr>
      <w:r>
        <w:t xml:space="preserve">                  к соглашению о реализации на территории</w:t>
      </w:r>
    </w:p>
    <w:p w:rsidR="00976D84" w:rsidRDefault="00976D84">
      <w:pPr>
        <w:pStyle w:val="ConsPlusNonformat"/>
        <w:jc w:val="both"/>
      </w:pPr>
      <w:r>
        <w:t xml:space="preserve">            __________________________________________________</w:t>
      </w:r>
    </w:p>
    <w:p w:rsidR="00976D84" w:rsidRDefault="00976D84">
      <w:pPr>
        <w:pStyle w:val="ConsPlusNonformat"/>
        <w:jc w:val="both"/>
      </w:pPr>
      <w:r>
        <w:t xml:space="preserve">               (наименование субъекта Российской Федерации)</w:t>
      </w:r>
    </w:p>
    <w:p w:rsidR="00976D84" w:rsidRDefault="00976D84">
      <w:pPr>
        <w:pStyle w:val="ConsPlusNonformat"/>
        <w:jc w:val="both"/>
      </w:pPr>
      <w:r>
        <w:t xml:space="preserve">          государственных программ субъекта Российской Федерации,</w:t>
      </w:r>
    </w:p>
    <w:p w:rsidR="00976D84" w:rsidRDefault="00976D84">
      <w:pPr>
        <w:pStyle w:val="ConsPlusNonformat"/>
        <w:jc w:val="both"/>
      </w:pPr>
      <w:r>
        <w:t xml:space="preserve">              направленных на достижение целей и показателей</w:t>
      </w:r>
    </w:p>
    <w:p w:rsidR="00976D84" w:rsidRDefault="00976D84">
      <w:pPr>
        <w:pStyle w:val="ConsPlusNonformat"/>
        <w:jc w:val="both"/>
      </w:pPr>
      <w:r>
        <w:t xml:space="preserve">              государственной программы Российской Федерации</w:t>
      </w:r>
    </w:p>
    <w:p w:rsidR="00976D84" w:rsidRDefault="00976D84">
      <w:pPr>
        <w:pStyle w:val="ConsPlusNonformat"/>
        <w:jc w:val="both"/>
      </w:pPr>
      <w:r>
        <w:t xml:space="preserve">           "__________________________________________________"</w:t>
      </w:r>
    </w:p>
    <w:p w:rsidR="00976D84" w:rsidRDefault="00976D84">
      <w:pPr>
        <w:pStyle w:val="ConsPlusNonformat"/>
        <w:jc w:val="both"/>
      </w:pPr>
      <w:r>
        <w:t xml:space="preserve">                  (наименование государственной программы</w:t>
      </w:r>
    </w:p>
    <w:p w:rsidR="00976D84" w:rsidRDefault="00976D84">
      <w:pPr>
        <w:pStyle w:val="ConsPlusNonformat"/>
        <w:jc w:val="both"/>
      </w:pPr>
      <w:r>
        <w:t xml:space="preserve">                           Российской Федерации)</w:t>
      </w:r>
    </w:p>
    <w:p w:rsidR="00976D84" w:rsidRDefault="00976D84">
      <w:pPr>
        <w:pStyle w:val="ConsPlusNonformat"/>
        <w:jc w:val="both"/>
      </w:pPr>
      <w:r>
        <w:t xml:space="preserve">                          от "__" _________ N ___</w:t>
      </w:r>
    </w:p>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25"/>
        <w:gridCol w:w="340"/>
        <w:gridCol w:w="571"/>
        <w:gridCol w:w="3798"/>
      </w:tblGrid>
      <w:tr w:rsidR="00976D84">
        <w:tc>
          <w:tcPr>
            <w:tcW w:w="4325" w:type="dxa"/>
            <w:vMerge w:val="restart"/>
            <w:tcBorders>
              <w:top w:val="nil"/>
              <w:left w:val="nil"/>
              <w:bottom w:val="nil"/>
              <w:right w:val="nil"/>
            </w:tcBorders>
          </w:tcPr>
          <w:p w:rsidR="00976D84" w:rsidRDefault="00976D84">
            <w:pPr>
              <w:pStyle w:val="ConsPlusNormal"/>
              <w:jc w:val="center"/>
            </w:pPr>
            <w:r>
              <w:t>"__" _______________ 20__ г.</w:t>
            </w:r>
          </w:p>
          <w:p w:rsidR="00976D84" w:rsidRDefault="00976D84">
            <w:pPr>
              <w:pStyle w:val="ConsPlusNormal"/>
              <w:jc w:val="center"/>
            </w:pPr>
            <w:r>
              <w:t>(дата заключения соглашения)</w:t>
            </w:r>
          </w:p>
        </w:tc>
        <w:tc>
          <w:tcPr>
            <w:tcW w:w="340" w:type="dxa"/>
            <w:vMerge w:val="restart"/>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vAlign w:val="bottom"/>
          </w:tcPr>
          <w:p w:rsidR="00976D84" w:rsidRDefault="00976D84">
            <w:pPr>
              <w:pStyle w:val="ConsPlusNormal"/>
              <w:jc w:val="right"/>
            </w:pPr>
            <w:r>
              <w:t>N</w:t>
            </w:r>
          </w:p>
        </w:tc>
        <w:tc>
          <w:tcPr>
            <w:tcW w:w="3798" w:type="dxa"/>
            <w:tcBorders>
              <w:top w:val="nil"/>
              <w:left w:val="nil"/>
              <w:bottom w:val="single" w:sz="4" w:space="0" w:color="auto"/>
              <w:right w:val="nil"/>
            </w:tcBorders>
          </w:tcPr>
          <w:p w:rsidR="00976D84" w:rsidRDefault="00976D84">
            <w:pPr>
              <w:pStyle w:val="ConsPlusNormal"/>
            </w:pPr>
          </w:p>
        </w:tc>
      </w:tr>
      <w:tr w:rsidR="00976D84">
        <w:tc>
          <w:tcPr>
            <w:tcW w:w="4325" w:type="dxa"/>
            <w:vMerge/>
            <w:tcBorders>
              <w:top w:val="nil"/>
              <w:left w:val="nil"/>
              <w:bottom w:val="nil"/>
              <w:right w:val="nil"/>
            </w:tcBorders>
          </w:tcPr>
          <w:p w:rsidR="00976D84" w:rsidRDefault="00976D84">
            <w:pPr>
              <w:pStyle w:val="ConsPlusNormal"/>
            </w:pPr>
          </w:p>
        </w:tc>
        <w:tc>
          <w:tcPr>
            <w:tcW w:w="340" w:type="dxa"/>
            <w:vMerge/>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tcPr>
          <w:p w:rsidR="00976D84" w:rsidRDefault="00976D84">
            <w:pPr>
              <w:pStyle w:val="ConsPlusNormal"/>
            </w:pPr>
          </w:p>
        </w:tc>
        <w:tc>
          <w:tcPr>
            <w:tcW w:w="3798" w:type="dxa"/>
            <w:tcBorders>
              <w:top w:val="single" w:sz="4" w:space="0" w:color="auto"/>
              <w:left w:val="nil"/>
              <w:bottom w:val="nil"/>
              <w:right w:val="nil"/>
            </w:tcBorders>
          </w:tcPr>
          <w:p w:rsidR="00976D84" w:rsidRDefault="00976D84">
            <w:pPr>
              <w:pStyle w:val="ConsPlusNormal"/>
              <w:jc w:val="center"/>
            </w:pPr>
            <w:r>
              <w:t>(номер соглашения)</w:t>
            </w:r>
          </w:p>
        </w:tc>
      </w:tr>
    </w:tbl>
    <w:p w:rsidR="00976D84" w:rsidRDefault="00976D84">
      <w:pPr>
        <w:pStyle w:val="ConsPlusNormal"/>
        <w:jc w:val="both"/>
      </w:pPr>
    </w:p>
    <w:p w:rsidR="00976D84" w:rsidRDefault="00976D84">
      <w:pPr>
        <w:pStyle w:val="ConsPlusNonformat"/>
        <w:jc w:val="both"/>
      </w:pPr>
      <w:r>
        <w:t>__________________________________________________________________________,</w:t>
      </w:r>
    </w:p>
    <w:p w:rsidR="00976D84" w:rsidRDefault="00976D84">
      <w:pPr>
        <w:pStyle w:val="ConsPlusNonformat"/>
        <w:jc w:val="both"/>
      </w:pPr>
      <w:r>
        <w:t xml:space="preserve">          (наименование федерального органа исполнительной власти</w:t>
      </w:r>
    </w:p>
    <w:p w:rsidR="00976D84" w:rsidRDefault="00976D84">
      <w:pPr>
        <w:pStyle w:val="ConsPlusNonformat"/>
        <w:jc w:val="both"/>
      </w:pPr>
      <w:r>
        <w:t xml:space="preserve">           (главного распорядителя средств федерального бюджета)</w:t>
      </w:r>
    </w:p>
    <w:p w:rsidR="00976D84" w:rsidRDefault="00976D84">
      <w:pPr>
        <w:pStyle w:val="ConsPlusNonformat"/>
        <w:jc w:val="both"/>
      </w:pPr>
      <w:r>
        <w:t>осуществляющий(ая/ее)  функции  ответственного исполнителя  государственной</w:t>
      </w:r>
    </w:p>
    <w:p w:rsidR="00976D84" w:rsidRDefault="00976D84">
      <w:pPr>
        <w:pStyle w:val="ConsPlusNonformat"/>
        <w:jc w:val="both"/>
      </w:pPr>
      <w:r>
        <w:t>программы Российской Федерации "_________________________________________",</w:t>
      </w:r>
    </w:p>
    <w:p w:rsidR="00976D84" w:rsidRDefault="00976D84">
      <w:pPr>
        <w:pStyle w:val="ConsPlusNonformat"/>
        <w:jc w:val="both"/>
      </w:pPr>
      <w:r>
        <w:t xml:space="preserve">       (наименование государственной программы Российской Федерации)</w:t>
      </w:r>
    </w:p>
    <w:p w:rsidR="00976D84" w:rsidRDefault="00976D84">
      <w:pPr>
        <w:pStyle w:val="ConsPlusNonformat"/>
        <w:jc w:val="both"/>
      </w:pPr>
      <w:r>
        <w:lastRenderedPageBreak/>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одной   стороны  (далее  -  ответственный  исполнитель  государственной</w:t>
      </w:r>
    </w:p>
    <w:p w:rsidR="00976D84" w:rsidRDefault="00976D84">
      <w:pPr>
        <w:pStyle w:val="ConsPlusNonformat"/>
        <w:jc w:val="both"/>
      </w:pPr>
      <w:r>
        <w:t>программы Российской Федерации), и ________________________________________</w:t>
      </w:r>
    </w:p>
    <w:p w:rsidR="00976D84" w:rsidRDefault="00976D84">
      <w:pPr>
        <w:pStyle w:val="ConsPlusNonformat"/>
        <w:jc w:val="both"/>
      </w:pPr>
      <w:r>
        <w:t xml:space="preserve">                                    (наименование высшего исполнительного</w:t>
      </w:r>
    </w:p>
    <w:p w:rsidR="00976D84" w:rsidRDefault="00976D84">
      <w:pPr>
        <w:pStyle w:val="ConsPlusNonformat"/>
        <w:jc w:val="both"/>
      </w:pPr>
      <w:r>
        <w:t xml:space="preserve">                                    органа субъекта Российской Федерации)</w:t>
      </w:r>
    </w:p>
    <w:p w:rsidR="00976D84" w:rsidRDefault="00976D84">
      <w:pPr>
        <w:pStyle w:val="ConsPlusNonformat"/>
        <w:jc w:val="both"/>
      </w:pPr>
      <w:r>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другой  стороны (далее - высший исполнительный орган субъекта Российской</w:t>
      </w:r>
    </w:p>
    <w:p w:rsidR="00976D84" w:rsidRDefault="00976D84">
      <w:pPr>
        <w:pStyle w:val="ConsPlusNonformat"/>
        <w:jc w:val="both"/>
      </w:pPr>
      <w:r>
        <w:t>Федерации),  далее при совместном упоминании именуемые "Стороны", заключили</w:t>
      </w:r>
    </w:p>
    <w:p w:rsidR="00976D84" w:rsidRDefault="00976D84">
      <w:pPr>
        <w:pStyle w:val="ConsPlusNonformat"/>
        <w:jc w:val="both"/>
      </w:pPr>
      <w:r>
        <w:t>настоящее  Дополнительное  соглашение к Соглашению от "__" ________ 20__ г.</w:t>
      </w:r>
    </w:p>
    <w:p w:rsidR="00976D84" w:rsidRDefault="00976D84">
      <w:pPr>
        <w:pStyle w:val="ConsPlusNonformat"/>
        <w:jc w:val="both"/>
      </w:pPr>
      <w:r>
        <w:t>N ___ (далее - Соглашение) о нижеследующем.</w:t>
      </w:r>
    </w:p>
    <w:p w:rsidR="00976D84" w:rsidRDefault="00976D84">
      <w:pPr>
        <w:pStyle w:val="ConsPlusNormal"/>
        <w:ind w:firstLine="540"/>
        <w:jc w:val="both"/>
      </w:pPr>
      <w:r>
        <w:t>1. Внести в Соглашение следующие изменения &lt;1&gt;: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&lt;1&gt; Приводятся конкретные изменения по каждой позиции Соглашения.</w:t>
      </w:r>
    </w:p>
    <w:p w:rsidR="00976D84" w:rsidRDefault="00976D84">
      <w:pPr>
        <w:pStyle w:val="ConsPlusNormal"/>
        <w:jc w:val="both"/>
      </w:pPr>
    </w:p>
    <w:p w:rsidR="00976D84" w:rsidRDefault="00976D84">
      <w:pPr>
        <w:pStyle w:val="ConsPlusNormal"/>
        <w:ind w:firstLine="540"/>
        <w:jc w:val="both"/>
      </w:pPr>
      <w:r>
        <w:t>1.1. ______________________________________________________,</w:t>
      </w:r>
    </w:p>
    <w:p w:rsidR="00976D84" w:rsidRDefault="00976D84">
      <w:pPr>
        <w:pStyle w:val="ConsPlusNormal"/>
        <w:spacing w:before="220"/>
        <w:ind w:firstLine="540"/>
        <w:jc w:val="both"/>
      </w:pPr>
      <w:r>
        <w:t>1.2. Приложение N ____ к Соглашению изложить в редакции согласно приложению N ____ к настоящему Дополнительному соглашению, которое является его неотъемлемой частью.</w:t>
      </w:r>
    </w:p>
    <w:p w:rsidR="00976D84" w:rsidRDefault="00976D84">
      <w:pPr>
        <w:pStyle w:val="ConsPlusNormal"/>
        <w:spacing w:before="220"/>
        <w:ind w:firstLine="540"/>
        <w:jc w:val="both"/>
      </w:pPr>
      <w:r>
        <w:t>2. Настоящее Дополнительное соглашение является неотъемлемой частью Соглашения.</w:t>
      </w:r>
    </w:p>
    <w:p w:rsidR="00976D84" w:rsidRDefault="00976D84">
      <w:pPr>
        <w:pStyle w:val="ConsPlusNormal"/>
        <w:spacing w:before="220"/>
        <w:ind w:firstLine="540"/>
        <w:jc w:val="both"/>
      </w:pPr>
      <w:r>
        <w:t>3. Условия Соглашения, не затронутые настоящим Дополнительным соглашением, остаются неизменными.</w:t>
      </w:r>
    </w:p>
    <w:p w:rsidR="00976D84" w:rsidRDefault="00976D84">
      <w:pPr>
        <w:pStyle w:val="ConsPlusNormal"/>
        <w:spacing w:before="220"/>
        <w:ind w:firstLine="540"/>
        <w:jc w:val="both"/>
      </w:pPr>
      <w:r>
        <w:t>4.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&lt;2&gt;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&lt;2&gt; </w:t>
      </w:r>
      <w:hyperlink r:id="rId24">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976D84" w:rsidRDefault="00976D84">
      <w:pPr>
        <w:pStyle w:val="ConsPlusNormal"/>
        <w:jc w:val="both"/>
      </w:pPr>
    </w:p>
    <w:p w:rsidR="00976D84" w:rsidRDefault="00976D84">
      <w:pPr>
        <w:pStyle w:val="ConsPlusNormal"/>
        <w:ind w:firstLine="540"/>
        <w:jc w:val="both"/>
      </w:pPr>
      <w:r>
        <w:t>5. Настоящее Дополнительное соглашение вступает в силу с момента его подписания Сторонами.</w:t>
      </w:r>
    </w:p>
    <w:p w:rsidR="00976D84" w:rsidRDefault="00976D84">
      <w:pPr>
        <w:pStyle w:val="ConsPlusNormal"/>
        <w:spacing w:before="220"/>
        <w:ind w:firstLine="540"/>
        <w:jc w:val="both"/>
      </w:pPr>
      <w:r>
        <w:t>6. Подписи Сторон:</w:t>
      </w:r>
    </w:p>
    <w:p w:rsidR="00976D84" w:rsidRDefault="00976D8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0"/>
        <w:gridCol w:w="340"/>
        <w:gridCol w:w="2521"/>
        <w:gridCol w:w="360"/>
        <w:gridCol w:w="1394"/>
        <w:gridCol w:w="340"/>
        <w:gridCol w:w="2671"/>
      </w:tblGrid>
      <w:tr w:rsidR="00976D84">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t>(наименование федерального органа исполнительной власти (главного распорядителя средств федерального бюджета) - ответственного исполнителя государственной программы Российской Федерации)</w:t>
            </w:r>
          </w:p>
          <w:p w:rsidR="00976D84" w:rsidRDefault="00976D84">
            <w:pPr>
              <w:pStyle w:val="ConsPlusNormal"/>
              <w:jc w:val="center"/>
            </w:pPr>
            <w:r>
              <w:t>в лице</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(наименование высшего исполнительного органа субъекта Российской Федерации)</w:t>
            </w:r>
          </w:p>
          <w:p w:rsidR="00976D84" w:rsidRDefault="00976D84">
            <w:pPr>
              <w:pStyle w:val="ConsPlusNormal"/>
              <w:jc w:val="center"/>
            </w:pPr>
            <w:r>
              <w:t>в лице</w:t>
            </w:r>
          </w:p>
        </w:tc>
      </w:tr>
      <w:tr w:rsidR="00976D84">
        <w:tblPrEx>
          <w:tblBorders>
            <w:insideH w:val="none" w:sz="0" w:space="0" w:color="auto"/>
          </w:tblBorders>
        </w:tblPrEx>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lastRenderedPageBreak/>
              <w:t>(фамилия, имя, отчество (при наличии) и должность)</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(фамилия, имя, отчество (при наличии) и должность)</w:t>
            </w:r>
          </w:p>
        </w:tc>
      </w:tr>
      <w:tr w:rsidR="00976D84">
        <w:tblPrEx>
          <w:tblBorders>
            <w:insideH w:val="none" w:sz="0" w:space="0" w:color="auto"/>
          </w:tblBorders>
        </w:tblPrEx>
        <w:tc>
          <w:tcPr>
            <w:tcW w:w="1440"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521" w:type="dxa"/>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1394"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671" w:type="dxa"/>
            <w:tcBorders>
              <w:top w:val="nil"/>
              <w:left w:val="nil"/>
              <w:bottom w:val="single" w:sz="4" w:space="0" w:color="auto"/>
              <w:right w:val="nil"/>
            </w:tcBorders>
          </w:tcPr>
          <w:p w:rsidR="00976D84" w:rsidRDefault="00976D84">
            <w:pPr>
              <w:pStyle w:val="ConsPlusNormal"/>
            </w:pPr>
          </w:p>
        </w:tc>
      </w:tr>
      <w:tr w:rsidR="00976D84">
        <w:tc>
          <w:tcPr>
            <w:tcW w:w="1440"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521" w:type="dxa"/>
            <w:tcBorders>
              <w:top w:val="single" w:sz="4" w:space="0" w:color="auto"/>
              <w:left w:val="nil"/>
              <w:bottom w:val="nil"/>
              <w:right w:val="nil"/>
            </w:tcBorders>
          </w:tcPr>
          <w:p w:rsidR="00976D84" w:rsidRDefault="00976D84">
            <w:pPr>
              <w:pStyle w:val="ConsPlusNormal"/>
              <w:jc w:val="center"/>
            </w:pPr>
            <w:r>
              <w:t>(инициалы, фамилия)</w:t>
            </w:r>
          </w:p>
        </w:tc>
        <w:tc>
          <w:tcPr>
            <w:tcW w:w="360" w:type="dxa"/>
            <w:tcBorders>
              <w:top w:val="nil"/>
              <w:left w:val="nil"/>
              <w:bottom w:val="nil"/>
              <w:right w:val="nil"/>
            </w:tcBorders>
          </w:tcPr>
          <w:p w:rsidR="00976D84" w:rsidRDefault="00976D84">
            <w:pPr>
              <w:pStyle w:val="ConsPlusNormal"/>
            </w:pPr>
          </w:p>
        </w:tc>
        <w:tc>
          <w:tcPr>
            <w:tcW w:w="1394"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671" w:type="dxa"/>
            <w:tcBorders>
              <w:top w:val="single" w:sz="4" w:space="0" w:color="auto"/>
              <w:left w:val="nil"/>
              <w:bottom w:val="nil"/>
              <w:right w:val="nil"/>
            </w:tcBorders>
          </w:tcPr>
          <w:p w:rsidR="00976D84" w:rsidRDefault="00976D84">
            <w:pPr>
              <w:pStyle w:val="ConsPlusNormal"/>
              <w:jc w:val="center"/>
            </w:pPr>
            <w:r>
              <w:t>(инициалы, фамилия)</w:t>
            </w:r>
          </w:p>
        </w:tc>
      </w:tr>
    </w:tbl>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both"/>
      </w:pPr>
    </w:p>
    <w:p w:rsidR="00976D84" w:rsidRDefault="00976D84">
      <w:pPr>
        <w:pStyle w:val="ConsPlusNormal"/>
        <w:jc w:val="right"/>
        <w:outlineLvl w:val="1"/>
      </w:pPr>
      <w:r>
        <w:t>Приложение N 4</w:t>
      </w:r>
    </w:p>
    <w:p w:rsidR="00976D84" w:rsidRDefault="00976D84">
      <w:pPr>
        <w:pStyle w:val="ConsPlusNormal"/>
        <w:jc w:val="right"/>
      </w:pPr>
      <w:r>
        <w:t>к типовой форме соглашения</w:t>
      </w:r>
    </w:p>
    <w:p w:rsidR="00976D84" w:rsidRDefault="00976D84">
      <w:pPr>
        <w:pStyle w:val="ConsPlusNormal"/>
        <w:jc w:val="right"/>
      </w:pPr>
      <w:r>
        <w:t>о реализации на территории субъекта</w:t>
      </w:r>
    </w:p>
    <w:p w:rsidR="00976D84" w:rsidRDefault="00976D84">
      <w:pPr>
        <w:pStyle w:val="ConsPlusNormal"/>
        <w:jc w:val="right"/>
      </w:pPr>
      <w:r>
        <w:t>Российской Федерации государственных</w:t>
      </w:r>
    </w:p>
    <w:p w:rsidR="00976D84" w:rsidRDefault="00976D84">
      <w:pPr>
        <w:pStyle w:val="ConsPlusNormal"/>
        <w:jc w:val="right"/>
      </w:pPr>
      <w:r>
        <w:t>программ субъекта Российской Федерации,</w:t>
      </w:r>
    </w:p>
    <w:p w:rsidR="00976D84" w:rsidRDefault="00976D84">
      <w:pPr>
        <w:pStyle w:val="ConsPlusNormal"/>
        <w:jc w:val="right"/>
      </w:pPr>
      <w:r>
        <w:t>направленных на достижение целей</w:t>
      </w:r>
    </w:p>
    <w:p w:rsidR="00976D84" w:rsidRDefault="00976D84">
      <w:pPr>
        <w:pStyle w:val="ConsPlusNormal"/>
        <w:jc w:val="right"/>
      </w:pPr>
      <w:r>
        <w:t>и показателей государственной</w:t>
      </w:r>
    </w:p>
    <w:p w:rsidR="00976D84" w:rsidRDefault="00976D84">
      <w:pPr>
        <w:pStyle w:val="ConsPlusNormal"/>
        <w:jc w:val="right"/>
      </w:pPr>
      <w:r>
        <w:t>программы Российской Федерации</w:t>
      </w:r>
    </w:p>
    <w:p w:rsidR="00976D84" w:rsidRDefault="00976D84">
      <w:pPr>
        <w:pStyle w:val="ConsPlusNormal"/>
        <w:jc w:val="both"/>
      </w:pPr>
    </w:p>
    <w:p w:rsidR="00976D84" w:rsidRDefault="00976D84">
      <w:pPr>
        <w:pStyle w:val="ConsPlusNormal"/>
        <w:jc w:val="right"/>
      </w:pPr>
      <w:r>
        <w:t>Рекомендуемый образец</w:t>
      </w:r>
    </w:p>
    <w:p w:rsidR="00976D84" w:rsidRDefault="00976D84">
      <w:pPr>
        <w:pStyle w:val="ConsPlusNormal"/>
        <w:jc w:val="both"/>
      </w:pPr>
    </w:p>
    <w:p w:rsidR="00976D84" w:rsidRDefault="00976D84">
      <w:pPr>
        <w:pStyle w:val="ConsPlusNonformat"/>
        <w:jc w:val="both"/>
      </w:pPr>
      <w:r>
        <w:t xml:space="preserve">                         Дополнительное соглашение</w:t>
      </w:r>
    </w:p>
    <w:p w:rsidR="00976D84" w:rsidRDefault="00976D84">
      <w:pPr>
        <w:pStyle w:val="ConsPlusNonformat"/>
        <w:jc w:val="both"/>
      </w:pPr>
      <w:r>
        <w:t xml:space="preserve">            о расторжении соглашения о реализации на территории</w:t>
      </w:r>
    </w:p>
    <w:p w:rsidR="00976D84" w:rsidRDefault="00976D84">
      <w:pPr>
        <w:pStyle w:val="ConsPlusNonformat"/>
        <w:jc w:val="both"/>
      </w:pPr>
      <w:r>
        <w:t xml:space="preserve">           ____________________________________________________</w:t>
      </w:r>
    </w:p>
    <w:p w:rsidR="00976D84" w:rsidRDefault="00976D84">
      <w:pPr>
        <w:pStyle w:val="ConsPlusNonformat"/>
        <w:jc w:val="both"/>
      </w:pPr>
      <w:r>
        <w:t xml:space="preserve">               (наименование субъекта Российской Федерации)</w:t>
      </w:r>
    </w:p>
    <w:p w:rsidR="00976D84" w:rsidRDefault="00976D84">
      <w:pPr>
        <w:pStyle w:val="ConsPlusNonformat"/>
        <w:jc w:val="both"/>
      </w:pPr>
      <w:r>
        <w:t>государственных  программ  субъекта  Российской  Федерации, направленных на</w:t>
      </w:r>
    </w:p>
    <w:p w:rsidR="00976D84" w:rsidRDefault="00976D84">
      <w:pPr>
        <w:pStyle w:val="ConsPlusNonformat"/>
        <w:jc w:val="both"/>
      </w:pPr>
      <w:r>
        <w:t>достижение   целей   и  показателей  государственной  программы  Российской</w:t>
      </w:r>
    </w:p>
    <w:p w:rsidR="00976D84" w:rsidRDefault="00976D84">
      <w:pPr>
        <w:pStyle w:val="ConsPlusNonformat"/>
        <w:jc w:val="both"/>
      </w:pPr>
      <w:r>
        <w:t>Федерации "_______________________________________________________________"</w:t>
      </w:r>
    </w:p>
    <w:p w:rsidR="00976D84" w:rsidRDefault="00976D84">
      <w:pPr>
        <w:pStyle w:val="ConsPlusNonformat"/>
        <w:jc w:val="both"/>
      </w:pPr>
      <w:r>
        <w:t xml:space="preserve">            (наименование государственной программы Российской Федерации)</w:t>
      </w:r>
    </w:p>
    <w:p w:rsidR="00976D84" w:rsidRDefault="00976D84">
      <w:pPr>
        <w:pStyle w:val="ConsPlusNonformat"/>
        <w:jc w:val="both"/>
      </w:pPr>
      <w:r>
        <w:t xml:space="preserve">                           от "__" ______ N ___</w:t>
      </w:r>
    </w:p>
    <w:p w:rsidR="00976D84" w:rsidRDefault="00976D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25"/>
        <w:gridCol w:w="340"/>
        <w:gridCol w:w="571"/>
        <w:gridCol w:w="3798"/>
      </w:tblGrid>
      <w:tr w:rsidR="00976D84">
        <w:tc>
          <w:tcPr>
            <w:tcW w:w="4325" w:type="dxa"/>
            <w:vMerge w:val="restart"/>
            <w:tcBorders>
              <w:top w:val="nil"/>
              <w:left w:val="nil"/>
              <w:bottom w:val="nil"/>
              <w:right w:val="nil"/>
            </w:tcBorders>
          </w:tcPr>
          <w:p w:rsidR="00976D84" w:rsidRDefault="00976D84">
            <w:pPr>
              <w:pStyle w:val="ConsPlusNormal"/>
              <w:jc w:val="center"/>
            </w:pPr>
            <w:r>
              <w:t>"__" _______________ 20__ г.</w:t>
            </w:r>
          </w:p>
          <w:p w:rsidR="00976D84" w:rsidRDefault="00976D84">
            <w:pPr>
              <w:pStyle w:val="ConsPlusNormal"/>
              <w:jc w:val="center"/>
            </w:pPr>
            <w:r>
              <w:t>(дата заключения соглашения)</w:t>
            </w:r>
          </w:p>
        </w:tc>
        <w:tc>
          <w:tcPr>
            <w:tcW w:w="340" w:type="dxa"/>
            <w:vMerge w:val="restart"/>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vAlign w:val="bottom"/>
          </w:tcPr>
          <w:p w:rsidR="00976D84" w:rsidRDefault="00976D84">
            <w:pPr>
              <w:pStyle w:val="ConsPlusNormal"/>
              <w:jc w:val="right"/>
            </w:pPr>
            <w:r>
              <w:t>N</w:t>
            </w:r>
          </w:p>
        </w:tc>
        <w:tc>
          <w:tcPr>
            <w:tcW w:w="3798" w:type="dxa"/>
            <w:tcBorders>
              <w:top w:val="nil"/>
              <w:left w:val="nil"/>
              <w:bottom w:val="single" w:sz="4" w:space="0" w:color="auto"/>
              <w:right w:val="nil"/>
            </w:tcBorders>
          </w:tcPr>
          <w:p w:rsidR="00976D84" w:rsidRDefault="00976D84">
            <w:pPr>
              <w:pStyle w:val="ConsPlusNormal"/>
            </w:pPr>
          </w:p>
        </w:tc>
      </w:tr>
      <w:tr w:rsidR="00976D84">
        <w:tc>
          <w:tcPr>
            <w:tcW w:w="4325" w:type="dxa"/>
            <w:vMerge/>
            <w:tcBorders>
              <w:top w:val="nil"/>
              <w:left w:val="nil"/>
              <w:bottom w:val="nil"/>
              <w:right w:val="nil"/>
            </w:tcBorders>
          </w:tcPr>
          <w:p w:rsidR="00976D84" w:rsidRDefault="00976D84">
            <w:pPr>
              <w:pStyle w:val="ConsPlusNormal"/>
            </w:pPr>
          </w:p>
        </w:tc>
        <w:tc>
          <w:tcPr>
            <w:tcW w:w="340" w:type="dxa"/>
            <w:vMerge/>
            <w:tcBorders>
              <w:top w:val="nil"/>
              <w:left w:val="nil"/>
              <w:bottom w:val="nil"/>
              <w:right w:val="nil"/>
            </w:tcBorders>
          </w:tcPr>
          <w:p w:rsidR="00976D84" w:rsidRDefault="00976D84">
            <w:pPr>
              <w:pStyle w:val="ConsPlusNormal"/>
            </w:pPr>
          </w:p>
        </w:tc>
        <w:tc>
          <w:tcPr>
            <w:tcW w:w="571" w:type="dxa"/>
            <w:tcBorders>
              <w:top w:val="nil"/>
              <w:left w:val="nil"/>
              <w:bottom w:val="nil"/>
              <w:right w:val="nil"/>
            </w:tcBorders>
          </w:tcPr>
          <w:p w:rsidR="00976D84" w:rsidRDefault="00976D84">
            <w:pPr>
              <w:pStyle w:val="ConsPlusNormal"/>
            </w:pPr>
          </w:p>
        </w:tc>
        <w:tc>
          <w:tcPr>
            <w:tcW w:w="3798" w:type="dxa"/>
            <w:tcBorders>
              <w:top w:val="single" w:sz="4" w:space="0" w:color="auto"/>
              <w:left w:val="nil"/>
              <w:bottom w:val="nil"/>
              <w:right w:val="nil"/>
            </w:tcBorders>
          </w:tcPr>
          <w:p w:rsidR="00976D84" w:rsidRDefault="00976D84">
            <w:pPr>
              <w:pStyle w:val="ConsPlusNormal"/>
              <w:jc w:val="center"/>
            </w:pPr>
            <w:r>
              <w:t>(номер соглашения)</w:t>
            </w:r>
          </w:p>
        </w:tc>
      </w:tr>
    </w:tbl>
    <w:p w:rsidR="00976D84" w:rsidRDefault="00976D84">
      <w:pPr>
        <w:pStyle w:val="ConsPlusNormal"/>
        <w:jc w:val="both"/>
      </w:pPr>
    </w:p>
    <w:p w:rsidR="00976D84" w:rsidRDefault="00976D84">
      <w:pPr>
        <w:pStyle w:val="ConsPlusNonformat"/>
        <w:jc w:val="both"/>
      </w:pPr>
      <w:r>
        <w:t xml:space="preserve">       ___________________________________________________________,</w:t>
      </w:r>
    </w:p>
    <w:p w:rsidR="00976D84" w:rsidRDefault="00976D84">
      <w:pPr>
        <w:pStyle w:val="ConsPlusNonformat"/>
        <w:jc w:val="both"/>
      </w:pPr>
      <w:r>
        <w:t xml:space="preserve">         (наименование федерального органа исполнительной власти</w:t>
      </w:r>
    </w:p>
    <w:p w:rsidR="00976D84" w:rsidRDefault="00976D84">
      <w:pPr>
        <w:pStyle w:val="ConsPlusNonformat"/>
        <w:jc w:val="both"/>
      </w:pPr>
      <w:r>
        <w:t xml:space="preserve">          (главного распорядителя средств федерального бюджета)</w:t>
      </w:r>
    </w:p>
    <w:p w:rsidR="00976D84" w:rsidRDefault="00976D84">
      <w:pPr>
        <w:pStyle w:val="ConsPlusNonformat"/>
        <w:jc w:val="both"/>
      </w:pPr>
      <w:r>
        <w:t>осуществляющий(ая/ее)  функции  ответственного  исполнителя государственной</w:t>
      </w:r>
    </w:p>
    <w:p w:rsidR="00976D84" w:rsidRDefault="00976D84">
      <w:pPr>
        <w:pStyle w:val="ConsPlusNonformat"/>
        <w:jc w:val="both"/>
      </w:pPr>
      <w:r>
        <w:t>программы Российской Федерации</w:t>
      </w:r>
    </w:p>
    <w:p w:rsidR="00976D84" w:rsidRDefault="00976D84">
      <w:pPr>
        <w:pStyle w:val="ConsPlusNonformat"/>
        <w:jc w:val="both"/>
      </w:pPr>
      <w:r>
        <w:t>"________________________________________________________________________",</w:t>
      </w:r>
    </w:p>
    <w:p w:rsidR="00976D84" w:rsidRDefault="00976D84">
      <w:pPr>
        <w:pStyle w:val="ConsPlusNonformat"/>
        <w:jc w:val="both"/>
      </w:pPr>
      <w:r>
        <w:t xml:space="preserve">       (наименование государственной программы Российской Федерации)</w:t>
      </w:r>
    </w:p>
    <w:p w:rsidR="00976D84" w:rsidRDefault="00976D84">
      <w:pPr>
        <w:pStyle w:val="ConsPlusNonformat"/>
        <w:jc w:val="both"/>
      </w:pPr>
      <w:r>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одной   стороны  (далее  -  ответственный  исполнитель  государственной</w:t>
      </w:r>
    </w:p>
    <w:p w:rsidR="00976D84" w:rsidRDefault="00976D84">
      <w:pPr>
        <w:pStyle w:val="ConsPlusNonformat"/>
        <w:jc w:val="both"/>
      </w:pPr>
      <w:r>
        <w:t>программы Российской Федерации),</w:t>
      </w:r>
    </w:p>
    <w:p w:rsidR="00976D84" w:rsidRDefault="00976D84">
      <w:pPr>
        <w:pStyle w:val="ConsPlusNonformat"/>
        <w:jc w:val="both"/>
      </w:pPr>
      <w:r>
        <w:t>и _________________________________________________________________________</w:t>
      </w:r>
    </w:p>
    <w:p w:rsidR="00976D84" w:rsidRDefault="00976D84">
      <w:pPr>
        <w:pStyle w:val="ConsPlusNonformat"/>
        <w:jc w:val="both"/>
      </w:pPr>
      <w:r>
        <w:t xml:space="preserve">            (наименование высшего исполнительного органа субъекта</w:t>
      </w:r>
    </w:p>
    <w:p w:rsidR="00976D84" w:rsidRDefault="00976D84">
      <w:pPr>
        <w:pStyle w:val="ConsPlusNonformat"/>
        <w:jc w:val="both"/>
      </w:pPr>
      <w:r>
        <w:t xml:space="preserve">                            Российской Федерации)</w:t>
      </w:r>
    </w:p>
    <w:p w:rsidR="00976D84" w:rsidRDefault="00976D84">
      <w:pPr>
        <w:pStyle w:val="ConsPlusNonformat"/>
        <w:jc w:val="both"/>
      </w:pPr>
      <w:r>
        <w:t>в лице ___________________________________________________________________,</w:t>
      </w:r>
    </w:p>
    <w:p w:rsidR="00976D84" w:rsidRDefault="00976D84">
      <w:pPr>
        <w:pStyle w:val="ConsPlusNonformat"/>
        <w:jc w:val="both"/>
      </w:pPr>
      <w:r>
        <w:t xml:space="preserve">                (фамилия, имя, отчество (при наличии) и должность)</w:t>
      </w:r>
    </w:p>
    <w:p w:rsidR="00976D84" w:rsidRDefault="00976D84">
      <w:pPr>
        <w:pStyle w:val="ConsPlusNonformat"/>
        <w:jc w:val="both"/>
      </w:pPr>
      <w:r>
        <w:t>с  другой  стороны (далее - высший исполнительный орган субъекта Российской</w:t>
      </w:r>
    </w:p>
    <w:p w:rsidR="00976D84" w:rsidRDefault="00976D84">
      <w:pPr>
        <w:pStyle w:val="ConsPlusNonformat"/>
        <w:jc w:val="both"/>
      </w:pPr>
      <w:r>
        <w:t>Федерации),  далее при совместном упоминании именуемые "Стороны", заключили</w:t>
      </w:r>
    </w:p>
    <w:p w:rsidR="00976D84" w:rsidRDefault="00976D84">
      <w:pPr>
        <w:pStyle w:val="ConsPlusNonformat"/>
        <w:jc w:val="both"/>
      </w:pPr>
      <w:r>
        <w:t>настоящее  Дополнительное  соглашение  о  расторжении  Соглашения  от  "__"</w:t>
      </w:r>
    </w:p>
    <w:p w:rsidR="00976D84" w:rsidRDefault="00976D84">
      <w:pPr>
        <w:pStyle w:val="ConsPlusNonformat"/>
        <w:jc w:val="both"/>
      </w:pPr>
      <w:r>
        <w:t>_______ 20__ г. N ___ (далее - Соглашение).</w:t>
      </w:r>
    </w:p>
    <w:p w:rsidR="00976D84" w:rsidRDefault="00976D84">
      <w:pPr>
        <w:pStyle w:val="ConsPlusNormal"/>
        <w:ind w:firstLine="540"/>
        <w:jc w:val="both"/>
      </w:pPr>
      <w:r>
        <w:t xml:space="preserve">1. Считать Соглашение расторгнутым с момента вступления в силу настоящего </w:t>
      </w:r>
      <w:r>
        <w:lastRenderedPageBreak/>
        <w:t>Дополнительного соглашения.</w:t>
      </w:r>
    </w:p>
    <w:p w:rsidR="00976D84" w:rsidRDefault="00976D84">
      <w:pPr>
        <w:pStyle w:val="ConsPlusNormal"/>
        <w:spacing w:before="220"/>
        <w:ind w:firstLine="540"/>
        <w:jc w:val="both"/>
      </w:pPr>
      <w:r>
        <w:t>2. Обязательства Сторон по Соглашению прекращаются с момента подписания настоящего Дополнительного соглашения, за исключением обязательств, предусмотренных пунктами Соглашения, которые прекращают свое действие после полного их исполнения &lt;1&gt;.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&lt;1&gt; Указываются пункты Соглашения (при наличии), предусматривающие условия, исполнение которых предполагается после расторжения Соглашения (например, </w:t>
      </w:r>
      <w:hyperlink w:anchor="P196">
        <w:r>
          <w:rPr>
            <w:color w:val="0000FF"/>
          </w:rPr>
          <w:t>подпункт 2.2.5 пункта 2.2</w:t>
        </w:r>
      </w:hyperlink>
      <w:r>
        <w:t>, предусматривающий условие о предоставлении отчетности).</w:t>
      </w:r>
    </w:p>
    <w:p w:rsidR="00976D84" w:rsidRDefault="00976D84">
      <w:pPr>
        <w:pStyle w:val="ConsPlusNormal"/>
        <w:jc w:val="both"/>
      </w:pPr>
    </w:p>
    <w:p w:rsidR="00976D84" w:rsidRDefault="00976D84">
      <w:pPr>
        <w:pStyle w:val="ConsPlusNormal"/>
        <w:ind w:firstLine="540"/>
        <w:jc w:val="both"/>
      </w:pPr>
      <w:r>
        <w:t>3. Иные положения настоящего Дополнительного соглашения &lt;2&gt;:</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&lt;2&gt; Указываются иные конкретные положения Дополнительного соглашения (при необходимости).</w:t>
      </w:r>
    </w:p>
    <w:p w:rsidR="00976D84" w:rsidRDefault="00976D84">
      <w:pPr>
        <w:pStyle w:val="ConsPlusNormal"/>
        <w:jc w:val="both"/>
      </w:pPr>
    </w:p>
    <w:p w:rsidR="00976D84" w:rsidRDefault="00976D84">
      <w:pPr>
        <w:pStyle w:val="ConsPlusNormal"/>
        <w:ind w:firstLine="540"/>
        <w:jc w:val="both"/>
      </w:pPr>
      <w:r>
        <w:t>3.1. ______________________________________________________;</w:t>
      </w:r>
    </w:p>
    <w:p w:rsidR="00976D84" w:rsidRDefault="00976D84">
      <w:pPr>
        <w:pStyle w:val="ConsPlusNormal"/>
        <w:spacing w:before="220"/>
        <w:ind w:firstLine="540"/>
        <w:jc w:val="both"/>
      </w:pPr>
      <w:r>
        <w:t>3.2. ______________________________________________________.</w:t>
      </w:r>
    </w:p>
    <w:p w:rsidR="00976D84" w:rsidRDefault="00976D84">
      <w:pPr>
        <w:pStyle w:val="ConsPlusNormal"/>
        <w:spacing w:before="220"/>
        <w:ind w:firstLine="540"/>
        <w:jc w:val="both"/>
      </w:pPr>
      <w:r>
        <w:t>4.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"Электронный бюджет" &lt;3&gt;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976D84" w:rsidRDefault="00976D84">
      <w:pPr>
        <w:pStyle w:val="ConsPlusNormal"/>
        <w:spacing w:before="220"/>
        <w:ind w:firstLine="540"/>
        <w:jc w:val="both"/>
      </w:pPr>
      <w:r>
        <w:t>--------------------------------</w:t>
      </w:r>
    </w:p>
    <w:p w:rsidR="00976D84" w:rsidRDefault="00976D84">
      <w:pPr>
        <w:pStyle w:val="ConsPlusNormal"/>
        <w:spacing w:before="220"/>
        <w:ind w:firstLine="540"/>
        <w:jc w:val="both"/>
      </w:pPr>
      <w:r>
        <w:t xml:space="preserve">&lt;3&gt; </w:t>
      </w:r>
      <w:hyperlink r:id="rId25">
        <w:r>
          <w:rPr>
            <w:color w:val="0000FF"/>
          </w:rPr>
          <w:t>Постановление</w:t>
        </w:r>
      </w:hyperlink>
      <w: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976D84" w:rsidRDefault="00976D84">
      <w:pPr>
        <w:pStyle w:val="ConsPlusNormal"/>
        <w:jc w:val="both"/>
      </w:pPr>
    </w:p>
    <w:p w:rsidR="00976D84" w:rsidRDefault="00976D84">
      <w:pPr>
        <w:pStyle w:val="ConsPlusNormal"/>
        <w:ind w:firstLine="540"/>
        <w:jc w:val="both"/>
      </w:pPr>
      <w:r>
        <w:t>5. Настоящее Дополнительное соглашение вступает в силу с момента его подписания Сторонами.</w:t>
      </w:r>
    </w:p>
    <w:p w:rsidR="00976D84" w:rsidRDefault="00976D84">
      <w:pPr>
        <w:pStyle w:val="ConsPlusNormal"/>
        <w:spacing w:before="220"/>
        <w:ind w:firstLine="540"/>
        <w:jc w:val="both"/>
      </w:pPr>
      <w:r>
        <w:t>6. Подписи сторон:</w:t>
      </w:r>
    </w:p>
    <w:p w:rsidR="00976D84" w:rsidRDefault="00976D8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0"/>
        <w:gridCol w:w="340"/>
        <w:gridCol w:w="2521"/>
        <w:gridCol w:w="360"/>
        <w:gridCol w:w="1394"/>
        <w:gridCol w:w="340"/>
        <w:gridCol w:w="2671"/>
      </w:tblGrid>
      <w:tr w:rsidR="00976D84">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t>(наименование федерального органа исполнительной власти (главного распорядителя средств федерального бюджета) - ответственного исполнителя государственной программы Российской Федерации)</w:t>
            </w:r>
          </w:p>
          <w:p w:rsidR="00976D84" w:rsidRDefault="00976D84">
            <w:pPr>
              <w:pStyle w:val="ConsPlusNormal"/>
              <w:jc w:val="center"/>
            </w:pPr>
            <w:r>
              <w:t>в лице</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(наименование высшего исполнительного органа субъекта Российской Федерации)</w:t>
            </w:r>
          </w:p>
          <w:p w:rsidR="00976D84" w:rsidRDefault="00976D84">
            <w:pPr>
              <w:pStyle w:val="ConsPlusNormal"/>
              <w:jc w:val="center"/>
            </w:pPr>
            <w:r>
              <w:t>в лице</w:t>
            </w:r>
          </w:p>
        </w:tc>
      </w:tr>
      <w:tr w:rsidR="00976D84">
        <w:tblPrEx>
          <w:tblBorders>
            <w:insideH w:val="none" w:sz="0" w:space="0" w:color="auto"/>
          </w:tblBorders>
        </w:tblPrEx>
        <w:tc>
          <w:tcPr>
            <w:tcW w:w="4301" w:type="dxa"/>
            <w:gridSpan w:val="3"/>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4405" w:type="dxa"/>
            <w:gridSpan w:val="3"/>
            <w:tcBorders>
              <w:top w:val="nil"/>
              <w:left w:val="nil"/>
              <w:bottom w:val="single" w:sz="4" w:space="0" w:color="auto"/>
              <w:right w:val="nil"/>
            </w:tcBorders>
          </w:tcPr>
          <w:p w:rsidR="00976D84" w:rsidRDefault="00976D84">
            <w:pPr>
              <w:pStyle w:val="ConsPlusNormal"/>
            </w:pPr>
          </w:p>
        </w:tc>
      </w:tr>
      <w:tr w:rsidR="00976D84">
        <w:tblPrEx>
          <w:tblBorders>
            <w:insideH w:val="none" w:sz="0" w:space="0" w:color="auto"/>
          </w:tblBorders>
        </w:tblPrEx>
        <w:tc>
          <w:tcPr>
            <w:tcW w:w="4301" w:type="dxa"/>
            <w:gridSpan w:val="3"/>
            <w:tcBorders>
              <w:top w:val="single" w:sz="4" w:space="0" w:color="auto"/>
              <w:left w:val="nil"/>
              <w:bottom w:val="nil"/>
              <w:right w:val="nil"/>
            </w:tcBorders>
          </w:tcPr>
          <w:p w:rsidR="00976D84" w:rsidRDefault="00976D84">
            <w:pPr>
              <w:pStyle w:val="ConsPlusNormal"/>
              <w:jc w:val="center"/>
            </w:pPr>
            <w:r>
              <w:t>(фамилия, имя, отчество (при наличии) и должность)</w:t>
            </w:r>
          </w:p>
        </w:tc>
        <w:tc>
          <w:tcPr>
            <w:tcW w:w="360" w:type="dxa"/>
            <w:tcBorders>
              <w:top w:val="nil"/>
              <w:left w:val="nil"/>
              <w:bottom w:val="nil"/>
              <w:right w:val="nil"/>
            </w:tcBorders>
          </w:tcPr>
          <w:p w:rsidR="00976D84" w:rsidRDefault="00976D84">
            <w:pPr>
              <w:pStyle w:val="ConsPlusNormal"/>
            </w:pPr>
          </w:p>
        </w:tc>
        <w:tc>
          <w:tcPr>
            <w:tcW w:w="4405" w:type="dxa"/>
            <w:gridSpan w:val="3"/>
            <w:tcBorders>
              <w:top w:val="single" w:sz="4" w:space="0" w:color="auto"/>
              <w:left w:val="nil"/>
              <w:bottom w:val="nil"/>
              <w:right w:val="nil"/>
            </w:tcBorders>
          </w:tcPr>
          <w:p w:rsidR="00976D84" w:rsidRDefault="00976D84">
            <w:pPr>
              <w:pStyle w:val="ConsPlusNormal"/>
              <w:jc w:val="center"/>
            </w:pPr>
            <w:r>
              <w:t>(фамилия, имя, отчество (при наличии) и должность)</w:t>
            </w:r>
          </w:p>
        </w:tc>
      </w:tr>
      <w:tr w:rsidR="00976D84">
        <w:tblPrEx>
          <w:tblBorders>
            <w:insideH w:val="none" w:sz="0" w:space="0" w:color="auto"/>
          </w:tblBorders>
        </w:tblPrEx>
        <w:tc>
          <w:tcPr>
            <w:tcW w:w="1440"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521" w:type="dxa"/>
            <w:tcBorders>
              <w:top w:val="nil"/>
              <w:left w:val="nil"/>
              <w:bottom w:val="single" w:sz="4" w:space="0" w:color="auto"/>
              <w:right w:val="nil"/>
            </w:tcBorders>
          </w:tcPr>
          <w:p w:rsidR="00976D84" w:rsidRDefault="00976D84">
            <w:pPr>
              <w:pStyle w:val="ConsPlusNormal"/>
            </w:pPr>
          </w:p>
        </w:tc>
        <w:tc>
          <w:tcPr>
            <w:tcW w:w="360" w:type="dxa"/>
            <w:tcBorders>
              <w:top w:val="nil"/>
              <w:left w:val="nil"/>
              <w:bottom w:val="nil"/>
              <w:right w:val="nil"/>
            </w:tcBorders>
          </w:tcPr>
          <w:p w:rsidR="00976D84" w:rsidRDefault="00976D84">
            <w:pPr>
              <w:pStyle w:val="ConsPlusNormal"/>
            </w:pPr>
          </w:p>
        </w:tc>
        <w:tc>
          <w:tcPr>
            <w:tcW w:w="1394" w:type="dxa"/>
            <w:tcBorders>
              <w:top w:val="nil"/>
              <w:left w:val="nil"/>
              <w:bottom w:val="single" w:sz="4" w:space="0" w:color="auto"/>
              <w:right w:val="nil"/>
            </w:tcBorders>
            <w:vAlign w:val="center"/>
          </w:tcPr>
          <w:p w:rsidR="00976D84" w:rsidRDefault="00976D84">
            <w:pPr>
              <w:pStyle w:val="ConsPlusNormal"/>
            </w:pPr>
          </w:p>
        </w:tc>
        <w:tc>
          <w:tcPr>
            <w:tcW w:w="340" w:type="dxa"/>
            <w:tcBorders>
              <w:top w:val="nil"/>
              <w:left w:val="nil"/>
              <w:bottom w:val="nil"/>
              <w:right w:val="nil"/>
            </w:tcBorders>
            <w:vAlign w:val="bottom"/>
          </w:tcPr>
          <w:p w:rsidR="00976D84" w:rsidRDefault="00976D84">
            <w:pPr>
              <w:pStyle w:val="ConsPlusNormal"/>
              <w:jc w:val="center"/>
            </w:pPr>
            <w:r>
              <w:t>/</w:t>
            </w:r>
          </w:p>
        </w:tc>
        <w:tc>
          <w:tcPr>
            <w:tcW w:w="2671" w:type="dxa"/>
            <w:tcBorders>
              <w:top w:val="nil"/>
              <w:left w:val="nil"/>
              <w:bottom w:val="single" w:sz="4" w:space="0" w:color="auto"/>
              <w:right w:val="nil"/>
            </w:tcBorders>
          </w:tcPr>
          <w:p w:rsidR="00976D84" w:rsidRDefault="00976D84">
            <w:pPr>
              <w:pStyle w:val="ConsPlusNormal"/>
            </w:pPr>
          </w:p>
        </w:tc>
      </w:tr>
      <w:tr w:rsidR="00976D84">
        <w:tc>
          <w:tcPr>
            <w:tcW w:w="1440" w:type="dxa"/>
            <w:tcBorders>
              <w:top w:val="single" w:sz="4" w:space="0" w:color="auto"/>
              <w:left w:val="nil"/>
              <w:bottom w:val="nil"/>
              <w:right w:val="nil"/>
            </w:tcBorders>
          </w:tcPr>
          <w:p w:rsidR="00976D84" w:rsidRDefault="00976D84">
            <w:pPr>
              <w:pStyle w:val="ConsPlusNormal"/>
              <w:jc w:val="center"/>
            </w:pPr>
            <w:r>
              <w:lastRenderedPageBreak/>
              <w:t>(подпись)</w:t>
            </w:r>
          </w:p>
        </w:tc>
        <w:tc>
          <w:tcPr>
            <w:tcW w:w="340" w:type="dxa"/>
            <w:tcBorders>
              <w:top w:val="nil"/>
              <w:left w:val="nil"/>
              <w:bottom w:val="nil"/>
              <w:right w:val="nil"/>
            </w:tcBorders>
          </w:tcPr>
          <w:p w:rsidR="00976D84" w:rsidRDefault="00976D84">
            <w:pPr>
              <w:pStyle w:val="ConsPlusNormal"/>
            </w:pPr>
          </w:p>
        </w:tc>
        <w:tc>
          <w:tcPr>
            <w:tcW w:w="2521" w:type="dxa"/>
            <w:tcBorders>
              <w:top w:val="single" w:sz="4" w:space="0" w:color="auto"/>
              <w:left w:val="nil"/>
              <w:bottom w:val="nil"/>
              <w:right w:val="nil"/>
            </w:tcBorders>
          </w:tcPr>
          <w:p w:rsidR="00976D84" w:rsidRDefault="00976D84">
            <w:pPr>
              <w:pStyle w:val="ConsPlusNormal"/>
              <w:jc w:val="center"/>
            </w:pPr>
            <w:r>
              <w:t>(инициалы, фамилия)</w:t>
            </w:r>
          </w:p>
        </w:tc>
        <w:tc>
          <w:tcPr>
            <w:tcW w:w="360" w:type="dxa"/>
            <w:tcBorders>
              <w:top w:val="nil"/>
              <w:left w:val="nil"/>
              <w:bottom w:val="nil"/>
              <w:right w:val="nil"/>
            </w:tcBorders>
          </w:tcPr>
          <w:p w:rsidR="00976D84" w:rsidRDefault="00976D84">
            <w:pPr>
              <w:pStyle w:val="ConsPlusNormal"/>
            </w:pPr>
          </w:p>
        </w:tc>
        <w:tc>
          <w:tcPr>
            <w:tcW w:w="1394" w:type="dxa"/>
            <w:tcBorders>
              <w:top w:val="single" w:sz="4" w:space="0" w:color="auto"/>
              <w:left w:val="nil"/>
              <w:bottom w:val="nil"/>
              <w:right w:val="nil"/>
            </w:tcBorders>
          </w:tcPr>
          <w:p w:rsidR="00976D84" w:rsidRDefault="00976D84">
            <w:pPr>
              <w:pStyle w:val="ConsPlusNormal"/>
              <w:jc w:val="center"/>
            </w:pPr>
            <w:r>
              <w:t>(подпись)</w:t>
            </w:r>
          </w:p>
        </w:tc>
        <w:tc>
          <w:tcPr>
            <w:tcW w:w="340" w:type="dxa"/>
            <w:tcBorders>
              <w:top w:val="nil"/>
              <w:left w:val="nil"/>
              <w:bottom w:val="nil"/>
              <w:right w:val="nil"/>
            </w:tcBorders>
          </w:tcPr>
          <w:p w:rsidR="00976D84" w:rsidRDefault="00976D84">
            <w:pPr>
              <w:pStyle w:val="ConsPlusNormal"/>
            </w:pPr>
          </w:p>
        </w:tc>
        <w:tc>
          <w:tcPr>
            <w:tcW w:w="2671" w:type="dxa"/>
            <w:tcBorders>
              <w:top w:val="single" w:sz="4" w:space="0" w:color="auto"/>
              <w:left w:val="nil"/>
              <w:bottom w:val="nil"/>
              <w:right w:val="nil"/>
            </w:tcBorders>
          </w:tcPr>
          <w:p w:rsidR="00976D84" w:rsidRDefault="00976D84">
            <w:pPr>
              <w:pStyle w:val="ConsPlusNormal"/>
              <w:jc w:val="center"/>
            </w:pPr>
            <w:r>
              <w:t>(инициалы, фамилия)</w:t>
            </w:r>
          </w:p>
        </w:tc>
      </w:tr>
    </w:tbl>
    <w:p w:rsidR="00976D84" w:rsidRDefault="00976D84">
      <w:pPr>
        <w:pStyle w:val="ConsPlusNormal"/>
        <w:jc w:val="both"/>
      </w:pPr>
    </w:p>
    <w:p w:rsidR="00976D84" w:rsidRDefault="00976D84">
      <w:pPr>
        <w:pStyle w:val="ConsPlusNormal"/>
        <w:jc w:val="both"/>
      </w:pPr>
    </w:p>
    <w:p w:rsidR="00976D84" w:rsidRDefault="00976D84">
      <w:pPr>
        <w:pStyle w:val="ConsPlusNormal"/>
        <w:pBdr>
          <w:bottom w:val="single" w:sz="6" w:space="0" w:color="auto"/>
        </w:pBdr>
        <w:spacing w:before="100" w:after="100"/>
        <w:jc w:val="both"/>
        <w:rPr>
          <w:sz w:val="2"/>
          <w:szCs w:val="2"/>
        </w:rPr>
      </w:pPr>
    </w:p>
    <w:p w:rsidR="00D410F1" w:rsidRDefault="00976D84">
      <w:bookmarkStart w:id="16" w:name="_GoBack"/>
      <w:bookmarkEnd w:id="16"/>
    </w:p>
    <w:sectPr w:rsidR="00D410F1" w:rsidSect="004C7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84"/>
    <w:rsid w:val="00976D84"/>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92BF4-5A8E-4AEC-9E6C-C46B2A96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D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6D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6D8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6D8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419&amp;dst=100011" TargetMode="External"/><Relationship Id="rId13" Type="http://schemas.openxmlformats.org/officeDocument/2006/relationships/hyperlink" Target="https://login.consultant.ru/link/?req=doc&amp;base=LAW&amp;n=462419&amp;dst=100016" TargetMode="External"/><Relationship Id="rId18" Type="http://schemas.openxmlformats.org/officeDocument/2006/relationships/hyperlink" Target="https://login.consultant.ru/link/?req=doc&amp;base=LAW&amp;n=477891&amp;dst=10016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77915" TargetMode="External"/><Relationship Id="rId7" Type="http://schemas.openxmlformats.org/officeDocument/2006/relationships/hyperlink" Target="https://login.consultant.ru/link/?req=doc&amp;base=LAW&amp;n=462419&amp;dst=100010" TargetMode="External"/><Relationship Id="rId12" Type="http://schemas.openxmlformats.org/officeDocument/2006/relationships/hyperlink" Target="https://login.consultant.ru/link/?req=doc&amp;base=LAW&amp;n=477891&amp;dst=100160" TargetMode="External"/><Relationship Id="rId17" Type="http://schemas.openxmlformats.org/officeDocument/2006/relationships/hyperlink" Target="https://login.consultant.ru/link/?req=doc&amp;base=LAW&amp;n=485669&amp;dst=333" TargetMode="External"/><Relationship Id="rId25" Type="http://schemas.openxmlformats.org/officeDocument/2006/relationships/hyperlink" Target="https://login.consultant.ru/link/?req=doc&amp;base=LAW&amp;n=477915" TargetMode="External"/><Relationship Id="rId2" Type="http://schemas.openxmlformats.org/officeDocument/2006/relationships/settings" Target="settings.xml"/><Relationship Id="rId16" Type="http://schemas.openxmlformats.org/officeDocument/2006/relationships/hyperlink" Target="https://login.consultant.ru/link/?req=doc&amp;base=LAW&amp;n=462419&amp;dst=100019" TargetMode="External"/><Relationship Id="rId20" Type="http://schemas.openxmlformats.org/officeDocument/2006/relationships/hyperlink" Target="https://login.consultant.ru/link/?req=doc&amp;base=LAW&amp;n=477891&amp;dst=100449" TargetMode="External"/><Relationship Id="rId1" Type="http://schemas.openxmlformats.org/officeDocument/2006/relationships/styles" Target="styles.xml"/><Relationship Id="rId6" Type="http://schemas.openxmlformats.org/officeDocument/2006/relationships/hyperlink" Target="https://login.consultant.ru/link/?req=doc&amp;base=LAW&amp;n=477891&amp;dst=100159" TargetMode="External"/><Relationship Id="rId11" Type="http://schemas.openxmlformats.org/officeDocument/2006/relationships/hyperlink" Target="https://login.consultant.ru/link/?req=doc&amp;base=LAW&amp;n=462419&amp;dst=100015" TargetMode="External"/><Relationship Id="rId24" Type="http://schemas.openxmlformats.org/officeDocument/2006/relationships/hyperlink" Target="https://login.consultant.ru/link/?req=doc&amp;base=LAW&amp;n=477915" TargetMode="External"/><Relationship Id="rId5" Type="http://schemas.openxmlformats.org/officeDocument/2006/relationships/hyperlink" Target="https://login.consultant.ru/link/?req=doc&amp;base=LAW&amp;n=462419&amp;dst=100006" TargetMode="External"/><Relationship Id="rId15" Type="http://schemas.openxmlformats.org/officeDocument/2006/relationships/hyperlink" Target="https://login.consultant.ru/link/?req=doc&amp;base=LAW&amp;n=462419&amp;dst=100018" TargetMode="External"/><Relationship Id="rId23" Type="http://schemas.openxmlformats.org/officeDocument/2006/relationships/hyperlink" Target="https://login.consultant.ru/link/?req=doc&amp;base=LAW&amp;n=490975" TargetMode="External"/><Relationship Id="rId10" Type="http://schemas.openxmlformats.org/officeDocument/2006/relationships/hyperlink" Target="https://login.consultant.ru/link/?req=doc&amp;base=LAW&amp;n=462419&amp;dst=100014" TargetMode="External"/><Relationship Id="rId19" Type="http://schemas.openxmlformats.org/officeDocument/2006/relationships/hyperlink" Target="https://login.consultant.ru/link/?req=doc&amp;base=LAW&amp;n=477891&amp;dst=1004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2419&amp;dst=100012" TargetMode="External"/><Relationship Id="rId14" Type="http://schemas.openxmlformats.org/officeDocument/2006/relationships/hyperlink" Target="https://login.consultant.ru/link/?req=doc&amp;base=LAW&amp;n=462419&amp;dst=100017" TargetMode="External"/><Relationship Id="rId22" Type="http://schemas.openxmlformats.org/officeDocument/2006/relationships/hyperlink" Target="https://login.consultant.ru/link/?req=doc&amp;base=LAW&amp;n=49097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2024-12-19T12:48:00Z</dcterms:created>
  <dcterms:modified xsi:type="dcterms:W3CDTF">2024-12-19T12:49:00Z</dcterms:modified>
</cp:coreProperties>
</file>