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3D24" w14:textId="77777777" w:rsidR="001B4E05" w:rsidRPr="00C90C40" w:rsidRDefault="001B4E05" w:rsidP="00C73E8E">
      <w:pPr>
        <w:spacing w:before="67" w:line="276" w:lineRule="auto"/>
        <w:jc w:val="center"/>
        <w:rPr>
          <w:b/>
          <w:sz w:val="28"/>
          <w:szCs w:val="20"/>
          <w:lang w:eastAsia="ru-RU"/>
        </w:rPr>
      </w:pPr>
      <w:r w:rsidRPr="00C90C40">
        <w:rPr>
          <w:b/>
          <w:sz w:val="28"/>
        </w:rPr>
        <w:t>ЕДИНЫЕ</w:t>
      </w:r>
      <w:r w:rsidRPr="00C90C40">
        <w:rPr>
          <w:b/>
          <w:spacing w:val="-4"/>
          <w:sz w:val="28"/>
        </w:rPr>
        <w:t xml:space="preserve"> </w:t>
      </w:r>
      <w:r w:rsidRPr="00C90C40">
        <w:rPr>
          <w:b/>
          <w:sz w:val="28"/>
        </w:rPr>
        <w:t>МЕТОДИЧЕСКИЕ</w:t>
      </w:r>
      <w:r w:rsidRPr="00C90C40">
        <w:rPr>
          <w:b/>
          <w:spacing w:val="-4"/>
        </w:rPr>
        <w:t xml:space="preserve"> </w:t>
      </w:r>
      <w:r w:rsidRPr="00C90C40">
        <w:rPr>
          <w:b/>
          <w:sz w:val="28"/>
        </w:rPr>
        <w:t>РЕКОМЕНДАЦИИ</w:t>
      </w:r>
    </w:p>
    <w:p w14:paraId="510114B0" w14:textId="0012F11E" w:rsidR="001B4E05" w:rsidRPr="00C90C40" w:rsidRDefault="001B4E05" w:rsidP="00890E02">
      <w:pPr>
        <w:spacing w:before="123" w:line="276" w:lineRule="auto"/>
        <w:jc w:val="center"/>
        <w:rPr>
          <w:b/>
          <w:sz w:val="28"/>
          <w:szCs w:val="20"/>
          <w:lang w:eastAsia="ru-RU"/>
        </w:rPr>
      </w:pPr>
      <w:r w:rsidRPr="00C90C40">
        <w:rPr>
          <w:b/>
          <w:sz w:val="28"/>
        </w:rPr>
        <w:t>по</w:t>
      </w:r>
      <w:r w:rsidRPr="00C90C40">
        <w:rPr>
          <w:b/>
          <w:spacing w:val="-3"/>
        </w:rPr>
        <w:t xml:space="preserve"> </w:t>
      </w:r>
      <w:r w:rsidR="007952D0" w:rsidRPr="00C90C40">
        <w:rPr>
          <w:b/>
          <w:sz w:val="28"/>
        </w:rPr>
        <w:t xml:space="preserve">проектной деятельности </w:t>
      </w:r>
    </w:p>
    <w:p w14:paraId="31839202" w14:textId="77777777" w:rsidR="001B4E05" w:rsidRPr="00C90C40" w:rsidRDefault="001B4E05" w:rsidP="00C73E8E">
      <w:pPr>
        <w:pStyle w:val="a3"/>
        <w:spacing w:before="5" w:line="276" w:lineRule="auto"/>
        <w:rPr>
          <w:b/>
          <w:sz w:val="27"/>
        </w:rPr>
      </w:pPr>
    </w:p>
    <w:p w14:paraId="1F852A0D" w14:textId="77777777" w:rsidR="007C1CB8" w:rsidRPr="00C90C40" w:rsidRDefault="007C1CB8" w:rsidP="00C73E8E">
      <w:pPr>
        <w:pStyle w:val="a3"/>
        <w:spacing w:before="5" w:line="276" w:lineRule="auto"/>
        <w:rPr>
          <w:b/>
          <w:sz w:val="27"/>
        </w:rPr>
      </w:pPr>
    </w:p>
    <w:p w14:paraId="52AAE799" w14:textId="77777777" w:rsidR="001B4E05" w:rsidRPr="00C90C40" w:rsidRDefault="001B4E05" w:rsidP="00C73E8E">
      <w:pPr>
        <w:pStyle w:val="a3"/>
        <w:spacing w:line="276" w:lineRule="auto"/>
        <w:jc w:val="center"/>
      </w:pPr>
      <w:r w:rsidRPr="00C90C40">
        <w:t>I.</w:t>
      </w:r>
      <w:r w:rsidRPr="00C90C40">
        <w:rPr>
          <w:spacing w:val="-3"/>
        </w:rPr>
        <w:t xml:space="preserve"> </w:t>
      </w:r>
      <w:r w:rsidRPr="00C90C40">
        <w:t>Общие</w:t>
      </w:r>
      <w:r w:rsidRPr="00C90C40">
        <w:rPr>
          <w:spacing w:val="-3"/>
        </w:rPr>
        <w:t xml:space="preserve"> </w:t>
      </w:r>
      <w:r w:rsidRPr="00C90C40">
        <w:t>положения</w:t>
      </w:r>
    </w:p>
    <w:p w14:paraId="0183BF3D" w14:textId="77777777" w:rsidR="001B4E05" w:rsidRPr="00C90C40" w:rsidRDefault="001B4E05" w:rsidP="00C73E8E">
      <w:pPr>
        <w:pStyle w:val="a3"/>
        <w:spacing w:before="6" w:line="276" w:lineRule="auto"/>
        <w:ind w:firstLine="709"/>
        <w:rPr>
          <w:sz w:val="31"/>
        </w:rPr>
      </w:pPr>
    </w:p>
    <w:p w14:paraId="364C34CB" w14:textId="7267A86C" w:rsidR="00352B65" w:rsidRPr="00C90C40" w:rsidRDefault="00C620AA" w:rsidP="00C73E8E">
      <w:pPr>
        <w:widowControl/>
        <w:adjustRightInd w:val="0"/>
        <w:spacing w:line="276" w:lineRule="auto"/>
        <w:ind w:firstLine="708"/>
        <w:jc w:val="both"/>
        <w:rPr>
          <w:sz w:val="28"/>
        </w:rPr>
      </w:pPr>
      <w:r w:rsidRPr="00C90C40">
        <w:rPr>
          <w:sz w:val="28"/>
        </w:rPr>
        <w:t xml:space="preserve">1. </w:t>
      </w:r>
      <w:r w:rsidR="001B4E05" w:rsidRPr="00C90C40">
        <w:rPr>
          <w:sz w:val="28"/>
        </w:rPr>
        <w:t xml:space="preserve">Настоящие методические рекомендации подготовлены в соответствии </w:t>
      </w:r>
      <w:bookmarkStart w:id="0" w:name="_Hlk127899469"/>
      <w:r w:rsidR="00335D30">
        <w:rPr>
          <w:sz w:val="28"/>
        </w:rPr>
        <w:br/>
      </w:r>
      <w:r w:rsidR="001B4E05" w:rsidRPr="00C90C40">
        <w:rPr>
          <w:sz w:val="28"/>
        </w:rPr>
        <w:t>с постановлением Правительства Российской Федерации от 31 октября 2018 г.</w:t>
      </w:r>
      <w:r w:rsidR="00B00DCA" w:rsidRPr="00C90C40">
        <w:rPr>
          <w:sz w:val="28"/>
        </w:rPr>
        <w:t xml:space="preserve"> </w:t>
      </w:r>
      <w:r w:rsidR="00335D30">
        <w:rPr>
          <w:sz w:val="28"/>
        </w:rPr>
        <w:br/>
      </w:r>
      <w:bookmarkStart w:id="1" w:name="_GoBack"/>
      <w:bookmarkEnd w:id="1"/>
      <w:r w:rsidR="001B4E05" w:rsidRPr="00C90C40">
        <w:rPr>
          <w:sz w:val="28"/>
        </w:rPr>
        <w:t>№ 1288 "Об организации проектной деятельности в Правительстве Российской Федерации"</w:t>
      </w:r>
      <w:bookmarkEnd w:id="0"/>
      <w:r w:rsidR="001B4E05" w:rsidRPr="00C90C40">
        <w:rPr>
          <w:sz w:val="28"/>
        </w:rPr>
        <w:t xml:space="preserve"> (далее –</w:t>
      </w:r>
      <w:r w:rsidR="000A5880" w:rsidRPr="00C90C40">
        <w:rPr>
          <w:sz w:val="28"/>
        </w:rPr>
        <w:t xml:space="preserve"> </w:t>
      </w:r>
      <w:r w:rsidR="001B4E05" w:rsidRPr="00C90C40">
        <w:rPr>
          <w:sz w:val="28"/>
        </w:rPr>
        <w:t xml:space="preserve">постановление № 1288) и применяются при подготовке, реализации и завершении национальных проектов (программ) (далее – национальные проекты), </w:t>
      </w:r>
      <w:r w:rsidR="00FC5F97" w:rsidRPr="00C90C40">
        <w:rPr>
          <w:rFonts w:eastAsiaTheme="minorHAnsi"/>
          <w:sz w:val="28"/>
          <w:szCs w:val="28"/>
        </w:rPr>
        <w:t>федеральных проектов, входящих в состав национальных проектов, федеральных проектов, не входящих в состав национальных проектов</w:t>
      </w:r>
      <w:r w:rsidR="002C255C" w:rsidRPr="00C90C40">
        <w:rPr>
          <w:rFonts w:eastAsiaTheme="minorHAnsi"/>
          <w:sz w:val="28"/>
          <w:szCs w:val="28"/>
        </w:rPr>
        <w:t xml:space="preserve"> (далее</w:t>
      </w:r>
      <w:r w:rsidR="008D520D" w:rsidRPr="00C90C40">
        <w:rPr>
          <w:rFonts w:eastAsiaTheme="minorHAnsi"/>
          <w:sz w:val="28"/>
          <w:szCs w:val="28"/>
        </w:rPr>
        <w:t xml:space="preserve"> при совместном упоминании</w:t>
      </w:r>
      <w:r w:rsidR="002C255C" w:rsidRPr="00C90C40">
        <w:rPr>
          <w:rFonts w:eastAsiaTheme="minorHAnsi"/>
          <w:sz w:val="28"/>
          <w:szCs w:val="28"/>
        </w:rPr>
        <w:t xml:space="preserve"> –</w:t>
      </w:r>
      <w:r w:rsidR="00B42283" w:rsidRPr="00C90C40">
        <w:rPr>
          <w:rFonts w:eastAsiaTheme="minorHAnsi"/>
          <w:sz w:val="28"/>
          <w:szCs w:val="28"/>
        </w:rPr>
        <w:t xml:space="preserve"> </w:t>
      </w:r>
      <w:r w:rsidR="008D520D" w:rsidRPr="00C90C40">
        <w:rPr>
          <w:rFonts w:eastAsiaTheme="minorHAnsi"/>
          <w:sz w:val="28"/>
          <w:szCs w:val="28"/>
        </w:rPr>
        <w:t>федеральны</w:t>
      </w:r>
      <w:r w:rsidR="008A76A2">
        <w:rPr>
          <w:rFonts w:eastAsiaTheme="minorHAnsi"/>
          <w:sz w:val="28"/>
          <w:szCs w:val="28"/>
        </w:rPr>
        <w:t>е</w:t>
      </w:r>
      <w:r w:rsidR="008D520D" w:rsidRPr="00C90C40">
        <w:rPr>
          <w:rFonts w:eastAsiaTheme="minorHAnsi"/>
          <w:sz w:val="28"/>
          <w:szCs w:val="28"/>
        </w:rPr>
        <w:t xml:space="preserve"> проект</w:t>
      </w:r>
      <w:r w:rsidR="008A76A2">
        <w:rPr>
          <w:rFonts w:eastAsiaTheme="minorHAnsi"/>
          <w:sz w:val="28"/>
          <w:szCs w:val="28"/>
        </w:rPr>
        <w:t>ы</w:t>
      </w:r>
      <w:r w:rsidR="002C255C" w:rsidRPr="00C90C40">
        <w:rPr>
          <w:rFonts w:eastAsiaTheme="minorHAnsi"/>
          <w:sz w:val="28"/>
          <w:szCs w:val="28"/>
        </w:rPr>
        <w:t>)</w:t>
      </w:r>
      <w:r w:rsidR="00FC5F97" w:rsidRPr="00C90C40">
        <w:rPr>
          <w:rFonts w:eastAsiaTheme="minorHAnsi"/>
          <w:sz w:val="28"/>
          <w:szCs w:val="28"/>
        </w:rPr>
        <w:t>,</w:t>
      </w:r>
      <w:r w:rsidR="001B4E05" w:rsidRPr="00C90C40">
        <w:rPr>
          <w:sz w:val="28"/>
        </w:rPr>
        <w:t xml:space="preserve"> ведомственных проектов, а также региональных проектов, обеспечивающих достижение показателей и мероприятий (результатов) федеральных проектов, входящих в состав национальных проектов (далее – региональные проекты).</w:t>
      </w:r>
    </w:p>
    <w:p w14:paraId="63F1E0B8" w14:textId="77777777" w:rsidR="00873B08" w:rsidRPr="00C90C40" w:rsidRDefault="00352B65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  <w:szCs w:val="28"/>
        </w:rPr>
      </w:pPr>
      <w:r w:rsidRPr="00C90C40">
        <w:rPr>
          <w:sz w:val="28"/>
        </w:rPr>
        <w:t xml:space="preserve">2. </w:t>
      </w:r>
      <w:r w:rsidR="001B4E05" w:rsidRPr="00C90C40">
        <w:rPr>
          <w:sz w:val="28"/>
        </w:rPr>
        <w:t>Настоящие методические</w:t>
      </w:r>
      <w:r w:rsidR="001B4E05" w:rsidRPr="00C90C40">
        <w:rPr>
          <w:spacing w:val="-3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рекомендации включают</w:t>
      </w:r>
      <w:r w:rsidR="001B4E05" w:rsidRPr="00C90C40">
        <w:rPr>
          <w:spacing w:val="-4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в</w:t>
      </w:r>
      <w:r w:rsidR="001B4E05" w:rsidRPr="00C90C40">
        <w:rPr>
          <w:spacing w:val="-4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себя:</w:t>
      </w:r>
    </w:p>
    <w:p w14:paraId="4DEBDBB3" w14:textId="71B8BC73" w:rsidR="00873B08" w:rsidRPr="00C90C40" w:rsidRDefault="00873B08" w:rsidP="00C73E8E">
      <w:pPr>
        <w:pStyle w:val="a5"/>
        <w:tabs>
          <w:tab w:val="left" w:pos="1173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  <w:szCs w:val="28"/>
        </w:rPr>
        <w:t>1)</w:t>
      </w:r>
      <w:r w:rsidRPr="00C90C40">
        <w:rPr>
          <w:sz w:val="28"/>
          <w:szCs w:val="28"/>
          <w:lang w:val="en-US"/>
        </w:rPr>
        <w:t> </w:t>
      </w:r>
      <w:r w:rsidR="001B4E05" w:rsidRPr="00C90C40">
        <w:rPr>
          <w:sz w:val="28"/>
          <w:szCs w:val="28"/>
        </w:rPr>
        <w:t>порядок разработки</w:t>
      </w:r>
      <w:r w:rsidR="001B4E05" w:rsidRPr="00C90C40">
        <w:rPr>
          <w:sz w:val="28"/>
        </w:rPr>
        <w:t xml:space="preserve"> национальных проектов</w:t>
      </w:r>
      <w:r w:rsidR="00C1071E" w:rsidRPr="00C90C40">
        <w:rPr>
          <w:sz w:val="28"/>
        </w:rPr>
        <w:t xml:space="preserve"> (программ)</w:t>
      </w:r>
      <w:r w:rsidR="001B4E05" w:rsidRPr="00C90C40">
        <w:rPr>
          <w:sz w:val="28"/>
        </w:rPr>
        <w:t xml:space="preserve">, </w:t>
      </w:r>
      <w:r w:rsidR="00FC5F97" w:rsidRPr="00C90C40">
        <w:rPr>
          <w:rFonts w:eastAsiaTheme="minorHAnsi"/>
          <w:sz w:val="28"/>
          <w:szCs w:val="28"/>
        </w:rPr>
        <w:t>федеральных проектов</w:t>
      </w:r>
      <w:r w:rsidR="00C1071E" w:rsidRPr="00C90C40">
        <w:rPr>
          <w:rFonts w:eastAsiaTheme="minorHAnsi"/>
          <w:sz w:val="28"/>
          <w:szCs w:val="28"/>
        </w:rPr>
        <w:t xml:space="preserve"> </w:t>
      </w:r>
      <w:r w:rsidR="001B4E05" w:rsidRPr="00C90C40">
        <w:rPr>
          <w:sz w:val="28"/>
        </w:rPr>
        <w:t>и</w:t>
      </w:r>
      <w:r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ведомственных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проектов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(приложение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№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1);</w:t>
      </w:r>
      <w:r w:rsidRPr="00C90C40">
        <w:rPr>
          <w:sz w:val="28"/>
        </w:rPr>
        <w:t xml:space="preserve"> </w:t>
      </w:r>
    </w:p>
    <w:p w14:paraId="00C6C6AD" w14:textId="5567B179" w:rsidR="00873B08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</w:rPr>
        <w:t>2)</w:t>
      </w:r>
      <w:r w:rsidRPr="00C90C40">
        <w:rPr>
          <w:sz w:val="28"/>
          <w:lang w:val="en-US"/>
        </w:rPr>
        <w:t> </w:t>
      </w:r>
      <w:r w:rsidR="001B4E05" w:rsidRPr="00C90C40">
        <w:rPr>
          <w:sz w:val="28"/>
        </w:rPr>
        <w:t>порядок</w:t>
      </w:r>
      <w:r w:rsidR="001B4E05" w:rsidRPr="00C90C40">
        <w:rPr>
          <w:spacing w:val="1"/>
          <w:sz w:val="28"/>
        </w:rPr>
        <w:t xml:space="preserve"> </w:t>
      </w:r>
      <w:r w:rsidR="0099253B" w:rsidRPr="00C90C40">
        <w:rPr>
          <w:sz w:val="28"/>
          <w:szCs w:val="28"/>
        </w:rPr>
        <w:t>применения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типов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мероприятий (результатов),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типов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контрольных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точек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и параметров структурированной части характеристики мероприятий (результатов) федеральных</w:t>
      </w:r>
      <w:r w:rsidR="00B42283" w:rsidRPr="00C90C40">
        <w:rPr>
          <w:sz w:val="28"/>
          <w:szCs w:val="28"/>
        </w:rPr>
        <w:t xml:space="preserve"> проектов</w:t>
      </w:r>
      <w:r w:rsidR="0099253B" w:rsidRPr="00C90C40">
        <w:rPr>
          <w:sz w:val="28"/>
          <w:szCs w:val="28"/>
        </w:rPr>
        <w:t xml:space="preserve">, ведомственных </w:t>
      </w:r>
      <w:r w:rsidR="00B42283" w:rsidRPr="00C90C40">
        <w:rPr>
          <w:sz w:val="28"/>
          <w:szCs w:val="28"/>
        </w:rPr>
        <w:t xml:space="preserve">проектов </w:t>
      </w:r>
      <w:r w:rsidR="0099253B" w:rsidRPr="00C90C40">
        <w:rPr>
          <w:sz w:val="28"/>
          <w:szCs w:val="28"/>
        </w:rPr>
        <w:t>и региональных</w:t>
      </w:r>
      <w:r w:rsidR="0099253B" w:rsidRPr="00C90C40">
        <w:rPr>
          <w:sz w:val="28"/>
        </w:rPr>
        <w:t xml:space="preserve"> </w:t>
      </w:r>
      <w:r w:rsidR="0099253B" w:rsidRPr="00C90C40">
        <w:rPr>
          <w:sz w:val="28"/>
          <w:szCs w:val="28"/>
        </w:rPr>
        <w:t>проектов</w:t>
      </w:r>
      <w:r w:rsidR="0099253B" w:rsidRPr="00C90C40">
        <w:rPr>
          <w:sz w:val="28"/>
        </w:rPr>
        <w:t xml:space="preserve"> (приложение</w:t>
      </w:r>
      <w:r w:rsidR="0099253B" w:rsidRPr="00C90C40">
        <w:rPr>
          <w:spacing w:val="1"/>
          <w:sz w:val="28"/>
        </w:rPr>
        <w:t xml:space="preserve"> </w:t>
      </w:r>
      <w:r w:rsidR="0099253B" w:rsidRPr="00C90C40">
        <w:rPr>
          <w:sz w:val="28"/>
        </w:rPr>
        <w:t>№</w:t>
      </w:r>
      <w:r w:rsidR="0099253B" w:rsidRPr="00C90C40">
        <w:rPr>
          <w:spacing w:val="1"/>
          <w:sz w:val="28"/>
        </w:rPr>
        <w:t xml:space="preserve"> </w:t>
      </w:r>
      <w:r w:rsidR="0099253B" w:rsidRPr="00C90C40">
        <w:rPr>
          <w:sz w:val="28"/>
        </w:rPr>
        <w:t>2);</w:t>
      </w:r>
    </w:p>
    <w:p w14:paraId="7911CE8E" w14:textId="06104547" w:rsidR="00873B08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</w:rPr>
        <w:t>3)</w:t>
      </w:r>
      <w:r w:rsidRPr="00C90C40">
        <w:rPr>
          <w:sz w:val="28"/>
          <w:lang w:val="en-US"/>
        </w:rPr>
        <w:t> </w:t>
      </w:r>
      <w:r w:rsidR="001B4E05" w:rsidRPr="00C90C40">
        <w:rPr>
          <w:sz w:val="28"/>
        </w:rPr>
        <w:t>порядок</w:t>
      </w:r>
      <w:r w:rsidR="001B4E05" w:rsidRPr="00C90C40">
        <w:rPr>
          <w:spacing w:val="-9"/>
          <w:sz w:val="28"/>
        </w:rPr>
        <w:t xml:space="preserve"> </w:t>
      </w:r>
      <w:r w:rsidR="001B4E05" w:rsidRPr="00C90C40">
        <w:rPr>
          <w:sz w:val="28"/>
        </w:rPr>
        <w:t>разработки</w:t>
      </w:r>
      <w:r w:rsidR="001B4E05" w:rsidRPr="00C90C40">
        <w:rPr>
          <w:spacing w:val="-8"/>
          <w:sz w:val="28"/>
        </w:rPr>
        <w:t xml:space="preserve"> </w:t>
      </w:r>
      <w:r w:rsidR="001B4E05" w:rsidRPr="00C90C40">
        <w:rPr>
          <w:sz w:val="28"/>
        </w:rPr>
        <w:t>и</w:t>
      </w:r>
      <w:r w:rsidR="001B4E05" w:rsidRPr="00C90C40">
        <w:rPr>
          <w:spacing w:val="-9"/>
          <w:sz w:val="28"/>
        </w:rPr>
        <w:t xml:space="preserve"> </w:t>
      </w:r>
      <w:r w:rsidR="001B4E05" w:rsidRPr="00C90C40">
        <w:rPr>
          <w:sz w:val="28"/>
        </w:rPr>
        <w:t>внесения</w:t>
      </w:r>
      <w:r w:rsidR="001B4E05" w:rsidRPr="00C90C40">
        <w:rPr>
          <w:spacing w:val="-8"/>
          <w:sz w:val="28"/>
        </w:rPr>
        <w:t xml:space="preserve"> </w:t>
      </w:r>
      <w:r w:rsidR="001B4E05" w:rsidRPr="00C90C40">
        <w:rPr>
          <w:sz w:val="28"/>
        </w:rPr>
        <w:t>изменений</w:t>
      </w:r>
      <w:r w:rsidR="001B4E05" w:rsidRPr="00C90C40">
        <w:rPr>
          <w:spacing w:val="-9"/>
          <w:sz w:val="28"/>
        </w:rPr>
        <w:t xml:space="preserve"> </w:t>
      </w:r>
      <w:r w:rsidR="001B4E05" w:rsidRPr="00C90C40">
        <w:rPr>
          <w:sz w:val="28"/>
        </w:rPr>
        <w:t>в</w:t>
      </w:r>
      <w:r w:rsidR="001B4E05" w:rsidRPr="00C90C40">
        <w:rPr>
          <w:spacing w:val="-10"/>
          <w:sz w:val="28"/>
        </w:rPr>
        <w:t xml:space="preserve"> </w:t>
      </w:r>
      <w:r w:rsidR="001B4E05" w:rsidRPr="00C90C40">
        <w:rPr>
          <w:sz w:val="28"/>
        </w:rPr>
        <w:t>рабочие</w:t>
      </w:r>
      <w:r w:rsidR="001B4E05" w:rsidRPr="00C90C40">
        <w:rPr>
          <w:spacing w:val="-9"/>
          <w:sz w:val="28"/>
        </w:rPr>
        <w:t xml:space="preserve"> </w:t>
      </w:r>
      <w:r w:rsidR="001B4E05" w:rsidRPr="00C90C40">
        <w:rPr>
          <w:sz w:val="28"/>
        </w:rPr>
        <w:t>планы</w:t>
      </w:r>
      <w:r w:rsidR="001B4E05" w:rsidRPr="00C90C40">
        <w:rPr>
          <w:spacing w:val="-9"/>
          <w:sz w:val="28"/>
        </w:rPr>
        <w:t xml:space="preserve"> </w:t>
      </w:r>
      <w:r w:rsidR="001B4E05" w:rsidRPr="00C90C40">
        <w:rPr>
          <w:sz w:val="28"/>
        </w:rPr>
        <w:t>федеральных проектов</w:t>
      </w:r>
      <w:r w:rsidR="001B4E05" w:rsidRPr="00C90C40">
        <w:rPr>
          <w:spacing w:val="-3"/>
          <w:sz w:val="28"/>
        </w:rPr>
        <w:t xml:space="preserve"> </w:t>
      </w:r>
      <w:r w:rsidR="001B4E05" w:rsidRPr="00C90C40">
        <w:rPr>
          <w:sz w:val="28"/>
        </w:rPr>
        <w:t>(приложение</w:t>
      </w:r>
      <w:r w:rsidR="001B4E05" w:rsidRPr="00C90C40">
        <w:rPr>
          <w:spacing w:val="-1"/>
          <w:sz w:val="28"/>
        </w:rPr>
        <w:t xml:space="preserve"> </w:t>
      </w:r>
      <w:r w:rsidR="001B4E05" w:rsidRPr="00C90C40">
        <w:rPr>
          <w:sz w:val="28"/>
        </w:rPr>
        <w:t>№</w:t>
      </w:r>
      <w:r w:rsidR="001B4E05" w:rsidRPr="00C90C40">
        <w:rPr>
          <w:spacing w:val="-3"/>
          <w:sz w:val="28"/>
        </w:rPr>
        <w:t xml:space="preserve"> </w:t>
      </w:r>
      <w:r w:rsidR="00D63844" w:rsidRPr="00C90C40">
        <w:rPr>
          <w:sz w:val="28"/>
        </w:rPr>
        <w:t>3</w:t>
      </w:r>
      <w:r w:rsidR="001B4E05" w:rsidRPr="00C90C40">
        <w:rPr>
          <w:sz w:val="28"/>
        </w:rPr>
        <w:t>);</w:t>
      </w:r>
    </w:p>
    <w:p w14:paraId="0206E2A2" w14:textId="2BA2E030" w:rsidR="00873B08" w:rsidRPr="00C90C40" w:rsidRDefault="00873B08" w:rsidP="00C73E8E">
      <w:pPr>
        <w:pStyle w:val="a5"/>
        <w:tabs>
          <w:tab w:val="left" w:pos="1197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</w:rPr>
        <w:t>4)</w:t>
      </w:r>
      <w:r w:rsidRPr="00C90C40">
        <w:rPr>
          <w:sz w:val="28"/>
          <w:lang w:val="en-US"/>
        </w:rPr>
        <w:t> </w:t>
      </w:r>
      <w:r w:rsidR="001B4E05" w:rsidRPr="00C90C40">
        <w:rPr>
          <w:sz w:val="28"/>
        </w:rPr>
        <w:t>порядок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внесения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изменений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в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национальные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проекты</w:t>
      </w:r>
      <w:r w:rsidR="00C1071E" w:rsidRPr="00C90C40">
        <w:rPr>
          <w:sz w:val="28"/>
        </w:rPr>
        <w:t xml:space="preserve"> (программы)</w:t>
      </w:r>
      <w:r w:rsidR="001B4E05" w:rsidRPr="00C90C40">
        <w:rPr>
          <w:sz w:val="28"/>
        </w:rPr>
        <w:t>,</w:t>
      </w:r>
      <w:r w:rsidR="001B4E05" w:rsidRPr="00C90C40">
        <w:rPr>
          <w:spacing w:val="1"/>
          <w:sz w:val="28"/>
        </w:rPr>
        <w:t xml:space="preserve"> </w:t>
      </w:r>
      <w:r w:rsidR="00FC5F97" w:rsidRPr="00C90C40">
        <w:rPr>
          <w:sz w:val="28"/>
        </w:rPr>
        <w:t>федеральные проекты</w:t>
      </w:r>
      <w:r w:rsidR="008E02E2" w:rsidRPr="00C90C40">
        <w:rPr>
          <w:sz w:val="28"/>
        </w:rPr>
        <w:t xml:space="preserve"> </w:t>
      </w:r>
      <w:r w:rsidR="001B4E05" w:rsidRPr="00C90C40">
        <w:rPr>
          <w:sz w:val="28"/>
        </w:rPr>
        <w:t xml:space="preserve">и ведомственные проекты (приложение № </w:t>
      </w:r>
      <w:r w:rsidR="00D63844" w:rsidRPr="00C90C40">
        <w:rPr>
          <w:sz w:val="28"/>
        </w:rPr>
        <w:t>4</w:t>
      </w:r>
      <w:r w:rsidR="001B4E05" w:rsidRPr="00C90C40">
        <w:rPr>
          <w:sz w:val="28"/>
        </w:rPr>
        <w:t>);</w:t>
      </w:r>
    </w:p>
    <w:p w14:paraId="0E4DC784" w14:textId="08E246E8" w:rsidR="00873B08" w:rsidRPr="00C90C40" w:rsidRDefault="00873B08" w:rsidP="00890E02">
      <w:pPr>
        <w:pStyle w:val="a5"/>
        <w:tabs>
          <w:tab w:val="left" w:pos="1197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</w:rPr>
        <w:t>5)</w:t>
      </w:r>
      <w:r w:rsidRPr="00C90C40">
        <w:rPr>
          <w:sz w:val="28"/>
          <w:lang w:val="en-US"/>
        </w:rPr>
        <w:t> </w:t>
      </w:r>
      <w:r w:rsidR="00E74B66" w:rsidRPr="00C90C40">
        <w:rPr>
          <w:sz w:val="28"/>
        </w:rPr>
        <w:t xml:space="preserve">порядок проведения мониторинга </w:t>
      </w:r>
      <w:r w:rsidR="00C53643" w:rsidRPr="00C90C40">
        <w:rPr>
          <w:sz w:val="28"/>
        </w:rPr>
        <w:t xml:space="preserve">реализации </w:t>
      </w:r>
      <w:r w:rsidR="00E74B66" w:rsidRPr="00C90C40">
        <w:rPr>
          <w:sz w:val="28"/>
        </w:rPr>
        <w:t>национальных проектов</w:t>
      </w:r>
      <w:r w:rsidR="00C1071E" w:rsidRPr="00C90C40">
        <w:rPr>
          <w:sz w:val="28"/>
        </w:rPr>
        <w:t xml:space="preserve"> (программ)</w:t>
      </w:r>
      <w:r w:rsidR="00E74B66" w:rsidRPr="00C90C40">
        <w:rPr>
          <w:sz w:val="28"/>
        </w:rPr>
        <w:t>, федеральных проектов, ведомственных проектов и региональных проектов</w:t>
      </w:r>
      <w:r w:rsidR="001B4E05" w:rsidRPr="00C90C40">
        <w:rPr>
          <w:spacing w:val="-17"/>
          <w:sz w:val="28"/>
        </w:rPr>
        <w:t xml:space="preserve"> </w:t>
      </w:r>
      <w:r w:rsidR="001B4E05" w:rsidRPr="00C90C40">
        <w:rPr>
          <w:sz w:val="28"/>
        </w:rPr>
        <w:t>(приложение</w:t>
      </w:r>
      <w:r w:rsidR="001B4E05" w:rsidRPr="00C90C40">
        <w:rPr>
          <w:spacing w:val="-20"/>
          <w:sz w:val="28"/>
        </w:rPr>
        <w:t xml:space="preserve"> </w:t>
      </w:r>
      <w:r w:rsidR="001B4E05" w:rsidRPr="00C90C40">
        <w:rPr>
          <w:sz w:val="28"/>
        </w:rPr>
        <w:t>№</w:t>
      </w:r>
      <w:r w:rsidR="001B4E05" w:rsidRPr="00C90C40">
        <w:rPr>
          <w:spacing w:val="-16"/>
          <w:sz w:val="28"/>
        </w:rPr>
        <w:t xml:space="preserve"> </w:t>
      </w:r>
      <w:r w:rsidR="00D63844" w:rsidRPr="00C90C40">
        <w:rPr>
          <w:sz w:val="28"/>
        </w:rPr>
        <w:t>5</w:t>
      </w:r>
      <w:r w:rsidR="001B4E05" w:rsidRPr="00C90C40">
        <w:rPr>
          <w:sz w:val="28"/>
        </w:rPr>
        <w:t>);</w:t>
      </w:r>
    </w:p>
    <w:p w14:paraId="5FC1EEDB" w14:textId="446D7DDE" w:rsidR="00873B08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  <w:szCs w:val="28"/>
        </w:rPr>
        <w:t>6)</w:t>
      </w:r>
      <w:r w:rsidRPr="00C90C40">
        <w:rPr>
          <w:sz w:val="28"/>
          <w:szCs w:val="28"/>
          <w:lang w:val="en-US"/>
        </w:rPr>
        <w:t> </w:t>
      </w:r>
      <w:r w:rsidR="00E74B66" w:rsidRPr="00C90C40">
        <w:rPr>
          <w:sz w:val="28"/>
        </w:rPr>
        <w:t>порядок планирования и реализации параметров национальных проектов</w:t>
      </w:r>
      <w:r w:rsidR="00C1071E" w:rsidRPr="00C90C40">
        <w:rPr>
          <w:sz w:val="28"/>
        </w:rPr>
        <w:t xml:space="preserve"> (программ)</w:t>
      </w:r>
      <w:r w:rsidR="00E74B66" w:rsidRPr="00C90C40">
        <w:rPr>
          <w:sz w:val="28"/>
        </w:rPr>
        <w:t xml:space="preserve"> и федеральных проектов в субъектах Российской Федерации</w:t>
      </w:r>
      <w:r w:rsidR="00E74B66" w:rsidRPr="00C90C40" w:rsidDel="00352B65">
        <w:rPr>
          <w:sz w:val="28"/>
          <w:szCs w:val="28"/>
        </w:rPr>
        <w:t xml:space="preserve"> </w:t>
      </w:r>
      <w:bookmarkStart w:id="2" w:name="3"/>
      <w:bookmarkEnd w:id="2"/>
      <w:r w:rsidR="001B4E05" w:rsidRPr="00C90C40">
        <w:rPr>
          <w:sz w:val="28"/>
          <w:szCs w:val="28"/>
        </w:rPr>
        <w:t xml:space="preserve">(приложение № </w:t>
      </w:r>
      <w:r w:rsidR="007973C9" w:rsidRPr="00C90C40">
        <w:rPr>
          <w:sz w:val="28"/>
          <w:szCs w:val="28"/>
        </w:rPr>
        <w:t>6</w:t>
      </w:r>
      <w:r w:rsidR="001B4E05" w:rsidRPr="00C90C40">
        <w:rPr>
          <w:sz w:val="28"/>
          <w:szCs w:val="28"/>
        </w:rPr>
        <w:t>);</w:t>
      </w:r>
    </w:p>
    <w:p w14:paraId="4F628FEE" w14:textId="2470CE42" w:rsidR="00873B08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  <w:szCs w:val="28"/>
        </w:rPr>
        <w:t>7)</w:t>
      </w:r>
      <w:r w:rsidRPr="00C90C40">
        <w:rPr>
          <w:sz w:val="28"/>
          <w:szCs w:val="28"/>
          <w:lang w:val="en-US"/>
        </w:rPr>
        <w:t> </w:t>
      </w:r>
      <w:r w:rsidR="001B4E05" w:rsidRPr="00C90C40">
        <w:rPr>
          <w:sz w:val="28"/>
          <w:szCs w:val="28"/>
        </w:rPr>
        <w:t>порядок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организации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участия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органов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местного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самоуправления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в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реализации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региональных</w:t>
      </w:r>
      <w:r w:rsidR="001B4E05" w:rsidRPr="00C90C40">
        <w:rPr>
          <w:spacing w:val="1"/>
          <w:sz w:val="28"/>
          <w:szCs w:val="28"/>
        </w:rPr>
        <w:t xml:space="preserve"> </w:t>
      </w:r>
      <w:r w:rsidR="001B4E05" w:rsidRPr="00C90C40">
        <w:rPr>
          <w:sz w:val="28"/>
          <w:szCs w:val="28"/>
        </w:rPr>
        <w:t>проектов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(приложение</w:t>
      </w:r>
      <w:r w:rsidR="001B4E05" w:rsidRPr="00C90C40">
        <w:rPr>
          <w:spacing w:val="1"/>
          <w:sz w:val="28"/>
        </w:rPr>
        <w:t xml:space="preserve"> </w:t>
      </w:r>
      <w:r w:rsidR="001B4E05" w:rsidRPr="00C90C40">
        <w:rPr>
          <w:sz w:val="28"/>
        </w:rPr>
        <w:t>№</w:t>
      </w:r>
      <w:r w:rsidR="001B4E05" w:rsidRPr="00C90C40">
        <w:rPr>
          <w:spacing w:val="1"/>
          <w:sz w:val="28"/>
        </w:rPr>
        <w:t xml:space="preserve"> </w:t>
      </w:r>
      <w:r w:rsidR="007973C9" w:rsidRPr="00C90C40">
        <w:rPr>
          <w:sz w:val="28"/>
        </w:rPr>
        <w:t>7</w:t>
      </w:r>
      <w:r w:rsidR="001B4E05" w:rsidRPr="00C90C40">
        <w:rPr>
          <w:sz w:val="28"/>
        </w:rPr>
        <w:t>)</w:t>
      </w:r>
      <w:r w:rsidR="00C620AA" w:rsidRPr="00C90C40">
        <w:rPr>
          <w:sz w:val="28"/>
        </w:rPr>
        <w:t>;</w:t>
      </w:r>
    </w:p>
    <w:p w14:paraId="56DE2BF6" w14:textId="2CE4B4CE" w:rsidR="00873B08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</w:rPr>
      </w:pPr>
      <w:r w:rsidRPr="00C90C40">
        <w:rPr>
          <w:sz w:val="28"/>
        </w:rPr>
        <w:t>8)</w:t>
      </w:r>
      <w:r w:rsidRPr="00C90C40">
        <w:rPr>
          <w:sz w:val="28"/>
          <w:lang w:val="en-US"/>
        </w:rPr>
        <w:t> </w:t>
      </w:r>
      <w:r w:rsidR="00C620AA" w:rsidRPr="00C90C40">
        <w:rPr>
          <w:sz w:val="28"/>
        </w:rPr>
        <w:t xml:space="preserve">порядок завершения национальных </w:t>
      </w:r>
      <w:r w:rsidRPr="00C90C40">
        <w:rPr>
          <w:sz w:val="28"/>
        </w:rPr>
        <w:t>проектов</w:t>
      </w:r>
      <w:r w:rsidR="00C1071E" w:rsidRPr="00C90C40">
        <w:rPr>
          <w:sz w:val="28"/>
        </w:rPr>
        <w:t xml:space="preserve"> (программ)</w:t>
      </w:r>
      <w:r w:rsidRPr="00C90C40">
        <w:rPr>
          <w:sz w:val="28"/>
        </w:rPr>
        <w:t xml:space="preserve">, федеральных </w:t>
      </w:r>
      <w:r w:rsidRPr="00C90C40">
        <w:rPr>
          <w:sz w:val="28"/>
        </w:rPr>
        <w:lastRenderedPageBreak/>
        <w:t xml:space="preserve">проектов, </w:t>
      </w:r>
      <w:r w:rsidR="00C620AA" w:rsidRPr="00C90C40">
        <w:rPr>
          <w:sz w:val="28"/>
        </w:rPr>
        <w:t>ведомственных проектов</w:t>
      </w:r>
      <w:r w:rsidR="004F6321" w:rsidRPr="00C90C40">
        <w:rPr>
          <w:sz w:val="28"/>
        </w:rPr>
        <w:t xml:space="preserve">, </w:t>
      </w:r>
      <w:r w:rsidR="00C620AA" w:rsidRPr="00C90C40">
        <w:rPr>
          <w:sz w:val="28"/>
        </w:rPr>
        <w:t>региональных проектов</w:t>
      </w:r>
      <w:r w:rsidR="004F6321" w:rsidRPr="00C90C40">
        <w:rPr>
          <w:sz w:val="28"/>
        </w:rPr>
        <w:t xml:space="preserve"> и их </w:t>
      </w:r>
      <w:r w:rsidR="00C73E8E" w:rsidRPr="00C90C40">
        <w:rPr>
          <w:sz w:val="28"/>
        </w:rPr>
        <w:t xml:space="preserve">отдельных </w:t>
      </w:r>
      <w:r w:rsidR="004F6321" w:rsidRPr="00C90C40">
        <w:rPr>
          <w:sz w:val="28"/>
        </w:rPr>
        <w:t>параметров</w:t>
      </w:r>
      <w:r w:rsidR="00C620AA" w:rsidRPr="00C90C40">
        <w:rPr>
          <w:sz w:val="28"/>
        </w:rPr>
        <w:t xml:space="preserve"> (приложение</w:t>
      </w:r>
      <w:r w:rsidR="00C620AA" w:rsidRPr="00C90C40">
        <w:rPr>
          <w:spacing w:val="1"/>
          <w:sz w:val="28"/>
        </w:rPr>
        <w:t xml:space="preserve"> </w:t>
      </w:r>
      <w:r w:rsidR="00C620AA" w:rsidRPr="00C90C40">
        <w:rPr>
          <w:sz w:val="28"/>
        </w:rPr>
        <w:t>№</w:t>
      </w:r>
      <w:r w:rsidR="00C620AA" w:rsidRPr="00C90C40">
        <w:rPr>
          <w:spacing w:val="1"/>
          <w:sz w:val="28"/>
        </w:rPr>
        <w:t xml:space="preserve"> </w:t>
      </w:r>
      <w:r w:rsidR="007973C9" w:rsidRPr="00C90C40">
        <w:rPr>
          <w:sz w:val="28"/>
        </w:rPr>
        <w:t>8</w:t>
      </w:r>
      <w:r w:rsidR="00C620AA" w:rsidRPr="00C90C40">
        <w:rPr>
          <w:sz w:val="28"/>
        </w:rPr>
        <w:t>)</w:t>
      </w:r>
      <w:r w:rsidR="002A75E7" w:rsidRPr="00C90C40">
        <w:rPr>
          <w:sz w:val="28"/>
        </w:rPr>
        <w:t>;</w:t>
      </w:r>
    </w:p>
    <w:p w14:paraId="6F82331A" w14:textId="57D4584D" w:rsidR="00C620AA" w:rsidRPr="00C90C40" w:rsidRDefault="00873B08" w:rsidP="00C73E8E">
      <w:pPr>
        <w:pStyle w:val="a5"/>
        <w:tabs>
          <w:tab w:val="left" w:pos="1180"/>
        </w:tabs>
        <w:spacing w:line="276" w:lineRule="auto"/>
        <w:ind w:left="0" w:firstLine="709"/>
        <w:rPr>
          <w:sz w:val="28"/>
          <w:szCs w:val="28"/>
        </w:rPr>
      </w:pPr>
      <w:r w:rsidRPr="00C90C40">
        <w:rPr>
          <w:sz w:val="28"/>
        </w:rPr>
        <w:t>9)</w:t>
      </w:r>
      <w:r w:rsidRPr="00C90C40">
        <w:rPr>
          <w:sz w:val="28"/>
          <w:lang w:val="en-US"/>
        </w:rPr>
        <w:t> </w:t>
      </w:r>
      <w:r w:rsidR="002A75E7" w:rsidRPr="00C90C40">
        <w:rPr>
          <w:sz w:val="28"/>
        </w:rPr>
        <w:t>порядок проведения контрольных мероприятий проектного офиса Правительства Российской Федерации по оценке фактических параметров национальных проектов</w:t>
      </w:r>
      <w:r w:rsidR="00C1071E" w:rsidRPr="00C90C40">
        <w:rPr>
          <w:sz w:val="28"/>
        </w:rPr>
        <w:t xml:space="preserve"> (программ)</w:t>
      </w:r>
      <w:r w:rsidR="002A75E7" w:rsidRPr="00C90C40">
        <w:rPr>
          <w:sz w:val="28"/>
        </w:rPr>
        <w:t>, федеральных проектов, ведомственных проектов и региональных проектов</w:t>
      </w:r>
      <w:r w:rsidR="00D6768A" w:rsidRPr="00C90C40">
        <w:rPr>
          <w:sz w:val="28"/>
        </w:rPr>
        <w:t xml:space="preserve"> (приложение</w:t>
      </w:r>
      <w:r w:rsidR="00D6768A" w:rsidRPr="00C90C40">
        <w:rPr>
          <w:spacing w:val="1"/>
          <w:sz w:val="28"/>
        </w:rPr>
        <w:t xml:space="preserve"> </w:t>
      </w:r>
      <w:r w:rsidR="00D6768A" w:rsidRPr="00C90C40">
        <w:rPr>
          <w:sz w:val="28"/>
        </w:rPr>
        <w:t>№</w:t>
      </w:r>
      <w:r w:rsidR="00D6768A" w:rsidRPr="00C90C40">
        <w:rPr>
          <w:spacing w:val="1"/>
          <w:sz w:val="28"/>
        </w:rPr>
        <w:t xml:space="preserve"> </w:t>
      </w:r>
      <w:r w:rsidR="007973C9" w:rsidRPr="00C90C40">
        <w:rPr>
          <w:sz w:val="28"/>
        </w:rPr>
        <w:t>9</w:t>
      </w:r>
      <w:r w:rsidR="00D6768A" w:rsidRPr="00C90C40">
        <w:rPr>
          <w:sz w:val="28"/>
        </w:rPr>
        <w:t>)</w:t>
      </w:r>
      <w:r w:rsidR="00C620AA" w:rsidRPr="00C90C40">
        <w:rPr>
          <w:sz w:val="28"/>
        </w:rPr>
        <w:t>.</w:t>
      </w:r>
    </w:p>
    <w:p w14:paraId="70EF580A" w14:textId="2F5CB5E9" w:rsidR="001B4E05" w:rsidRPr="00C90C40" w:rsidRDefault="00C620AA" w:rsidP="00C73E8E">
      <w:pPr>
        <w:pStyle w:val="a3"/>
        <w:spacing w:line="276" w:lineRule="auto"/>
        <w:ind w:firstLine="709"/>
        <w:jc w:val="both"/>
        <w:rPr>
          <w:spacing w:val="-6"/>
        </w:rPr>
      </w:pPr>
      <w:r w:rsidRPr="00C90C40">
        <w:t xml:space="preserve">3. </w:t>
      </w:r>
      <w:r w:rsidR="001B4E05" w:rsidRPr="00C90C40">
        <w:rPr>
          <w:spacing w:val="-6"/>
        </w:rPr>
        <w:t xml:space="preserve">Для целей настоящих методических рекомендаций </w:t>
      </w:r>
      <w:r w:rsidR="00ED1ACE" w:rsidRPr="00C90C40">
        <w:rPr>
          <w:spacing w:val="-6"/>
        </w:rPr>
        <w:t>с учетом Положения</w:t>
      </w:r>
      <w:r w:rsidR="00ED1ACE" w:rsidRPr="00C90C40">
        <w:rPr>
          <w:lang w:eastAsia="ru-RU"/>
        </w:rPr>
        <w:t xml:space="preserve"> об организации проектной деятельности в Правительстве Российской Федерации,</w:t>
      </w:r>
      <w:r w:rsidR="00ED1ACE" w:rsidRPr="00C90C40">
        <w:t xml:space="preserve"> </w:t>
      </w:r>
      <w:r w:rsidR="00ED1ACE" w:rsidRPr="00C90C40">
        <w:rPr>
          <w:lang w:eastAsia="ru-RU"/>
        </w:rPr>
        <w:t xml:space="preserve">утвержденного постановлением № 1288 (далее - </w:t>
      </w:r>
      <w:r w:rsidR="00BD5E03" w:rsidRPr="00C90C40">
        <w:t>п</w:t>
      </w:r>
      <w:r w:rsidR="00ED1ACE" w:rsidRPr="00C90C40">
        <w:t>оложение о проектной деятельности</w:t>
      </w:r>
      <w:r w:rsidR="00ED1ACE" w:rsidRPr="00C90C40">
        <w:rPr>
          <w:lang w:eastAsia="ru-RU"/>
        </w:rPr>
        <w:t xml:space="preserve">) и Положения о системе управления государственными программами Российской Федерации, утвержденным постановлением Правительства Российской Федерации от 26 мая 2021 г. № 786 "О системе управления государственными программами Российской Федерации" (далее соответственно – </w:t>
      </w:r>
      <w:r w:rsidR="00497D01" w:rsidRPr="00C90C40">
        <w:rPr>
          <w:lang w:eastAsia="ru-RU"/>
        </w:rPr>
        <w:t>п</w:t>
      </w:r>
      <w:r w:rsidR="00ED1ACE" w:rsidRPr="00C90C40">
        <w:rPr>
          <w:lang w:eastAsia="ru-RU"/>
        </w:rPr>
        <w:t xml:space="preserve">оложение о государственных программах, государственная программа) </w:t>
      </w:r>
      <w:r w:rsidR="001B4E05" w:rsidRPr="00C90C40">
        <w:rPr>
          <w:spacing w:val="-6"/>
        </w:rPr>
        <w:t>используются следующие основные понятия:</w:t>
      </w:r>
    </w:p>
    <w:p w14:paraId="2911718B" w14:textId="1C84C045" w:rsidR="001B4E05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rPr>
          <w:spacing w:val="-6"/>
        </w:rPr>
        <w:t>национальная цель - национальная цель развития Российской Федерации, определенная Указом Президента Российской Федерации от 21 июля 2020 г.№</w:t>
      </w:r>
      <w:r w:rsidR="007B0CCA" w:rsidRPr="00C90C40">
        <w:rPr>
          <w:spacing w:val="-6"/>
        </w:rPr>
        <w:t xml:space="preserve"> </w:t>
      </w:r>
      <w:r w:rsidRPr="00C90C40">
        <w:rPr>
          <w:spacing w:val="-6"/>
        </w:rPr>
        <w:t>474</w:t>
      </w:r>
      <w:r w:rsidRPr="00C90C40">
        <w:rPr>
          <w:spacing w:val="70"/>
        </w:rPr>
        <w:t xml:space="preserve"> </w:t>
      </w:r>
      <w:r w:rsidR="008A76A2">
        <w:rPr>
          <w:spacing w:val="70"/>
        </w:rPr>
        <w:br/>
      </w:r>
      <w:r w:rsidRPr="00C90C40">
        <w:t>"О</w:t>
      </w:r>
      <w:r w:rsidRPr="00C90C40">
        <w:rPr>
          <w:spacing w:val="70"/>
        </w:rPr>
        <w:t xml:space="preserve"> </w:t>
      </w:r>
      <w:r w:rsidRPr="00C90C40">
        <w:t>национальных</w:t>
      </w:r>
      <w:r w:rsidRPr="00C90C40">
        <w:rPr>
          <w:spacing w:val="70"/>
        </w:rPr>
        <w:t xml:space="preserve"> </w:t>
      </w:r>
      <w:r w:rsidRPr="00C90C40">
        <w:t>целях</w:t>
      </w:r>
      <w:r w:rsidRPr="00C90C40">
        <w:rPr>
          <w:spacing w:val="70"/>
        </w:rPr>
        <w:t xml:space="preserve"> </w:t>
      </w:r>
      <w:r w:rsidRPr="00C90C40">
        <w:t>развития</w:t>
      </w:r>
      <w:r w:rsidRPr="00C90C40">
        <w:rPr>
          <w:spacing w:val="70"/>
        </w:rPr>
        <w:t xml:space="preserve"> </w:t>
      </w:r>
      <w:r w:rsidRPr="00C90C40">
        <w:t>Российской</w:t>
      </w:r>
      <w:r w:rsidRPr="00C90C40">
        <w:rPr>
          <w:spacing w:val="70"/>
        </w:rPr>
        <w:t xml:space="preserve"> </w:t>
      </w:r>
      <w:r w:rsidRPr="00C90C40">
        <w:t>Федерации</w:t>
      </w:r>
      <w:r w:rsidRPr="00C90C40">
        <w:rPr>
          <w:spacing w:val="70"/>
        </w:rPr>
        <w:t xml:space="preserve"> </w:t>
      </w:r>
      <w:r w:rsidRPr="00C90C40">
        <w:t>на</w:t>
      </w:r>
      <w:r w:rsidRPr="00C90C40">
        <w:rPr>
          <w:spacing w:val="70"/>
        </w:rPr>
        <w:t xml:space="preserve"> </w:t>
      </w:r>
      <w:r w:rsidRPr="00C90C40">
        <w:t>период</w:t>
      </w:r>
      <w:r w:rsidRPr="00C90C40">
        <w:rPr>
          <w:spacing w:val="1"/>
        </w:rPr>
        <w:t xml:space="preserve"> </w:t>
      </w:r>
      <w:r w:rsidRPr="00C90C40">
        <w:t>до</w:t>
      </w:r>
      <w:r w:rsidRPr="00C90C40">
        <w:rPr>
          <w:spacing w:val="-4"/>
        </w:rPr>
        <w:t xml:space="preserve"> </w:t>
      </w:r>
      <w:r w:rsidRPr="00C90C40">
        <w:t>2030</w:t>
      </w:r>
      <w:r w:rsidRPr="00C90C40">
        <w:rPr>
          <w:spacing w:val="1"/>
        </w:rPr>
        <w:t xml:space="preserve"> </w:t>
      </w:r>
      <w:r w:rsidRPr="00C90C40">
        <w:t>года" (далее</w:t>
      </w:r>
      <w:r w:rsidRPr="00C90C40">
        <w:rPr>
          <w:spacing w:val="-1"/>
        </w:rPr>
        <w:t xml:space="preserve"> </w:t>
      </w:r>
      <w:r w:rsidRPr="00C90C40">
        <w:t>– Указ</w:t>
      </w:r>
      <w:r w:rsidRPr="00C90C40">
        <w:rPr>
          <w:spacing w:val="-3"/>
        </w:rPr>
        <w:t xml:space="preserve"> </w:t>
      </w:r>
      <w:r w:rsidRPr="00C90C40">
        <w:t>№ 474);</w:t>
      </w:r>
    </w:p>
    <w:p w14:paraId="1D3DA95B" w14:textId="033390F7" w:rsidR="001B4E05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t>общественно</w:t>
      </w:r>
      <w:r w:rsidRPr="00C90C40">
        <w:rPr>
          <w:spacing w:val="71"/>
        </w:rPr>
        <w:t xml:space="preserve"> </w:t>
      </w:r>
      <w:r w:rsidRPr="00C90C40">
        <w:t>значимый</w:t>
      </w:r>
      <w:r w:rsidRPr="00C90C40">
        <w:rPr>
          <w:spacing w:val="70"/>
        </w:rPr>
        <w:t xml:space="preserve"> </w:t>
      </w:r>
      <w:r w:rsidRPr="00C90C40">
        <w:t>результат</w:t>
      </w:r>
      <w:r w:rsidR="00563FD8" w:rsidRPr="00C90C40">
        <w:t xml:space="preserve"> (ОЗР)</w:t>
      </w:r>
      <w:r w:rsidRPr="00C90C40">
        <w:rPr>
          <w:spacing w:val="71"/>
        </w:rPr>
        <w:t xml:space="preserve"> </w:t>
      </w:r>
      <w:r w:rsidRPr="00C90C40">
        <w:t>-</w:t>
      </w:r>
      <w:r w:rsidRPr="00C90C40">
        <w:rPr>
          <w:spacing w:val="71"/>
        </w:rPr>
        <w:t xml:space="preserve"> </w:t>
      </w:r>
      <w:r w:rsidRPr="00C90C40">
        <w:t>итог</w:t>
      </w:r>
      <w:r w:rsidRPr="00C90C40">
        <w:rPr>
          <w:spacing w:val="70"/>
        </w:rPr>
        <w:t xml:space="preserve"> </w:t>
      </w:r>
      <w:r w:rsidRPr="00C90C40">
        <w:t>деятельности, направленный</w:t>
      </w:r>
      <w:r w:rsidRPr="00C90C40">
        <w:rPr>
          <w:spacing w:val="-67"/>
        </w:rPr>
        <w:t xml:space="preserve"> </w:t>
      </w:r>
      <w:r w:rsidRPr="00C90C40">
        <w:rPr>
          <w:spacing w:val="-6"/>
        </w:rPr>
        <w:t>на</w:t>
      </w:r>
      <w:r w:rsidRPr="00C90C40">
        <w:rPr>
          <w:spacing w:val="-15"/>
        </w:rPr>
        <w:t xml:space="preserve"> </w:t>
      </w:r>
      <w:r w:rsidRPr="00C90C40">
        <w:rPr>
          <w:spacing w:val="-6"/>
        </w:rPr>
        <w:t>достижение</w:t>
      </w:r>
      <w:r w:rsidRPr="00C90C40">
        <w:rPr>
          <w:spacing w:val="-12"/>
        </w:rPr>
        <w:t xml:space="preserve"> </w:t>
      </w:r>
      <w:r w:rsidRPr="00C90C40">
        <w:rPr>
          <w:spacing w:val="-6"/>
        </w:rPr>
        <w:t>значимых</w:t>
      </w:r>
      <w:r w:rsidRPr="00C90C40">
        <w:rPr>
          <w:spacing w:val="-13"/>
        </w:rPr>
        <w:t xml:space="preserve"> </w:t>
      </w:r>
      <w:r w:rsidRPr="00C90C40">
        <w:rPr>
          <w:spacing w:val="-6"/>
        </w:rPr>
        <w:t>изменений</w:t>
      </w:r>
      <w:r w:rsidRPr="00C90C40">
        <w:rPr>
          <w:spacing w:val="-11"/>
        </w:rPr>
        <w:t xml:space="preserve"> </w:t>
      </w:r>
      <w:r w:rsidRPr="00C90C40">
        <w:rPr>
          <w:spacing w:val="-6"/>
        </w:rPr>
        <w:t>в</w:t>
      </w:r>
      <w:r w:rsidRPr="00C90C40">
        <w:rPr>
          <w:spacing w:val="-13"/>
        </w:rPr>
        <w:t xml:space="preserve"> </w:t>
      </w:r>
      <w:r w:rsidRPr="00C90C40">
        <w:rPr>
          <w:spacing w:val="-6"/>
        </w:rPr>
        <w:t>социально-экономической</w:t>
      </w:r>
      <w:r w:rsidRPr="00C90C40">
        <w:rPr>
          <w:spacing w:val="-13"/>
        </w:rPr>
        <w:t xml:space="preserve"> </w:t>
      </w:r>
      <w:r w:rsidRPr="00C90C40">
        <w:rPr>
          <w:spacing w:val="-5"/>
        </w:rPr>
        <w:t>жизни</w:t>
      </w:r>
      <w:r w:rsidRPr="00C90C40">
        <w:rPr>
          <w:spacing w:val="-11"/>
        </w:rPr>
        <w:t xml:space="preserve"> </w:t>
      </w:r>
      <w:r w:rsidRPr="00C90C40">
        <w:rPr>
          <w:spacing w:val="-5"/>
        </w:rPr>
        <w:t>общества;</w:t>
      </w:r>
    </w:p>
    <w:p w14:paraId="6196C2F3" w14:textId="68AF9223" w:rsidR="001B4E05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t>задача</w:t>
      </w:r>
      <w:r w:rsidRPr="00C90C40">
        <w:rPr>
          <w:spacing w:val="50"/>
        </w:rPr>
        <w:t xml:space="preserve"> </w:t>
      </w:r>
      <w:r w:rsidRPr="00C90C40">
        <w:t>-</w:t>
      </w:r>
      <w:r w:rsidRPr="00C90C40">
        <w:rPr>
          <w:spacing w:val="115"/>
        </w:rPr>
        <w:t xml:space="preserve"> </w:t>
      </w:r>
      <w:r w:rsidRPr="00C90C40">
        <w:t>итог</w:t>
      </w:r>
      <w:r w:rsidRPr="00C90C40">
        <w:rPr>
          <w:spacing w:val="114"/>
        </w:rPr>
        <w:t xml:space="preserve"> </w:t>
      </w:r>
      <w:r w:rsidRPr="00C90C40">
        <w:t>деятельности,</w:t>
      </w:r>
      <w:r w:rsidRPr="00C90C40">
        <w:rPr>
          <w:spacing w:val="116"/>
        </w:rPr>
        <w:t xml:space="preserve"> </w:t>
      </w:r>
      <w:r w:rsidRPr="00C90C40">
        <w:t>направленный</w:t>
      </w:r>
      <w:r w:rsidRPr="00C90C40">
        <w:rPr>
          <w:spacing w:val="115"/>
        </w:rPr>
        <w:t xml:space="preserve"> </w:t>
      </w:r>
      <w:r w:rsidRPr="00C90C40">
        <w:t>на</w:t>
      </w:r>
      <w:r w:rsidRPr="00C90C40">
        <w:rPr>
          <w:spacing w:val="117"/>
        </w:rPr>
        <w:t xml:space="preserve"> </w:t>
      </w:r>
      <w:r w:rsidRPr="00C90C40">
        <w:t>достижение</w:t>
      </w:r>
      <w:r w:rsidRPr="00C90C40">
        <w:rPr>
          <w:spacing w:val="115"/>
        </w:rPr>
        <w:t xml:space="preserve"> </w:t>
      </w:r>
      <w:r w:rsidRPr="00C90C40">
        <w:t>изменений</w:t>
      </w:r>
      <w:r w:rsidRPr="00C90C40">
        <w:rPr>
          <w:spacing w:val="-68"/>
        </w:rPr>
        <w:t xml:space="preserve"> </w:t>
      </w:r>
      <w:r w:rsidRPr="00C90C40">
        <w:rPr>
          <w:spacing w:val="-3"/>
        </w:rPr>
        <w:t>в социально-экономической сфере, сфере обеспечения национальной безопасности</w:t>
      </w:r>
      <w:r w:rsidRPr="00C90C40">
        <w:rPr>
          <w:spacing w:val="-67"/>
        </w:rPr>
        <w:t xml:space="preserve"> </w:t>
      </w:r>
      <w:r w:rsidRPr="00C90C40">
        <w:rPr>
          <w:spacing w:val="-5"/>
        </w:rPr>
        <w:t>Российской</w:t>
      </w:r>
      <w:r w:rsidRPr="00C90C40">
        <w:rPr>
          <w:spacing w:val="-3"/>
        </w:rPr>
        <w:t xml:space="preserve"> </w:t>
      </w:r>
      <w:r w:rsidRPr="00C90C40">
        <w:rPr>
          <w:spacing w:val="-5"/>
        </w:rPr>
        <w:t>Федерации,</w:t>
      </w:r>
      <w:r w:rsidRPr="00C90C40">
        <w:rPr>
          <w:spacing w:val="-15"/>
        </w:rPr>
        <w:t xml:space="preserve"> </w:t>
      </w:r>
      <w:r w:rsidRPr="00C90C40">
        <w:rPr>
          <w:spacing w:val="-4"/>
        </w:rPr>
        <w:t>не</w:t>
      </w:r>
      <w:r w:rsidRPr="00C90C40">
        <w:rPr>
          <w:spacing w:val="-15"/>
        </w:rPr>
        <w:t xml:space="preserve"> </w:t>
      </w:r>
      <w:r w:rsidRPr="00C90C40">
        <w:rPr>
          <w:spacing w:val="-4"/>
        </w:rPr>
        <w:t>относящийся</w:t>
      </w:r>
      <w:r w:rsidRPr="00C90C40">
        <w:rPr>
          <w:spacing w:val="-13"/>
        </w:rPr>
        <w:t xml:space="preserve"> </w:t>
      </w:r>
      <w:r w:rsidRPr="00C90C40">
        <w:rPr>
          <w:spacing w:val="-4"/>
        </w:rPr>
        <w:t>к</w:t>
      </w:r>
      <w:r w:rsidRPr="00C90C40">
        <w:rPr>
          <w:spacing w:val="-12"/>
        </w:rPr>
        <w:t xml:space="preserve"> </w:t>
      </w:r>
      <w:r w:rsidRPr="00C90C40">
        <w:rPr>
          <w:spacing w:val="-4"/>
        </w:rPr>
        <w:t>общественно</w:t>
      </w:r>
      <w:r w:rsidRPr="00C90C40">
        <w:rPr>
          <w:spacing w:val="-12"/>
        </w:rPr>
        <w:t xml:space="preserve"> </w:t>
      </w:r>
      <w:r w:rsidRPr="00C90C40">
        <w:rPr>
          <w:spacing w:val="-4"/>
        </w:rPr>
        <w:t>значимому</w:t>
      </w:r>
      <w:r w:rsidRPr="00C90C40">
        <w:rPr>
          <w:spacing w:val="-16"/>
        </w:rPr>
        <w:t xml:space="preserve"> </w:t>
      </w:r>
      <w:r w:rsidRPr="00C90C40">
        <w:rPr>
          <w:spacing w:val="-4"/>
        </w:rPr>
        <w:t>результату;</w:t>
      </w:r>
    </w:p>
    <w:p w14:paraId="6FC1DBA3" w14:textId="70B83F7D" w:rsidR="001B4E05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rPr>
          <w:spacing w:val="-2"/>
        </w:rPr>
        <w:t xml:space="preserve">показатель </w:t>
      </w:r>
      <w:r w:rsidRPr="00C90C40">
        <w:rPr>
          <w:spacing w:val="-1"/>
        </w:rPr>
        <w:t>национального проекта - количественно измеримый показатель,</w:t>
      </w:r>
      <w:r w:rsidRPr="00C90C40">
        <w:t xml:space="preserve"> характеризующий</w:t>
      </w:r>
      <w:r w:rsidRPr="00C90C40">
        <w:rPr>
          <w:spacing w:val="1"/>
        </w:rPr>
        <w:t xml:space="preserve"> </w:t>
      </w:r>
      <w:r w:rsidRPr="00C90C40">
        <w:t>достижение общественно</w:t>
      </w:r>
      <w:r w:rsidRPr="00C90C40">
        <w:rPr>
          <w:spacing w:val="1"/>
        </w:rPr>
        <w:t xml:space="preserve"> </w:t>
      </w:r>
      <w:r w:rsidRPr="00C90C40">
        <w:t>значимого</w:t>
      </w:r>
      <w:r w:rsidRPr="00C90C40">
        <w:rPr>
          <w:spacing w:val="1"/>
        </w:rPr>
        <w:t xml:space="preserve"> </w:t>
      </w:r>
      <w:r w:rsidRPr="00C90C40">
        <w:t>результата</w:t>
      </w:r>
      <w:r w:rsidRPr="00C90C40">
        <w:rPr>
          <w:spacing w:val="70"/>
        </w:rPr>
        <w:t xml:space="preserve"> </w:t>
      </w:r>
      <w:r w:rsidRPr="00C90C40">
        <w:t>или</w:t>
      </w:r>
      <w:r w:rsidRPr="00C90C40">
        <w:rPr>
          <w:spacing w:val="70"/>
        </w:rPr>
        <w:t xml:space="preserve"> </w:t>
      </w:r>
      <w:r w:rsidRPr="00C90C40">
        <w:t>задачи,</w:t>
      </w:r>
      <w:r w:rsidR="00626006" w:rsidRPr="00C90C40">
        <w:t xml:space="preserve"> </w:t>
      </w:r>
      <w:r w:rsidRPr="00C90C40">
        <w:rPr>
          <w:spacing w:val="-6"/>
        </w:rPr>
        <w:t>не являющейся</w:t>
      </w:r>
      <w:r w:rsidRPr="00C90C40">
        <w:rPr>
          <w:spacing w:val="-5"/>
        </w:rPr>
        <w:t xml:space="preserve"> </w:t>
      </w:r>
      <w:r w:rsidRPr="00C90C40">
        <w:rPr>
          <w:spacing w:val="-6"/>
        </w:rPr>
        <w:t>общественно</w:t>
      </w:r>
      <w:r w:rsidRPr="00C90C40">
        <w:rPr>
          <w:spacing w:val="-5"/>
        </w:rPr>
        <w:t xml:space="preserve"> </w:t>
      </w:r>
      <w:r w:rsidRPr="00C90C40">
        <w:rPr>
          <w:spacing w:val="-6"/>
        </w:rPr>
        <w:t>значимым</w:t>
      </w:r>
      <w:r w:rsidRPr="00C90C40">
        <w:rPr>
          <w:spacing w:val="-5"/>
        </w:rPr>
        <w:t xml:space="preserve"> результатом</w:t>
      </w:r>
      <w:r w:rsidRPr="00C90C40">
        <w:rPr>
          <w:spacing w:val="-4"/>
        </w:rPr>
        <w:t xml:space="preserve"> </w:t>
      </w:r>
      <w:r w:rsidRPr="00C90C40">
        <w:rPr>
          <w:spacing w:val="-5"/>
        </w:rPr>
        <w:t>(с</w:t>
      </w:r>
      <w:r w:rsidRPr="00C90C40">
        <w:rPr>
          <w:spacing w:val="-4"/>
        </w:rPr>
        <w:t xml:space="preserve"> </w:t>
      </w:r>
      <w:r w:rsidRPr="00C90C40">
        <w:rPr>
          <w:spacing w:val="-5"/>
        </w:rPr>
        <w:t>учетом</w:t>
      </w:r>
      <w:r w:rsidRPr="00C90C40">
        <w:rPr>
          <w:spacing w:val="-4"/>
        </w:rPr>
        <w:t xml:space="preserve"> </w:t>
      </w:r>
      <w:r w:rsidRPr="00C90C40">
        <w:rPr>
          <w:spacing w:val="-5"/>
        </w:rPr>
        <w:t>изменений</w:t>
      </w:r>
      <w:r w:rsidRPr="00C90C40">
        <w:rPr>
          <w:spacing w:val="-4"/>
        </w:rPr>
        <w:t xml:space="preserve"> </w:t>
      </w:r>
      <w:r w:rsidRPr="00C90C40">
        <w:rPr>
          <w:spacing w:val="-5"/>
        </w:rPr>
        <w:t>Указа</w:t>
      </w:r>
      <w:r w:rsidRPr="00C90C40">
        <w:rPr>
          <w:spacing w:val="-4"/>
        </w:rPr>
        <w:t xml:space="preserve"> </w:t>
      </w:r>
      <w:r w:rsidRPr="00C90C40">
        <w:rPr>
          <w:spacing w:val="-5"/>
        </w:rPr>
        <w:t xml:space="preserve">Президента Российской Федерации от 7 мая 2018 г. № 204 "О национальных </w:t>
      </w:r>
      <w:r w:rsidR="004160E3" w:rsidRPr="00C90C40">
        <w:rPr>
          <w:spacing w:val="-4"/>
        </w:rPr>
        <w:t xml:space="preserve">целях </w:t>
      </w:r>
      <w:r w:rsidRPr="00C90C40">
        <w:rPr>
          <w:spacing w:val="-4"/>
        </w:rPr>
        <w:t>и</w:t>
      </w:r>
      <w:r w:rsidR="004160E3" w:rsidRPr="00C90C40">
        <w:rPr>
          <w:spacing w:val="-4"/>
        </w:rPr>
        <w:t xml:space="preserve"> </w:t>
      </w:r>
      <w:r w:rsidRPr="00C90C40">
        <w:rPr>
          <w:spacing w:val="-1"/>
        </w:rPr>
        <w:t xml:space="preserve">стратегических задачах развития </w:t>
      </w:r>
      <w:r w:rsidRPr="00C90C40">
        <w:t>Российской Федерации на период до 2024 года",</w:t>
      </w:r>
      <w:r w:rsidR="00016EF9" w:rsidRPr="00C90C40">
        <w:rPr>
          <w:spacing w:val="-67"/>
        </w:rPr>
        <w:t xml:space="preserve">  </w:t>
      </w:r>
      <w:r w:rsidRPr="00C90C40">
        <w:rPr>
          <w:spacing w:val="-5"/>
        </w:rPr>
        <w:t>предусмотренных</w:t>
      </w:r>
      <w:r w:rsidRPr="00C90C40">
        <w:rPr>
          <w:spacing w:val="-14"/>
        </w:rPr>
        <w:t xml:space="preserve"> </w:t>
      </w:r>
      <w:r w:rsidRPr="00C90C40">
        <w:rPr>
          <w:spacing w:val="-5"/>
        </w:rPr>
        <w:t>подпунктом</w:t>
      </w:r>
      <w:r w:rsidRPr="00C90C40">
        <w:rPr>
          <w:spacing w:val="-13"/>
        </w:rPr>
        <w:t xml:space="preserve"> </w:t>
      </w:r>
      <w:r w:rsidRPr="00C90C40">
        <w:rPr>
          <w:spacing w:val="-5"/>
        </w:rPr>
        <w:t>"а"</w:t>
      </w:r>
      <w:r w:rsidRPr="00C90C40">
        <w:rPr>
          <w:spacing w:val="-15"/>
        </w:rPr>
        <w:t xml:space="preserve"> </w:t>
      </w:r>
      <w:r w:rsidRPr="00C90C40">
        <w:rPr>
          <w:spacing w:val="-5"/>
        </w:rPr>
        <w:t>пункта</w:t>
      </w:r>
      <w:r w:rsidRPr="00C90C40">
        <w:rPr>
          <w:spacing w:val="-10"/>
        </w:rPr>
        <w:t xml:space="preserve"> </w:t>
      </w:r>
      <w:r w:rsidRPr="00C90C40">
        <w:rPr>
          <w:spacing w:val="-5"/>
        </w:rPr>
        <w:t>3</w:t>
      </w:r>
      <w:r w:rsidRPr="00C90C40">
        <w:rPr>
          <w:spacing w:val="-14"/>
        </w:rPr>
        <w:t xml:space="preserve"> </w:t>
      </w:r>
      <w:r w:rsidR="00F35DD1" w:rsidRPr="00C90C40">
        <w:rPr>
          <w:spacing w:val="-5"/>
        </w:rPr>
        <w:t>Указа</w:t>
      </w:r>
      <w:r w:rsidR="00F35DD1" w:rsidRPr="00C90C40">
        <w:rPr>
          <w:spacing w:val="-12"/>
        </w:rPr>
        <w:t xml:space="preserve"> </w:t>
      </w:r>
      <w:r w:rsidRPr="00C90C40">
        <w:rPr>
          <w:spacing w:val="-5"/>
        </w:rPr>
        <w:t>№</w:t>
      </w:r>
      <w:r w:rsidRPr="00C90C40">
        <w:t xml:space="preserve"> </w:t>
      </w:r>
      <w:r w:rsidRPr="00C90C40">
        <w:rPr>
          <w:spacing w:val="-5"/>
        </w:rPr>
        <w:t>474);</w:t>
      </w:r>
    </w:p>
    <w:p w14:paraId="7B13E39D" w14:textId="77777777" w:rsidR="001B4E05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t>дополнительный</w:t>
      </w:r>
      <w:r w:rsidRPr="00C90C40">
        <w:rPr>
          <w:spacing w:val="1"/>
        </w:rPr>
        <w:t xml:space="preserve"> </w:t>
      </w:r>
      <w:r w:rsidRPr="00C90C40">
        <w:t>показатель</w:t>
      </w:r>
      <w:r w:rsidRPr="00C90C40">
        <w:rPr>
          <w:spacing w:val="1"/>
        </w:rPr>
        <w:t xml:space="preserve"> </w:t>
      </w:r>
      <w:r w:rsidRPr="00C90C40">
        <w:t>федерального</w:t>
      </w:r>
      <w:r w:rsidRPr="00C90C40">
        <w:rPr>
          <w:spacing w:val="1"/>
        </w:rPr>
        <w:t xml:space="preserve"> </w:t>
      </w:r>
      <w:r w:rsidRPr="00C90C40">
        <w:t>проекта,</w:t>
      </w:r>
      <w:r w:rsidRPr="00C90C40">
        <w:rPr>
          <w:spacing w:val="1"/>
        </w:rPr>
        <w:t xml:space="preserve"> </w:t>
      </w:r>
      <w:r w:rsidRPr="00C90C40">
        <w:t>входящего</w:t>
      </w:r>
      <w:r w:rsidRPr="00C90C40">
        <w:rPr>
          <w:spacing w:val="1"/>
        </w:rPr>
        <w:t xml:space="preserve"> </w:t>
      </w:r>
      <w:r w:rsidRPr="00C90C40">
        <w:t>в</w:t>
      </w:r>
      <w:r w:rsidRPr="00C90C40">
        <w:rPr>
          <w:spacing w:val="1"/>
        </w:rPr>
        <w:t xml:space="preserve"> </w:t>
      </w:r>
      <w:r w:rsidRPr="00C90C40">
        <w:t>состав</w:t>
      </w:r>
      <w:r w:rsidRPr="00C90C40">
        <w:rPr>
          <w:spacing w:val="1"/>
        </w:rPr>
        <w:t xml:space="preserve"> </w:t>
      </w:r>
      <w:r w:rsidRPr="00C90C40">
        <w:rPr>
          <w:spacing w:val="-1"/>
        </w:rPr>
        <w:t xml:space="preserve">национального проекта, показатель федерального </w:t>
      </w:r>
      <w:r w:rsidRPr="00C90C40">
        <w:t>проекта, не входящего в состав</w:t>
      </w:r>
      <w:r w:rsidRPr="00C90C40">
        <w:rPr>
          <w:spacing w:val="1"/>
        </w:rPr>
        <w:t xml:space="preserve"> </w:t>
      </w:r>
      <w:r w:rsidRPr="00C90C40">
        <w:t>национального проекта, показатель ведомственного проекта - определяемый в</w:t>
      </w:r>
      <w:r w:rsidRPr="00C90C40">
        <w:rPr>
          <w:spacing w:val="1"/>
        </w:rPr>
        <w:t xml:space="preserve"> </w:t>
      </w:r>
      <w:r w:rsidRPr="00C90C40">
        <w:rPr>
          <w:spacing w:val="-2"/>
        </w:rPr>
        <w:t>паспорте федерального проекта, паспорте ведомственного проекта количественно</w:t>
      </w:r>
      <w:r w:rsidRPr="00C90C40">
        <w:rPr>
          <w:spacing w:val="-1"/>
        </w:rPr>
        <w:t xml:space="preserve"> </w:t>
      </w:r>
      <w:r w:rsidRPr="00C90C40">
        <w:rPr>
          <w:spacing w:val="-4"/>
        </w:rPr>
        <w:t>измеримый</w:t>
      </w:r>
      <w:r w:rsidRPr="00C90C40">
        <w:rPr>
          <w:spacing w:val="-11"/>
        </w:rPr>
        <w:t xml:space="preserve"> </w:t>
      </w:r>
      <w:r w:rsidRPr="00C90C40">
        <w:rPr>
          <w:spacing w:val="-4"/>
        </w:rPr>
        <w:t>показатель,</w:t>
      </w:r>
      <w:r w:rsidRPr="00C90C40">
        <w:rPr>
          <w:spacing w:val="-11"/>
        </w:rPr>
        <w:t xml:space="preserve"> </w:t>
      </w:r>
      <w:r w:rsidRPr="00C90C40">
        <w:rPr>
          <w:spacing w:val="-4"/>
        </w:rPr>
        <w:t>дополнительно</w:t>
      </w:r>
      <w:r w:rsidRPr="00C90C40">
        <w:rPr>
          <w:spacing w:val="-9"/>
        </w:rPr>
        <w:t xml:space="preserve"> </w:t>
      </w:r>
      <w:r w:rsidRPr="00C90C40">
        <w:rPr>
          <w:spacing w:val="-3"/>
        </w:rPr>
        <w:t>характеризующий</w:t>
      </w:r>
      <w:r w:rsidRPr="00C90C40">
        <w:rPr>
          <w:spacing w:val="-12"/>
        </w:rPr>
        <w:t xml:space="preserve"> </w:t>
      </w:r>
      <w:r w:rsidRPr="00C90C40">
        <w:rPr>
          <w:spacing w:val="-3"/>
        </w:rPr>
        <w:t>достижение</w:t>
      </w:r>
      <w:r w:rsidRPr="00C90C40">
        <w:rPr>
          <w:spacing w:val="-11"/>
        </w:rPr>
        <w:t xml:space="preserve"> </w:t>
      </w:r>
      <w:r w:rsidRPr="00C90C40">
        <w:rPr>
          <w:spacing w:val="-3"/>
        </w:rPr>
        <w:t>общественно</w:t>
      </w:r>
      <w:r w:rsidRPr="00C90C40">
        <w:rPr>
          <w:spacing w:val="-67"/>
        </w:rPr>
        <w:t xml:space="preserve"> </w:t>
      </w:r>
      <w:r w:rsidRPr="00C90C40">
        <w:rPr>
          <w:spacing w:val="-6"/>
        </w:rPr>
        <w:t xml:space="preserve">значимого результата (для федерального </w:t>
      </w:r>
      <w:r w:rsidRPr="00C90C40">
        <w:rPr>
          <w:spacing w:val="-5"/>
        </w:rPr>
        <w:t>проекта, входящего в состав национального</w:t>
      </w:r>
      <w:r w:rsidRPr="00C90C40">
        <w:rPr>
          <w:spacing w:val="-67"/>
        </w:rPr>
        <w:t xml:space="preserve"> </w:t>
      </w:r>
      <w:r w:rsidRPr="00C90C40">
        <w:t>проекта)</w:t>
      </w:r>
      <w:r w:rsidRPr="00C90C40">
        <w:rPr>
          <w:spacing w:val="-14"/>
        </w:rPr>
        <w:t xml:space="preserve"> </w:t>
      </w:r>
      <w:r w:rsidRPr="00C90C40">
        <w:t>или</w:t>
      </w:r>
      <w:r w:rsidRPr="00C90C40">
        <w:rPr>
          <w:spacing w:val="-13"/>
        </w:rPr>
        <w:t xml:space="preserve"> </w:t>
      </w:r>
      <w:r w:rsidRPr="00C90C40">
        <w:t>задачи;</w:t>
      </w:r>
    </w:p>
    <w:p w14:paraId="0FAAD227" w14:textId="4C41B45B" w:rsidR="00882DBD" w:rsidRPr="00C90C40" w:rsidRDefault="001B4E05" w:rsidP="00C73E8E">
      <w:pPr>
        <w:pStyle w:val="a3"/>
        <w:spacing w:line="276" w:lineRule="auto"/>
        <w:ind w:firstLine="709"/>
        <w:jc w:val="both"/>
      </w:pPr>
      <w:r w:rsidRPr="00C90C40">
        <w:rPr>
          <w:spacing w:val="-3"/>
        </w:rPr>
        <w:t>мероприятие</w:t>
      </w:r>
      <w:r w:rsidRPr="00C90C40">
        <w:rPr>
          <w:spacing w:val="-10"/>
        </w:rPr>
        <w:t xml:space="preserve"> </w:t>
      </w:r>
      <w:r w:rsidRPr="00C90C40">
        <w:rPr>
          <w:spacing w:val="-3"/>
        </w:rPr>
        <w:t>(результат)</w:t>
      </w:r>
      <w:r w:rsidRPr="00C90C40">
        <w:rPr>
          <w:spacing w:val="-12"/>
        </w:rPr>
        <w:t xml:space="preserve"> </w:t>
      </w:r>
      <w:r w:rsidRPr="00C90C40">
        <w:rPr>
          <w:spacing w:val="-3"/>
        </w:rPr>
        <w:t>-</w:t>
      </w:r>
      <w:r w:rsidRPr="00C90C40">
        <w:rPr>
          <w:spacing w:val="-10"/>
        </w:rPr>
        <w:t xml:space="preserve"> </w:t>
      </w:r>
      <w:r w:rsidRPr="00C90C40">
        <w:rPr>
          <w:spacing w:val="-3"/>
        </w:rPr>
        <w:t>количественно</w:t>
      </w:r>
      <w:r w:rsidRPr="00C90C40">
        <w:rPr>
          <w:spacing w:val="-9"/>
        </w:rPr>
        <w:t xml:space="preserve"> </w:t>
      </w:r>
      <w:r w:rsidRPr="00C90C40">
        <w:rPr>
          <w:spacing w:val="-3"/>
        </w:rPr>
        <w:t>измеримый</w:t>
      </w:r>
      <w:r w:rsidRPr="00C90C40">
        <w:rPr>
          <w:spacing w:val="-11"/>
        </w:rPr>
        <w:t xml:space="preserve"> </w:t>
      </w:r>
      <w:r w:rsidRPr="00C90C40">
        <w:rPr>
          <w:spacing w:val="-2"/>
        </w:rPr>
        <w:t>непосредственный</w:t>
      </w:r>
      <w:r w:rsidRPr="00C90C40">
        <w:rPr>
          <w:spacing w:val="-11"/>
        </w:rPr>
        <w:t xml:space="preserve"> </w:t>
      </w:r>
      <w:r w:rsidRPr="00C90C40">
        <w:rPr>
          <w:spacing w:val="-2"/>
        </w:rPr>
        <w:t>итог</w:t>
      </w:r>
      <w:r w:rsidRPr="00C90C40">
        <w:rPr>
          <w:spacing w:val="-68"/>
        </w:rPr>
        <w:t xml:space="preserve"> </w:t>
      </w:r>
      <w:r w:rsidRPr="00C90C40">
        <w:rPr>
          <w:spacing w:val="-2"/>
        </w:rPr>
        <w:lastRenderedPageBreak/>
        <w:t xml:space="preserve">деятельности, </w:t>
      </w:r>
      <w:r w:rsidRPr="00C90C40">
        <w:rPr>
          <w:spacing w:val="-1"/>
        </w:rPr>
        <w:t>направленный на достижение показателей, включенных в паспорта</w:t>
      </w:r>
      <w:r w:rsidRPr="00C90C40">
        <w:t xml:space="preserve"> </w:t>
      </w:r>
      <w:r w:rsidRPr="00C90C40">
        <w:rPr>
          <w:spacing w:val="-4"/>
        </w:rPr>
        <w:t>национальных,</w:t>
      </w:r>
      <w:r w:rsidRPr="00C90C40">
        <w:rPr>
          <w:spacing w:val="-14"/>
        </w:rPr>
        <w:t xml:space="preserve"> </w:t>
      </w:r>
      <w:r w:rsidRPr="00C90C40">
        <w:rPr>
          <w:spacing w:val="-3"/>
        </w:rPr>
        <w:t>федеральных</w:t>
      </w:r>
      <w:r w:rsidRPr="00C90C40">
        <w:rPr>
          <w:spacing w:val="-14"/>
        </w:rPr>
        <w:t xml:space="preserve"> </w:t>
      </w:r>
      <w:r w:rsidRPr="00C90C40">
        <w:rPr>
          <w:spacing w:val="-3"/>
        </w:rPr>
        <w:t>и</w:t>
      </w:r>
      <w:r w:rsidRPr="00C90C40">
        <w:rPr>
          <w:spacing w:val="-11"/>
        </w:rPr>
        <w:t xml:space="preserve"> </w:t>
      </w:r>
      <w:r w:rsidRPr="00C90C40">
        <w:rPr>
          <w:spacing w:val="-3"/>
        </w:rPr>
        <w:t>ведомственных</w:t>
      </w:r>
      <w:r w:rsidRPr="00C90C40">
        <w:rPr>
          <w:spacing w:val="-14"/>
        </w:rPr>
        <w:t xml:space="preserve"> </w:t>
      </w:r>
      <w:r w:rsidRPr="00C90C40">
        <w:rPr>
          <w:spacing w:val="-3"/>
        </w:rPr>
        <w:t>проектов,</w:t>
      </w:r>
      <w:r w:rsidRPr="00C90C40">
        <w:rPr>
          <w:spacing w:val="-13"/>
        </w:rPr>
        <w:t xml:space="preserve"> </w:t>
      </w:r>
      <w:r w:rsidRPr="00C90C40">
        <w:rPr>
          <w:spacing w:val="-3"/>
        </w:rPr>
        <w:t>сформулированный</w:t>
      </w:r>
      <w:r w:rsidRPr="00C90C40">
        <w:rPr>
          <w:spacing w:val="-11"/>
        </w:rPr>
        <w:t xml:space="preserve"> </w:t>
      </w:r>
      <w:r w:rsidRPr="00C90C40">
        <w:rPr>
          <w:spacing w:val="-3"/>
        </w:rPr>
        <w:t>в</w:t>
      </w:r>
      <w:r w:rsidRPr="00C90C40">
        <w:rPr>
          <w:spacing w:val="-13"/>
        </w:rPr>
        <w:t xml:space="preserve"> </w:t>
      </w:r>
      <w:r w:rsidRPr="00C90C40">
        <w:rPr>
          <w:spacing w:val="-3"/>
        </w:rPr>
        <w:t>виде</w:t>
      </w:r>
      <w:r w:rsidRPr="00C90C40">
        <w:rPr>
          <w:spacing w:val="-68"/>
        </w:rPr>
        <w:t xml:space="preserve"> </w:t>
      </w:r>
      <w:r w:rsidRPr="00C90C40">
        <w:rPr>
          <w:spacing w:val="-2"/>
        </w:rPr>
        <w:t xml:space="preserve">завершенного действия </w:t>
      </w:r>
      <w:r w:rsidRPr="00C90C40">
        <w:rPr>
          <w:spacing w:val="-1"/>
        </w:rPr>
        <w:t>по созданию (строительству, приобретению, оснащению,</w:t>
      </w:r>
      <w:r w:rsidRPr="00C90C40">
        <w:t xml:space="preserve"> </w:t>
      </w:r>
      <w:r w:rsidRPr="00C90C40">
        <w:rPr>
          <w:spacing w:val="-2"/>
        </w:rPr>
        <w:t xml:space="preserve">реконструкции и т.п.) определенного количества материальных </w:t>
      </w:r>
      <w:r w:rsidRPr="00C90C40">
        <w:rPr>
          <w:spacing w:val="-1"/>
        </w:rPr>
        <w:t>и нематериальных</w:t>
      </w:r>
      <w:r w:rsidRPr="00C90C40">
        <w:rPr>
          <w:spacing w:val="-67"/>
        </w:rPr>
        <w:t xml:space="preserve"> </w:t>
      </w:r>
      <w:r w:rsidRPr="00C90C40">
        <w:rPr>
          <w:spacing w:val="-6"/>
        </w:rPr>
        <w:t>объектов,</w:t>
      </w:r>
      <w:r w:rsidRPr="00C90C40">
        <w:rPr>
          <w:spacing w:val="-13"/>
        </w:rPr>
        <w:t xml:space="preserve"> </w:t>
      </w:r>
      <w:r w:rsidRPr="00C90C40">
        <w:rPr>
          <w:spacing w:val="-6"/>
        </w:rPr>
        <w:t>созданию</w:t>
      </w:r>
      <w:r w:rsidRPr="00C90C40">
        <w:rPr>
          <w:spacing w:val="-14"/>
        </w:rPr>
        <w:t xml:space="preserve"> </w:t>
      </w:r>
      <w:r w:rsidRPr="00C90C40">
        <w:rPr>
          <w:spacing w:val="-6"/>
        </w:rPr>
        <w:t>(изменению)</w:t>
      </w:r>
      <w:r w:rsidRPr="00C90C40">
        <w:rPr>
          <w:spacing w:val="-13"/>
        </w:rPr>
        <w:t xml:space="preserve"> </w:t>
      </w:r>
      <w:r w:rsidRPr="00C90C40">
        <w:rPr>
          <w:spacing w:val="-6"/>
        </w:rPr>
        <w:t>объема</w:t>
      </w:r>
      <w:r w:rsidRPr="00C90C40">
        <w:rPr>
          <w:spacing w:val="-10"/>
        </w:rPr>
        <w:t xml:space="preserve"> </w:t>
      </w:r>
      <w:r w:rsidRPr="00C90C40">
        <w:rPr>
          <w:spacing w:val="-6"/>
        </w:rPr>
        <w:t>услуг</w:t>
      </w:r>
      <w:r w:rsidRPr="00C90C40">
        <w:rPr>
          <w:spacing w:val="-13"/>
        </w:rPr>
        <w:t xml:space="preserve"> </w:t>
      </w:r>
      <w:r w:rsidRPr="00C90C40">
        <w:rPr>
          <w:spacing w:val="-5"/>
        </w:rPr>
        <w:t>с</w:t>
      </w:r>
      <w:r w:rsidRPr="00C90C40">
        <w:rPr>
          <w:spacing w:val="-13"/>
        </w:rPr>
        <w:t xml:space="preserve"> </w:t>
      </w:r>
      <w:r w:rsidRPr="00C90C40">
        <w:rPr>
          <w:spacing w:val="-5"/>
        </w:rPr>
        <w:t>заданными</w:t>
      </w:r>
      <w:r w:rsidRPr="00C90C40">
        <w:rPr>
          <w:spacing w:val="-14"/>
        </w:rPr>
        <w:t xml:space="preserve"> </w:t>
      </w:r>
      <w:r w:rsidRPr="00C90C40">
        <w:rPr>
          <w:spacing w:val="-5"/>
        </w:rPr>
        <w:t>характеристиками;</w:t>
      </w:r>
    </w:p>
    <w:p w14:paraId="274CEE72" w14:textId="6327025F" w:rsidR="007B28EE" w:rsidRPr="00C90C40" w:rsidRDefault="001B4E05" w:rsidP="00ED1ACE">
      <w:pPr>
        <w:pStyle w:val="a3"/>
        <w:spacing w:line="276" w:lineRule="auto"/>
        <w:ind w:firstLine="709"/>
        <w:jc w:val="both"/>
        <w:rPr>
          <w:spacing w:val="-3"/>
        </w:rPr>
      </w:pPr>
      <w:r w:rsidRPr="00C90C40">
        <w:t>объект</w:t>
      </w:r>
      <w:r w:rsidRPr="00C90C40">
        <w:rPr>
          <w:spacing w:val="1"/>
        </w:rPr>
        <w:t xml:space="preserve"> </w:t>
      </w:r>
      <w:r w:rsidRPr="00C90C40">
        <w:t>мероприятия</w:t>
      </w:r>
      <w:r w:rsidRPr="00C90C40">
        <w:rPr>
          <w:spacing w:val="1"/>
        </w:rPr>
        <w:t xml:space="preserve"> </w:t>
      </w:r>
      <w:r w:rsidRPr="00C90C40">
        <w:t>(результата)</w:t>
      </w:r>
      <w:r w:rsidRPr="00C90C40">
        <w:rPr>
          <w:spacing w:val="1"/>
        </w:rPr>
        <w:t xml:space="preserve"> </w:t>
      </w:r>
      <w:r w:rsidRPr="00C90C40">
        <w:t>-</w:t>
      </w:r>
      <w:r w:rsidRPr="00C90C40">
        <w:rPr>
          <w:spacing w:val="1"/>
        </w:rPr>
        <w:t xml:space="preserve"> </w:t>
      </w:r>
      <w:r w:rsidRPr="00C90C40">
        <w:t>конечный</w:t>
      </w:r>
      <w:r w:rsidRPr="00C90C40">
        <w:rPr>
          <w:spacing w:val="1"/>
        </w:rPr>
        <w:t xml:space="preserve"> </w:t>
      </w:r>
      <w:r w:rsidRPr="00C90C40">
        <w:t>материальный</w:t>
      </w:r>
      <w:r w:rsidRPr="00C90C40">
        <w:rPr>
          <w:spacing w:val="1"/>
        </w:rPr>
        <w:t xml:space="preserve"> </w:t>
      </w:r>
      <w:r w:rsidRPr="00C90C40">
        <w:t>или</w:t>
      </w:r>
      <w:r w:rsidRPr="00C90C40">
        <w:rPr>
          <w:spacing w:val="1"/>
        </w:rPr>
        <w:t xml:space="preserve"> </w:t>
      </w:r>
      <w:r w:rsidRPr="00C90C40">
        <w:t>нематериальный</w:t>
      </w:r>
      <w:r w:rsidRPr="00C90C40">
        <w:rPr>
          <w:spacing w:val="1"/>
        </w:rPr>
        <w:t xml:space="preserve"> </w:t>
      </w:r>
      <w:r w:rsidRPr="00C90C40">
        <w:t>продукт</w:t>
      </w:r>
      <w:r w:rsidR="00686AA8" w:rsidRPr="00C90C40">
        <w:t>,</w:t>
      </w:r>
      <w:r w:rsidRPr="00C90C40">
        <w:rPr>
          <w:spacing w:val="1"/>
        </w:rPr>
        <w:t xml:space="preserve"> </w:t>
      </w:r>
      <w:r w:rsidRPr="00C90C40">
        <w:t>или</w:t>
      </w:r>
      <w:r w:rsidRPr="00C90C40">
        <w:rPr>
          <w:spacing w:val="1"/>
        </w:rPr>
        <w:t xml:space="preserve"> </w:t>
      </w:r>
      <w:r w:rsidRPr="00C90C40">
        <w:t>услуга,</w:t>
      </w:r>
      <w:r w:rsidRPr="00C90C40">
        <w:rPr>
          <w:spacing w:val="1"/>
        </w:rPr>
        <w:t xml:space="preserve"> </w:t>
      </w:r>
      <w:r w:rsidRPr="00C90C40">
        <w:t>планируемы</w:t>
      </w:r>
      <w:r w:rsidR="00A77416" w:rsidRPr="00C90C40">
        <w:t>е</w:t>
      </w:r>
      <w:r w:rsidRPr="00C90C40">
        <w:rPr>
          <w:spacing w:val="1"/>
        </w:rPr>
        <w:t xml:space="preserve"> </w:t>
      </w:r>
      <w:r w:rsidRPr="00C90C40">
        <w:t>к</w:t>
      </w:r>
      <w:r w:rsidRPr="00C90C40">
        <w:rPr>
          <w:spacing w:val="1"/>
        </w:rPr>
        <w:t xml:space="preserve"> </w:t>
      </w:r>
      <w:r w:rsidRPr="00C90C40">
        <w:t>приобретению</w:t>
      </w:r>
      <w:r w:rsidRPr="00C90C40">
        <w:rPr>
          <w:spacing w:val="1"/>
        </w:rPr>
        <w:t xml:space="preserve"> </w:t>
      </w:r>
      <w:r w:rsidRPr="00C90C40">
        <w:t>и</w:t>
      </w:r>
      <w:r w:rsidRPr="00C90C40">
        <w:rPr>
          <w:spacing w:val="1"/>
        </w:rPr>
        <w:t xml:space="preserve"> </w:t>
      </w:r>
      <w:r w:rsidRPr="00C90C40">
        <w:t>(или)</w:t>
      </w:r>
      <w:r w:rsidRPr="00C90C40">
        <w:rPr>
          <w:spacing w:val="1"/>
        </w:rPr>
        <w:t xml:space="preserve"> </w:t>
      </w:r>
      <w:r w:rsidRPr="00C90C40">
        <w:rPr>
          <w:spacing w:val="-6"/>
        </w:rPr>
        <w:t>получению</w:t>
      </w:r>
      <w:r w:rsidRPr="00C90C40">
        <w:rPr>
          <w:spacing w:val="-12"/>
        </w:rPr>
        <w:t xml:space="preserve"> </w:t>
      </w:r>
      <w:r w:rsidRPr="00C90C40">
        <w:rPr>
          <w:spacing w:val="-6"/>
        </w:rPr>
        <w:t>в</w:t>
      </w:r>
      <w:r w:rsidRPr="00C90C40">
        <w:rPr>
          <w:spacing w:val="-15"/>
        </w:rPr>
        <w:t xml:space="preserve"> </w:t>
      </w:r>
      <w:r w:rsidRPr="00C90C40">
        <w:rPr>
          <w:spacing w:val="-6"/>
        </w:rPr>
        <w:t>рамках</w:t>
      </w:r>
      <w:r w:rsidRPr="00C90C40">
        <w:rPr>
          <w:spacing w:val="-9"/>
        </w:rPr>
        <w:t xml:space="preserve"> </w:t>
      </w:r>
      <w:r w:rsidRPr="00C90C40">
        <w:rPr>
          <w:spacing w:val="-6"/>
        </w:rPr>
        <w:t>достижения</w:t>
      </w:r>
      <w:r w:rsidRPr="00C90C40">
        <w:rPr>
          <w:spacing w:val="-11"/>
        </w:rPr>
        <w:t xml:space="preserve"> </w:t>
      </w:r>
      <w:r w:rsidRPr="00C90C40">
        <w:rPr>
          <w:spacing w:val="-6"/>
        </w:rPr>
        <w:t>соответствующего</w:t>
      </w:r>
      <w:r w:rsidRPr="00C90C40">
        <w:rPr>
          <w:spacing w:val="-14"/>
        </w:rPr>
        <w:t xml:space="preserve"> </w:t>
      </w:r>
      <w:r w:rsidRPr="00C90C40">
        <w:rPr>
          <w:spacing w:val="-6"/>
        </w:rPr>
        <w:t>мероприятия</w:t>
      </w:r>
      <w:r w:rsidRPr="00C90C40">
        <w:rPr>
          <w:spacing w:val="-14"/>
        </w:rPr>
        <w:t xml:space="preserve"> </w:t>
      </w:r>
      <w:r w:rsidRPr="00C90C40">
        <w:rPr>
          <w:spacing w:val="-5"/>
        </w:rPr>
        <w:t>(результата);</w:t>
      </w:r>
    </w:p>
    <w:p w14:paraId="4D6461CE" w14:textId="77777777" w:rsidR="001B4E05" w:rsidRPr="00C90C40" w:rsidRDefault="001B4E05" w:rsidP="00ED1ACE">
      <w:pPr>
        <w:pStyle w:val="a3"/>
        <w:spacing w:line="276" w:lineRule="auto"/>
        <w:ind w:firstLine="709"/>
        <w:jc w:val="both"/>
      </w:pPr>
      <w:r w:rsidRPr="00C90C40">
        <w:rPr>
          <w:spacing w:val="-3"/>
        </w:rPr>
        <w:t>контрольная</w:t>
      </w:r>
      <w:r w:rsidRPr="00C90C40">
        <w:rPr>
          <w:spacing w:val="-2"/>
        </w:rPr>
        <w:t xml:space="preserve"> </w:t>
      </w:r>
      <w:r w:rsidRPr="00C90C40">
        <w:rPr>
          <w:spacing w:val="-1"/>
        </w:rPr>
        <w:t>точка - документально подтверждаемое событие, отражающее</w:t>
      </w:r>
      <w:r w:rsidRPr="00C90C40">
        <w:t xml:space="preserve"> факт</w:t>
      </w:r>
      <w:r w:rsidRPr="00C90C40">
        <w:rPr>
          <w:spacing w:val="33"/>
        </w:rPr>
        <w:t xml:space="preserve"> </w:t>
      </w:r>
      <w:r w:rsidRPr="00C90C40">
        <w:t>завершения</w:t>
      </w:r>
      <w:r w:rsidRPr="00C90C40">
        <w:rPr>
          <w:spacing w:val="34"/>
        </w:rPr>
        <w:t xml:space="preserve"> </w:t>
      </w:r>
      <w:r w:rsidRPr="00C90C40">
        <w:t>значимых</w:t>
      </w:r>
      <w:r w:rsidRPr="00C90C40">
        <w:rPr>
          <w:spacing w:val="33"/>
        </w:rPr>
        <w:t xml:space="preserve"> </w:t>
      </w:r>
      <w:r w:rsidRPr="00C90C40">
        <w:t>действий</w:t>
      </w:r>
      <w:r w:rsidRPr="00C90C40">
        <w:rPr>
          <w:spacing w:val="33"/>
        </w:rPr>
        <w:t xml:space="preserve"> </w:t>
      </w:r>
      <w:r w:rsidRPr="00C90C40">
        <w:t>по</w:t>
      </w:r>
      <w:r w:rsidRPr="00C90C40">
        <w:rPr>
          <w:spacing w:val="33"/>
        </w:rPr>
        <w:t xml:space="preserve"> </w:t>
      </w:r>
      <w:r w:rsidRPr="00C90C40">
        <w:t>достижению</w:t>
      </w:r>
      <w:r w:rsidRPr="00C90C40">
        <w:rPr>
          <w:spacing w:val="34"/>
        </w:rPr>
        <w:t xml:space="preserve"> </w:t>
      </w:r>
      <w:r w:rsidRPr="00C90C40">
        <w:t>мероприятия</w:t>
      </w:r>
      <w:r w:rsidRPr="00C90C40">
        <w:rPr>
          <w:spacing w:val="33"/>
        </w:rPr>
        <w:t xml:space="preserve"> </w:t>
      </w:r>
      <w:r w:rsidRPr="00C90C40">
        <w:t>(результат</w:t>
      </w:r>
      <w:r w:rsidR="00731FFE" w:rsidRPr="00C90C40">
        <w:t xml:space="preserve">а </w:t>
      </w:r>
      <w:bookmarkStart w:id="3" w:name="4"/>
      <w:bookmarkEnd w:id="3"/>
      <w:r w:rsidRPr="00C90C40">
        <w:rPr>
          <w:spacing w:val="-2"/>
        </w:rPr>
        <w:t xml:space="preserve">(промежуточного мероприятия (результата) </w:t>
      </w:r>
      <w:r w:rsidRPr="00C90C40">
        <w:rPr>
          <w:spacing w:val="-1"/>
        </w:rPr>
        <w:t>и (или) по созданию (приобретению)</w:t>
      </w:r>
      <w:r w:rsidRPr="00C90C40">
        <w:rPr>
          <w:spacing w:val="-67"/>
        </w:rPr>
        <w:t xml:space="preserve"> </w:t>
      </w:r>
      <w:r w:rsidRPr="00C90C40">
        <w:t>объекта</w:t>
      </w:r>
      <w:r w:rsidRPr="00C90C40">
        <w:rPr>
          <w:spacing w:val="-14"/>
        </w:rPr>
        <w:t xml:space="preserve"> </w:t>
      </w:r>
      <w:r w:rsidRPr="00C90C40">
        <w:t>мероприятия</w:t>
      </w:r>
      <w:r w:rsidRPr="00C90C40">
        <w:rPr>
          <w:spacing w:val="-15"/>
        </w:rPr>
        <w:t xml:space="preserve"> </w:t>
      </w:r>
      <w:r w:rsidRPr="00C90C40">
        <w:t>(результата);</w:t>
      </w:r>
    </w:p>
    <w:p w14:paraId="1F09063D" w14:textId="315A20A0" w:rsidR="001B4E05" w:rsidRPr="00C90C40" w:rsidRDefault="001B4E05" w:rsidP="00ED1ACE">
      <w:pPr>
        <w:pStyle w:val="a3"/>
        <w:spacing w:line="276" w:lineRule="auto"/>
        <w:ind w:firstLine="709"/>
        <w:jc w:val="both"/>
      </w:pPr>
      <w:r w:rsidRPr="00C90C40">
        <w:t>соглашение</w:t>
      </w:r>
      <w:r w:rsidRPr="00C90C40">
        <w:rPr>
          <w:spacing w:val="1"/>
        </w:rPr>
        <w:t xml:space="preserve"> </w:t>
      </w:r>
      <w:r w:rsidRPr="00C90C40">
        <w:t>по</w:t>
      </w:r>
      <w:r w:rsidRPr="00C90C40">
        <w:rPr>
          <w:spacing w:val="1"/>
        </w:rPr>
        <w:t xml:space="preserve"> </w:t>
      </w:r>
      <w:r w:rsidRPr="00C90C40">
        <w:t>национальному</w:t>
      </w:r>
      <w:r w:rsidRPr="00C90C40">
        <w:rPr>
          <w:spacing w:val="1"/>
        </w:rPr>
        <w:t xml:space="preserve"> </w:t>
      </w:r>
      <w:r w:rsidRPr="00C90C40">
        <w:t>проекту</w:t>
      </w:r>
      <w:r w:rsidRPr="00C90C40">
        <w:rPr>
          <w:spacing w:val="1"/>
        </w:rPr>
        <w:t xml:space="preserve"> </w:t>
      </w:r>
      <w:r w:rsidRPr="00C90C40">
        <w:t>-</w:t>
      </w:r>
      <w:r w:rsidRPr="00C90C40">
        <w:rPr>
          <w:spacing w:val="1"/>
        </w:rPr>
        <w:t xml:space="preserve"> </w:t>
      </w:r>
      <w:r w:rsidRPr="00C90C40">
        <w:t>соглашение</w:t>
      </w:r>
      <w:r w:rsidRPr="00C90C40">
        <w:rPr>
          <w:spacing w:val="1"/>
        </w:rPr>
        <w:t xml:space="preserve"> </w:t>
      </w:r>
      <w:r w:rsidRPr="00C90C40">
        <w:t>о</w:t>
      </w:r>
      <w:r w:rsidRPr="00C90C40">
        <w:rPr>
          <w:spacing w:val="1"/>
        </w:rPr>
        <w:t xml:space="preserve"> </w:t>
      </w:r>
      <w:r w:rsidRPr="00C90C40">
        <w:t>реализации</w:t>
      </w:r>
      <w:r w:rsidRPr="00C90C40">
        <w:rPr>
          <w:spacing w:val="1"/>
        </w:rPr>
        <w:t xml:space="preserve"> </w:t>
      </w:r>
      <w:r w:rsidRPr="00C90C40">
        <w:t>на</w:t>
      </w:r>
      <w:r w:rsidRPr="00C90C40">
        <w:rPr>
          <w:spacing w:val="1"/>
        </w:rPr>
        <w:t xml:space="preserve"> </w:t>
      </w:r>
      <w:r w:rsidRPr="00C90C40">
        <w:t>территории</w:t>
      </w:r>
      <w:r w:rsidRPr="00C90C40">
        <w:rPr>
          <w:spacing w:val="1"/>
        </w:rPr>
        <w:t xml:space="preserve"> </w:t>
      </w:r>
      <w:r w:rsidRPr="00C90C40">
        <w:t>субъекта</w:t>
      </w:r>
      <w:r w:rsidRPr="00C90C40">
        <w:rPr>
          <w:spacing w:val="1"/>
        </w:rPr>
        <w:t xml:space="preserve"> </w:t>
      </w:r>
      <w:r w:rsidRPr="00C90C40">
        <w:t>Российской</w:t>
      </w:r>
      <w:r w:rsidRPr="00C90C40">
        <w:rPr>
          <w:spacing w:val="1"/>
        </w:rPr>
        <w:t xml:space="preserve"> </w:t>
      </w:r>
      <w:r w:rsidRPr="00C90C40">
        <w:t>Федерации</w:t>
      </w:r>
      <w:r w:rsidRPr="00C90C40">
        <w:rPr>
          <w:spacing w:val="1"/>
        </w:rPr>
        <w:t xml:space="preserve"> </w:t>
      </w:r>
      <w:r w:rsidRPr="00C90C40">
        <w:t>регионального</w:t>
      </w:r>
      <w:r w:rsidRPr="00C90C40">
        <w:rPr>
          <w:spacing w:val="1"/>
        </w:rPr>
        <w:t xml:space="preserve"> </w:t>
      </w:r>
      <w:r w:rsidRPr="00C90C40">
        <w:t>проекта,</w:t>
      </w:r>
      <w:r w:rsidRPr="00C90C40">
        <w:rPr>
          <w:spacing w:val="1"/>
        </w:rPr>
        <w:t xml:space="preserve"> </w:t>
      </w:r>
      <w:r w:rsidRPr="00C90C40">
        <w:t>обеспечивающего</w:t>
      </w:r>
      <w:r w:rsidRPr="00C90C40">
        <w:rPr>
          <w:spacing w:val="1"/>
        </w:rPr>
        <w:t xml:space="preserve"> </w:t>
      </w:r>
      <w:r w:rsidRPr="00C90C40">
        <w:t>достижение</w:t>
      </w:r>
      <w:r w:rsidRPr="00C90C40">
        <w:rPr>
          <w:spacing w:val="1"/>
        </w:rPr>
        <w:t xml:space="preserve"> </w:t>
      </w:r>
      <w:r w:rsidRPr="00C90C40">
        <w:t>показателей</w:t>
      </w:r>
      <w:r w:rsidRPr="00C90C40">
        <w:rPr>
          <w:spacing w:val="1"/>
        </w:rPr>
        <w:t xml:space="preserve"> </w:t>
      </w:r>
      <w:r w:rsidRPr="00C90C40">
        <w:t>и</w:t>
      </w:r>
      <w:r w:rsidRPr="00C90C40">
        <w:rPr>
          <w:spacing w:val="1"/>
        </w:rPr>
        <w:t xml:space="preserve"> </w:t>
      </w:r>
      <w:r w:rsidRPr="00C90C40">
        <w:t>мероприятий</w:t>
      </w:r>
      <w:r w:rsidRPr="00C90C40">
        <w:rPr>
          <w:spacing w:val="1"/>
        </w:rPr>
        <w:t xml:space="preserve"> </w:t>
      </w:r>
      <w:r w:rsidRPr="00C90C40">
        <w:t>(результатов)</w:t>
      </w:r>
      <w:r w:rsidRPr="00C90C40">
        <w:rPr>
          <w:spacing w:val="1"/>
        </w:rPr>
        <w:t xml:space="preserve"> </w:t>
      </w:r>
      <w:r w:rsidRPr="00C90C40">
        <w:t>соответствующего</w:t>
      </w:r>
      <w:r w:rsidRPr="00C90C40">
        <w:rPr>
          <w:spacing w:val="1"/>
        </w:rPr>
        <w:t xml:space="preserve"> </w:t>
      </w:r>
      <w:r w:rsidRPr="00C90C40">
        <w:t>федерального</w:t>
      </w:r>
      <w:r w:rsidRPr="00C90C40">
        <w:rPr>
          <w:spacing w:val="1"/>
        </w:rPr>
        <w:t xml:space="preserve"> </w:t>
      </w:r>
      <w:r w:rsidRPr="00C90C40">
        <w:t>проекта,</w:t>
      </w:r>
      <w:r w:rsidRPr="00C90C40">
        <w:rPr>
          <w:spacing w:val="1"/>
        </w:rPr>
        <w:t xml:space="preserve"> </w:t>
      </w:r>
      <w:r w:rsidRPr="00C90C40">
        <w:t>входящего</w:t>
      </w:r>
      <w:r w:rsidRPr="00C90C40">
        <w:rPr>
          <w:spacing w:val="1"/>
        </w:rPr>
        <w:t xml:space="preserve"> </w:t>
      </w:r>
      <w:r w:rsidRPr="00C90C40">
        <w:t>в</w:t>
      </w:r>
      <w:r w:rsidRPr="00C90C40">
        <w:rPr>
          <w:spacing w:val="1"/>
        </w:rPr>
        <w:t xml:space="preserve"> </w:t>
      </w:r>
      <w:r w:rsidRPr="00C90C40">
        <w:t>состав</w:t>
      </w:r>
      <w:r w:rsidRPr="00C90C40">
        <w:rPr>
          <w:spacing w:val="1"/>
        </w:rPr>
        <w:t xml:space="preserve"> </w:t>
      </w:r>
      <w:r w:rsidRPr="00C90C40">
        <w:t>национального</w:t>
      </w:r>
      <w:r w:rsidRPr="00C90C40">
        <w:rPr>
          <w:spacing w:val="1"/>
        </w:rPr>
        <w:t xml:space="preserve"> </w:t>
      </w:r>
      <w:r w:rsidRPr="00C90C40">
        <w:t xml:space="preserve">проекта, заключаемое в соответствии с пунктом 74 </w:t>
      </w:r>
      <w:r w:rsidR="00C21FFC" w:rsidRPr="00C90C40">
        <w:t>п</w:t>
      </w:r>
      <w:r w:rsidR="001E0E00" w:rsidRPr="00C90C40">
        <w:t>оложения о проектной деятельности</w:t>
      </w:r>
      <w:r w:rsidR="00232106" w:rsidRPr="00C90C40">
        <w:t xml:space="preserve"> </w:t>
      </w:r>
      <w:r w:rsidRPr="00C90C40">
        <w:t>и</w:t>
      </w:r>
      <w:r w:rsidRPr="00C90C40">
        <w:rPr>
          <w:spacing w:val="1"/>
        </w:rPr>
        <w:t xml:space="preserve"> </w:t>
      </w:r>
      <w:r w:rsidRPr="00C90C40">
        <w:t>настоящими</w:t>
      </w:r>
      <w:r w:rsidRPr="00C90C40">
        <w:rPr>
          <w:spacing w:val="-1"/>
        </w:rPr>
        <w:t xml:space="preserve"> </w:t>
      </w:r>
      <w:r w:rsidRPr="00C90C40">
        <w:t>методическими</w:t>
      </w:r>
      <w:r w:rsidRPr="00C90C40">
        <w:rPr>
          <w:spacing w:val="-2"/>
        </w:rPr>
        <w:t xml:space="preserve"> </w:t>
      </w:r>
      <w:r w:rsidRPr="00C90C40">
        <w:t>рекомендациями;</w:t>
      </w:r>
    </w:p>
    <w:p w14:paraId="384102F0" w14:textId="15A9DA8A" w:rsidR="001B4E05" w:rsidRPr="00A4726D" w:rsidRDefault="001B4E05" w:rsidP="00ED1ACE">
      <w:pPr>
        <w:pStyle w:val="a3"/>
        <w:spacing w:line="276" w:lineRule="auto"/>
        <w:ind w:firstLine="709"/>
        <w:jc w:val="both"/>
        <w:rPr>
          <w:spacing w:val="-25"/>
        </w:rPr>
      </w:pPr>
      <w:r w:rsidRPr="00C90C40">
        <w:t>соглашение по государственной программе - соглашение о реализации на</w:t>
      </w:r>
      <w:r w:rsidRPr="00C90C40">
        <w:rPr>
          <w:spacing w:val="1"/>
        </w:rPr>
        <w:t xml:space="preserve"> </w:t>
      </w:r>
      <w:r w:rsidRPr="00C90C40">
        <w:rPr>
          <w:spacing w:val="-1"/>
        </w:rPr>
        <w:t>территории</w:t>
      </w:r>
      <w:r w:rsidRPr="00C90C40">
        <w:rPr>
          <w:spacing w:val="-10"/>
        </w:rPr>
        <w:t xml:space="preserve"> </w:t>
      </w:r>
      <w:r w:rsidRPr="00C90C40">
        <w:rPr>
          <w:spacing w:val="-1"/>
        </w:rPr>
        <w:t>субъекта</w:t>
      </w:r>
      <w:r w:rsidRPr="00C90C40">
        <w:rPr>
          <w:spacing w:val="-8"/>
        </w:rPr>
        <w:t xml:space="preserve"> </w:t>
      </w:r>
      <w:r w:rsidRPr="00C90C40">
        <w:rPr>
          <w:spacing w:val="-1"/>
        </w:rPr>
        <w:t>Российской</w:t>
      </w:r>
      <w:r w:rsidRPr="00C90C40">
        <w:rPr>
          <w:spacing w:val="-7"/>
        </w:rPr>
        <w:t xml:space="preserve"> </w:t>
      </w:r>
      <w:r w:rsidRPr="00C90C40">
        <w:t>Федерации</w:t>
      </w:r>
      <w:r w:rsidRPr="00C90C40">
        <w:rPr>
          <w:spacing w:val="-7"/>
        </w:rPr>
        <w:t xml:space="preserve"> </w:t>
      </w:r>
      <w:r w:rsidRPr="00C90C40">
        <w:t>государственных</w:t>
      </w:r>
      <w:r w:rsidRPr="00C90C40">
        <w:rPr>
          <w:spacing w:val="-15"/>
        </w:rPr>
        <w:t xml:space="preserve"> </w:t>
      </w:r>
      <w:r w:rsidRPr="00C90C40">
        <w:t>программ</w:t>
      </w:r>
      <w:r w:rsidRPr="00C90C40">
        <w:rPr>
          <w:spacing w:val="-17"/>
        </w:rPr>
        <w:t xml:space="preserve"> </w:t>
      </w:r>
      <w:r w:rsidRPr="00C90C40">
        <w:t>субъекта</w:t>
      </w:r>
      <w:r w:rsidRPr="00C90C40">
        <w:rPr>
          <w:spacing w:val="-68"/>
        </w:rPr>
        <w:t xml:space="preserve"> </w:t>
      </w:r>
      <w:r w:rsidRPr="00C90C40">
        <w:t>Российской</w:t>
      </w:r>
      <w:r w:rsidRPr="00C90C40">
        <w:rPr>
          <w:spacing w:val="1"/>
        </w:rPr>
        <w:t xml:space="preserve"> </w:t>
      </w:r>
      <w:r w:rsidRPr="00C90C40">
        <w:t>Федерации,</w:t>
      </w:r>
      <w:r w:rsidRPr="00C90C40">
        <w:rPr>
          <w:spacing w:val="1"/>
        </w:rPr>
        <w:t xml:space="preserve"> </w:t>
      </w:r>
      <w:r w:rsidRPr="00C90C40">
        <w:t>направленных</w:t>
      </w:r>
      <w:r w:rsidRPr="00C90C40">
        <w:rPr>
          <w:spacing w:val="1"/>
        </w:rPr>
        <w:t xml:space="preserve"> </w:t>
      </w:r>
      <w:r w:rsidRPr="00C90C40">
        <w:t>на</w:t>
      </w:r>
      <w:r w:rsidRPr="00C90C40">
        <w:rPr>
          <w:spacing w:val="1"/>
        </w:rPr>
        <w:t xml:space="preserve"> </w:t>
      </w:r>
      <w:r w:rsidRPr="00C90C40">
        <w:t>достижение</w:t>
      </w:r>
      <w:r w:rsidRPr="00C90C40">
        <w:rPr>
          <w:spacing w:val="1"/>
        </w:rPr>
        <w:t xml:space="preserve"> </w:t>
      </w:r>
      <w:r w:rsidRPr="00C90C40">
        <w:t>целей</w:t>
      </w:r>
      <w:r w:rsidRPr="00C90C40">
        <w:rPr>
          <w:spacing w:val="1"/>
        </w:rPr>
        <w:t xml:space="preserve"> </w:t>
      </w:r>
      <w:r w:rsidRPr="00C90C40">
        <w:t>и</w:t>
      </w:r>
      <w:r w:rsidRPr="00C90C40">
        <w:rPr>
          <w:spacing w:val="1"/>
        </w:rPr>
        <w:t xml:space="preserve"> </w:t>
      </w:r>
      <w:r w:rsidRPr="00C90C40">
        <w:t>показателей</w:t>
      </w:r>
      <w:r w:rsidRPr="00C90C40">
        <w:rPr>
          <w:spacing w:val="1"/>
        </w:rPr>
        <w:t xml:space="preserve"> </w:t>
      </w:r>
      <w:r w:rsidRPr="00C90C40">
        <w:rPr>
          <w:spacing w:val="-1"/>
        </w:rPr>
        <w:t>государственных</w:t>
      </w:r>
      <w:r w:rsidRPr="00C90C40">
        <w:rPr>
          <w:spacing w:val="-6"/>
        </w:rPr>
        <w:t xml:space="preserve"> </w:t>
      </w:r>
      <w:r w:rsidRPr="00C90C40">
        <w:rPr>
          <w:spacing w:val="-1"/>
        </w:rPr>
        <w:t>программ,</w:t>
      </w:r>
      <w:r w:rsidRPr="00C90C40">
        <w:rPr>
          <w:spacing w:val="-3"/>
        </w:rPr>
        <w:t xml:space="preserve"> </w:t>
      </w:r>
      <w:r w:rsidRPr="00C90C40">
        <w:rPr>
          <w:spacing w:val="-1"/>
        </w:rPr>
        <w:t>заключаемое</w:t>
      </w:r>
      <w:r w:rsidRPr="00C90C40">
        <w:rPr>
          <w:spacing w:val="-15"/>
        </w:rPr>
        <w:t xml:space="preserve"> </w:t>
      </w:r>
      <w:r w:rsidRPr="00C90C40">
        <w:rPr>
          <w:spacing w:val="-1"/>
        </w:rPr>
        <w:t>в</w:t>
      </w:r>
      <w:r w:rsidRPr="00C90C40">
        <w:rPr>
          <w:spacing w:val="-14"/>
        </w:rPr>
        <w:t xml:space="preserve"> </w:t>
      </w:r>
      <w:r w:rsidRPr="00C90C40">
        <w:rPr>
          <w:spacing w:val="-1"/>
        </w:rPr>
        <w:t>соответствии</w:t>
      </w:r>
      <w:r w:rsidRPr="00C90C40">
        <w:rPr>
          <w:spacing w:val="-13"/>
        </w:rPr>
        <w:t xml:space="preserve"> </w:t>
      </w:r>
      <w:r w:rsidRPr="00C90C40">
        <w:t>с</w:t>
      </w:r>
      <w:r w:rsidRPr="00C90C40">
        <w:rPr>
          <w:spacing w:val="-68"/>
        </w:rPr>
        <w:t xml:space="preserve"> </w:t>
      </w:r>
      <w:r w:rsidRPr="00C90C40">
        <w:rPr>
          <w:spacing w:val="-1"/>
        </w:rPr>
        <w:t>пунктом</w:t>
      </w:r>
      <w:r w:rsidRPr="00C90C40">
        <w:rPr>
          <w:spacing w:val="-27"/>
        </w:rPr>
        <w:t xml:space="preserve"> </w:t>
      </w:r>
      <w:r w:rsidRPr="00C90C40">
        <w:rPr>
          <w:spacing w:val="-1"/>
        </w:rPr>
        <w:t>28</w:t>
      </w:r>
      <w:r w:rsidR="001E0E00" w:rsidRPr="00A4726D">
        <w:rPr>
          <w:spacing w:val="-1"/>
        </w:rPr>
        <w:t xml:space="preserve"> </w:t>
      </w:r>
      <w:r w:rsidR="00D03789" w:rsidRPr="00C90C40">
        <w:rPr>
          <w:spacing w:val="-1"/>
        </w:rPr>
        <w:t>п</w:t>
      </w:r>
      <w:r w:rsidR="001E0E00" w:rsidRPr="00C90C40">
        <w:rPr>
          <w:spacing w:val="-1"/>
        </w:rPr>
        <w:t>оложения о государственны</w:t>
      </w:r>
      <w:r w:rsidR="00232106" w:rsidRPr="00C90C40">
        <w:rPr>
          <w:spacing w:val="-1"/>
        </w:rPr>
        <w:t>х</w:t>
      </w:r>
      <w:r w:rsidR="001E0E00" w:rsidRPr="00C90C40">
        <w:rPr>
          <w:spacing w:val="-1"/>
        </w:rPr>
        <w:t xml:space="preserve"> программа</w:t>
      </w:r>
      <w:r w:rsidR="00232106" w:rsidRPr="00C90C40">
        <w:rPr>
          <w:spacing w:val="-1"/>
        </w:rPr>
        <w:t>х</w:t>
      </w:r>
      <w:r w:rsidR="00232106" w:rsidRPr="00C90C40">
        <w:t xml:space="preserve"> </w:t>
      </w:r>
      <w:r w:rsidRPr="00C90C40">
        <w:t>и Порядком заключения соглашения о реализации на территории</w:t>
      </w:r>
      <w:r w:rsidRPr="00C90C40">
        <w:rPr>
          <w:spacing w:val="1"/>
        </w:rPr>
        <w:t xml:space="preserve"> </w:t>
      </w:r>
      <w:r w:rsidRPr="00C90C40">
        <w:rPr>
          <w:spacing w:val="-1"/>
        </w:rPr>
        <w:t>субъекта</w:t>
      </w:r>
      <w:r w:rsidRPr="00C90C40">
        <w:rPr>
          <w:spacing w:val="-14"/>
        </w:rPr>
        <w:t xml:space="preserve"> </w:t>
      </w:r>
      <w:r w:rsidRPr="00C90C40">
        <w:rPr>
          <w:spacing w:val="-1"/>
        </w:rPr>
        <w:t>Российской</w:t>
      </w:r>
      <w:r w:rsidRPr="00C90C40">
        <w:rPr>
          <w:spacing w:val="-14"/>
        </w:rPr>
        <w:t xml:space="preserve"> </w:t>
      </w:r>
      <w:r w:rsidRPr="00C90C40">
        <w:rPr>
          <w:spacing w:val="-1"/>
        </w:rPr>
        <w:t>Федерации</w:t>
      </w:r>
      <w:r w:rsidRPr="00C90C40">
        <w:rPr>
          <w:spacing w:val="-16"/>
        </w:rPr>
        <w:t xml:space="preserve"> </w:t>
      </w:r>
      <w:r w:rsidRPr="00C90C40">
        <w:rPr>
          <w:spacing w:val="-1"/>
        </w:rPr>
        <w:t>государственных</w:t>
      </w:r>
      <w:r w:rsidRPr="00C90C40">
        <w:rPr>
          <w:spacing w:val="-15"/>
        </w:rPr>
        <w:t xml:space="preserve"> </w:t>
      </w:r>
      <w:r w:rsidRPr="00C90C40">
        <w:t>программ</w:t>
      </w:r>
      <w:r w:rsidRPr="00C90C40">
        <w:rPr>
          <w:spacing w:val="-14"/>
        </w:rPr>
        <w:t xml:space="preserve"> </w:t>
      </w:r>
      <w:r w:rsidRPr="00C90C40">
        <w:t>субъекта</w:t>
      </w:r>
      <w:r w:rsidRPr="00C90C40">
        <w:rPr>
          <w:spacing w:val="-13"/>
        </w:rPr>
        <w:t xml:space="preserve"> </w:t>
      </w:r>
      <w:r w:rsidRPr="00C90C40">
        <w:t>Российской</w:t>
      </w:r>
      <w:r w:rsidRPr="00C90C40">
        <w:rPr>
          <w:spacing w:val="-68"/>
        </w:rPr>
        <w:t xml:space="preserve"> </w:t>
      </w:r>
      <w:r w:rsidRPr="00C90C40">
        <w:t>Федерации, направленных на достижение целей и показателей государственной</w:t>
      </w:r>
      <w:r w:rsidRPr="00C90C40">
        <w:rPr>
          <w:spacing w:val="1"/>
        </w:rPr>
        <w:t xml:space="preserve"> </w:t>
      </w:r>
      <w:r w:rsidRPr="00C90C40">
        <w:t>программы</w:t>
      </w:r>
      <w:r w:rsidRPr="00C90C40">
        <w:rPr>
          <w:spacing w:val="1"/>
        </w:rPr>
        <w:t xml:space="preserve"> </w:t>
      </w:r>
      <w:r w:rsidRPr="00C90C40">
        <w:t>Российской</w:t>
      </w:r>
      <w:r w:rsidRPr="00C90C40">
        <w:rPr>
          <w:spacing w:val="1"/>
        </w:rPr>
        <w:t xml:space="preserve"> </w:t>
      </w:r>
      <w:r w:rsidRPr="00C90C40">
        <w:t>Федерации,</w:t>
      </w:r>
      <w:r w:rsidRPr="00C90C40">
        <w:rPr>
          <w:spacing w:val="1"/>
        </w:rPr>
        <w:t xml:space="preserve"> </w:t>
      </w:r>
      <w:r w:rsidRPr="00C90C40">
        <w:t>и</w:t>
      </w:r>
      <w:r w:rsidRPr="00C90C40">
        <w:rPr>
          <w:spacing w:val="1"/>
        </w:rPr>
        <w:t xml:space="preserve"> </w:t>
      </w:r>
      <w:r w:rsidRPr="00C90C40">
        <w:t>его</w:t>
      </w:r>
      <w:r w:rsidRPr="00C90C40">
        <w:rPr>
          <w:spacing w:val="1"/>
        </w:rPr>
        <w:t xml:space="preserve"> </w:t>
      </w:r>
      <w:r w:rsidRPr="00C90C40">
        <w:t>типовой</w:t>
      </w:r>
      <w:r w:rsidRPr="00C90C40">
        <w:rPr>
          <w:spacing w:val="1"/>
        </w:rPr>
        <w:t xml:space="preserve"> </w:t>
      </w:r>
      <w:r w:rsidRPr="00C90C40">
        <w:t>формы,</w:t>
      </w:r>
      <w:r w:rsidRPr="00C90C40">
        <w:rPr>
          <w:spacing w:val="1"/>
        </w:rPr>
        <w:t xml:space="preserve"> </w:t>
      </w:r>
      <w:r w:rsidRPr="00C90C40">
        <w:t>утвержденным</w:t>
      </w:r>
      <w:r w:rsidR="00626006" w:rsidRPr="00C90C40">
        <w:t>и</w:t>
      </w:r>
      <w:r w:rsidRPr="00C90C40">
        <w:rPr>
          <w:spacing w:val="1"/>
        </w:rPr>
        <w:t xml:space="preserve"> </w:t>
      </w:r>
      <w:r w:rsidRPr="00C90C40">
        <w:t>приказом</w:t>
      </w:r>
      <w:r w:rsidRPr="00C90C40">
        <w:rPr>
          <w:spacing w:val="-1"/>
        </w:rPr>
        <w:t xml:space="preserve"> </w:t>
      </w:r>
      <w:r w:rsidRPr="00C90C40">
        <w:t>Минэкономразвития России</w:t>
      </w:r>
      <w:r w:rsidRPr="00C90C40">
        <w:rPr>
          <w:spacing w:val="-3"/>
        </w:rPr>
        <w:t xml:space="preserve"> </w:t>
      </w:r>
      <w:r w:rsidRPr="00C90C40">
        <w:t>от</w:t>
      </w:r>
      <w:r w:rsidRPr="00C90C40">
        <w:rPr>
          <w:spacing w:val="-2"/>
        </w:rPr>
        <w:t xml:space="preserve"> </w:t>
      </w:r>
      <w:r w:rsidRPr="00C90C40">
        <w:t>30</w:t>
      </w:r>
      <w:r w:rsidRPr="00C90C40">
        <w:rPr>
          <w:spacing w:val="-3"/>
        </w:rPr>
        <w:t xml:space="preserve"> </w:t>
      </w:r>
      <w:r w:rsidRPr="00C90C40">
        <w:t>ноября</w:t>
      </w:r>
      <w:r w:rsidRPr="00C90C40">
        <w:rPr>
          <w:spacing w:val="-3"/>
        </w:rPr>
        <w:t xml:space="preserve"> </w:t>
      </w:r>
      <w:r w:rsidR="008A76A2">
        <w:rPr>
          <w:spacing w:val="-3"/>
        </w:rPr>
        <w:br/>
      </w:r>
      <w:r w:rsidRPr="00C90C40">
        <w:t>2021</w:t>
      </w:r>
      <w:r w:rsidRPr="00C90C40">
        <w:rPr>
          <w:spacing w:val="1"/>
        </w:rPr>
        <w:t xml:space="preserve"> </w:t>
      </w:r>
      <w:r w:rsidRPr="00C90C40">
        <w:t>г.</w:t>
      </w:r>
      <w:r w:rsidRPr="00C90C40">
        <w:rPr>
          <w:spacing w:val="-2"/>
        </w:rPr>
        <w:t xml:space="preserve"> </w:t>
      </w:r>
      <w:r w:rsidRPr="00C90C40">
        <w:t>№ 722.</w:t>
      </w:r>
    </w:p>
    <w:p w14:paraId="311A948B" w14:textId="30319449" w:rsidR="001B4E05" w:rsidRPr="00C90C40" w:rsidRDefault="00C620AA" w:rsidP="00ED1ACE">
      <w:pPr>
        <w:pStyle w:val="a3"/>
        <w:spacing w:line="276" w:lineRule="auto"/>
        <w:ind w:firstLine="709"/>
        <w:jc w:val="both"/>
      </w:pPr>
      <w:r w:rsidRPr="00C90C40">
        <w:t xml:space="preserve">4. </w:t>
      </w:r>
      <w:r w:rsidR="001B4E05" w:rsidRPr="00C90C40">
        <w:t>В случае если в рамках федерального проекта</w:t>
      </w:r>
      <w:r w:rsidR="00384A3F" w:rsidRPr="00C90C40">
        <w:t>,</w:t>
      </w:r>
      <w:r w:rsidR="001B4E05" w:rsidRPr="00C90C40">
        <w:t xml:space="preserve"> ведомственного проекта, предусмотрены одновременно сведения, составляющие государственную тайну, и (или) сведения конфиденциального характера, а также сведения, не являющиеся таковыми, разработка таких проектов осуществляется с учетом следующих особенностей:</w:t>
      </w:r>
    </w:p>
    <w:p w14:paraId="63C16CCA" w14:textId="7912782D" w:rsidR="001B4E05" w:rsidRPr="00C90C40" w:rsidRDefault="001B4E05" w:rsidP="00ED1ACE">
      <w:pPr>
        <w:pStyle w:val="a3"/>
        <w:spacing w:line="276" w:lineRule="auto"/>
        <w:ind w:firstLine="709"/>
        <w:jc w:val="both"/>
      </w:pPr>
      <w:r w:rsidRPr="00C90C40">
        <w:t>в составе дополнительной информации к паспорту соответствующего проекта указывается информация о наличии отдельного приложения, содержащего сведения, составляющие государственную тайну, и (или) сведения конфиденциального характера, формируемого в установленном порядке с использованием бумажного</w:t>
      </w:r>
      <w:r w:rsidR="007C109F" w:rsidRPr="00C90C40">
        <w:t xml:space="preserve"> </w:t>
      </w:r>
      <w:r w:rsidRPr="00C90C40">
        <w:t>и электронного носителя;</w:t>
      </w:r>
    </w:p>
    <w:p w14:paraId="0E77687D" w14:textId="77777777" w:rsidR="008358B4" w:rsidRPr="00C90C40" w:rsidRDefault="001B4E05" w:rsidP="00ED1ACE">
      <w:pPr>
        <w:pStyle w:val="a3"/>
        <w:spacing w:line="276" w:lineRule="auto"/>
        <w:ind w:firstLine="709"/>
        <w:jc w:val="both"/>
      </w:pPr>
      <w:r w:rsidRPr="00C90C40">
        <w:t xml:space="preserve">в состав приложения, указанного в абзаце втором настоящего пункта, </w:t>
      </w:r>
      <w:r w:rsidRPr="00C90C40">
        <w:lastRenderedPageBreak/>
        <w:t>включаются отдельные разделы паспорта проекта с приведением соответствующей информации об отдельных параметрах</w:t>
      </w:r>
      <w:r w:rsidR="00E04750" w:rsidRPr="00C90C40">
        <w:t xml:space="preserve"> проекта</w:t>
      </w:r>
      <w:r w:rsidR="008358B4" w:rsidRPr="00C90C40">
        <w:t>;</w:t>
      </w:r>
    </w:p>
    <w:p w14:paraId="15F0347E" w14:textId="085EE720" w:rsidR="001B4E05" w:rsidRPr="00C90C40" w:rsidRDefault="007C109F" w:rsidP="00ED1ACE">
      <w:pPr>
        <w:pStyle w:val="a3"/>
        <w:spacing w:line="276" w:lineRule="auto"/>
        <w:ind w:firstLine="709"/>
        <w:jc w:val="both"/>
      </w:pPr>
      <w:r w:rsidRPr="00C90C40">
        <w:t>в</w:t>
      </w:r>
      <w:r w:rsidR="008358B4" w:rsidRPr="00C90C40">
        <w:t xml:space="preserve"> состав отчета</w:t>
      </w:r>
      <w:r w:rsidR="00E04750" w:rsidRPr="00C90C40">
        <w:t xml:space="preserve"> о ходе реализации </w:t>
      </w:r>
      <w:r w:rsidRPr="00C90C40">
        <w:t xml:space="preserve">федерального проекта, ведомственного </w:t>
      </w:r>
      <w:r w:rsidR="00E04750" w:rsidRPr="00C90C40">
        <w:t xml:space="preserve">проекта включается приложение, </w:t>
      </w:r>
      <w:r w:rsidRPr="00C90C40">
        <w:t xml:space="preserve">включающее в себя отдельные разделы отчета о ходе реализации соответствующего проекта, содержащие </w:t>
      </w:r>
      <w:r w:rsidR="00E04750" w:rsidRPr="00C90C40">
        <w:t>информацию о достижении отдельных параметров проекта</w:t>
      </w:r>
      <w:r w:rsidRPr="00C90C40">
        <w:t>, сведения о которых составляют государственную тайну и (или) относятся к сведениям конфиденциального характера</w:t>
      </w:r>
      <w:r w:rsidR="006951E0" w:rsidRPr="00C90C40">
        <w:t>.</w:t>
      </w:r>
      <w:r w:rsidRPr="00C90C40">
        <w:t xml:space="preserve"> Указанное приложение формируется в установленном порядке с использованием бумажного и электронного носителя.</w:t>
      </w:r>
    </w:p>
    <w:p w14:paraId="3B1A7847" w14:textId="189F9DDB" w:rsidR="001B4E05" w:rsidRPr="00A4726D" w:rsidRDefault="007645B2" w:rsidP="00ED1ACE">
      <w:pPr>
        <w:pStyle w:val="a3"/>
        <w:spacing w:line="276" w:lineRule="auto"/>
        <w:ind w:firstLine="709"/>
        <w:jc w:val="both"/>
        <w:rPr>
          <w:u w:val="single"/>
        </w:rPr>
      </w:pPr>
      <w:bookmarkStart w:id="4" w:name="5"/>
      <w:bookmarkEnd w:id="4"/>
      <w:r w:rsidRPr="00C90C40">
        <w:t xml:space="preserve">4.1. </w:t>
      </w:r>
      <w:r w:rsidR="001B4E05" w:rsidRPr="00C90C40">
        <w:t>Планирование и</w:t>
      </w:r>
      <w:r w:rsidR="001B4E05" w:rsidRPr="00C90C40">
        <w:rPr>
          <w:spacing w:val="1"/>
        </w:rPr>
        <w:t xml:space="preserve"> </w:t>
      </w:r>
      <w:r w:rsidR="001B4E05" w:rsidRPr="00C90C40">
        <w:t>реализация</w:t>
      </w:r>
      <w:r w:rsidR="001B4E05" w:rsidRPr="00C90C40">
        <w:rPr>
          <w:spacing w:val="1"/>
        </w:rPr>
        <w:t xml:space="preserve"> </w:t>
      </w:r>
      <w:r w:rsidR="001B4E05" w:rsidRPr="00C90C40">
        <w:t>федеральных проектов, ведомственных</w:t>
      </w:r>
      <w:r w:rsidR="001B4E05" w:rsidRPr="00C90C40">
        <w:rPr>
          <w:spacing w:val="1"/>
        </w:rPr>
        <w:t xml:space="preserve"> </w:t>
      </w:r>
      <w:r w:rsidR="001B4E05" w:rsidRPr="00C90C40">
        <w:t>проектов,</w:t>
      </w:r>
      <w:r w:rsidR="001B4E05" w:rsidRPr="00C90C40">
        <w:rPr>
          <w:spacing w:val="-9"/>
        </w:rPr>
        <w:t xml:space="preserve"> </w:t>
      </w:r>
      <w:bookmarkStart w:id="5" w:name="_Hlk118897711"/>
      <w:r w:rsidR="001B4E05" w:rsidRPr="00C90C40">
        <w:t>сведения</w:t>
      </w:r>
      <w:r w:rsidR="001B4E05" w:rsidRPr="00C90C40">
        <w:rPr>
          <w:spacing w:val="-8"/>
        </w:rPr>
        <w:t xml:space="preserve"> </w:t>
      </w:r>
      <w:r w:rsidR="001B4E05" w:rsidRPr="00C90C40">
        <w:t>о</w:t>
      </w:r>
      <w:r w:rsidR="001B4E05" w:rsidRPr="00C90C40">
        <w:rPr>
          <w:spacing w:val="-6"/>
        </w:rPr>
        <w:t xml:space="preserve"> </w:t>
      </w:r>
      <w:r w:rsidR="001B4E05" w:rsidRPr="00C90C40">
        <w:t>которых</w:t>
      </w:r>
      <w:r w:rsidR="001B4E05" w:rsidRPr="00C90C40">
        <w:rPr>
          <w:spacing w:val="-6"/>
        </w:rPr>
        <w:t xml:space="preserve"> </w:t>
      </w:r>
      <w:r w:rsidR="001B4E05" w:rsidRPr="00C90C40">
        <w:t>в</w:t>
      </w:r>
      <w:r w:rsidR="001B4E05" w:rsidRPr="00C90C40">
        <w:rPr>
          <w:spacing w:val="-8"/>
        </w:rPr>
        <w:t xml:space="preserve"> </w:t>
      </w:r>
      <w:r w:rsidR="001B4E05" w:rsidRPr="00C90C40">
        <w:t>целом</w:t>
      </w:r>
      <w:r w:rsidR="001B4E05" w:rsidRPr="00C90C40">
        <w:rPr>
          <w:spacing w:val="-7"/>
        </w:rPr>
        <w:t xml:space="preserve"> </w:t>
      </w:r>
      <w:r w:rsidR="001B4E05" w:rsidRPr="00C90C40">
        <w:t>составляют</w:t>
      </w:r>
      <w:r w:rsidR="001B4E05" w:rsidRPr="00C90C40">
        <w:rPr>
          <w:spacing w:val="-1"/>
        </w:rPr>
        <w:t xml:space="preserve"> </w:t>
      </w:r>
      <w:r w:rsidR="001B4E05" w:rsidRPr="00C90C40">
        <w:t>государственную</w:t>
      </w:r>
      <w:r w:rsidR="001B4E05" w:rsidRPr="00C90C40">
        <w:rPr>
          <w:spacing w:val="-13"/>
        </w:rPr>
        <w:t xml:space="preserve"> </w:t>
      </w:r>
      <w:r w:rsidR="001B4E05" w:rsidRPr="00C90C40">
        <w:t>тайну</w:t>
      </w:r>
      <w:r w:rsidR="001B4E05" w:rsidRPr="00C90C40">
        <w:rPr>
          <w:spacing w:val="-15"/>
        </w:rPr>
        <w:t xml:space="preserve"> </w:t>
      </w:r>
      <w:r w:rsidR="001B4E05" w:rsidRPr="00C90C40">
        <w:t>и</w:t>
      </w:r>
      <w:r w:rsidR="001B4E05" w:rsidRPr="00C90C40">
        <w:rPr>
          <w:spacing w:val="-14"/>
        </w:rPr>
        <w:t xml:space="preserve"> </w:t>
      </w:r>
      <w:r w:rsidR="001B4E05" w:rsidRPr="00C90C40">
        <w:t>(или)</w:t>
      </w:r>
      <w:r w:rsidR="001B4E05" w:rsidRPr="00C90C40">
        <w:rPr>
          <w:spacing w:val="-68"/>
        </w:rPr>
        <w:t xml:space="preserve"> </w:t>
      </w:r>
      <w:r w:rsidR="001B4E05" w:rsidRPr="00C90C40">
        <w:t>относятся к сведениям конфиденциального характера</w:t>
      </w:r>
      <w:bookmarkEnd w:id="5"/>
      <w:r w:rsidR="001B4E05" w:rsidRPr="00C90C40">
        <w:t>, осуществляются с учетом</w:t>
      </w:r>
      <w:r w:rsidR="001B4E05" w:rsidRPr="00C90C40">
        <w:rPr>
          <w:spacing w:val="1"/>
        </w:rPr>
        <w:t xml:space="preserve"> </w:t>
      </w:r>
      <w:r w:rsidR="001B4E05" w:rsidRPr="00C90C40">
        <w:t>особенностей,</w:t>
      </w:r>
      <w:r w:rsidR="001B4E05" w:rsidRPr="00C90C40">
        <w:rPr>
          <w:spacing w:val="-2"/>
        </w:rPr>
        <w:t xml:space="preserve"> </w:t>
      </w:r>
      <w:r w:rsidR="001B4E05" w:rsidRPr="00C90C40">
        <w:t>указанных</w:t>
      </w:r>
      <w:r w:rsidR="001B4E05" w:rsidRPr="00C90C40">
        <w:rPr>
          <w:spacing w:val="1"/>
        </w:rPr>
        <w:t xml:space="preserve"> </w:t>
      </w:r>
      <w:hyperlink r:id="rId8" w:anchor=":~:text=10.%20%D0%9F%D0%BB%D0%B0%D0%BD%D0%B8%D1%80%D0%BE%D0%B2%D0%B0%D0%BD%D0%B8%D0%B5%20%D0%B8,5%20%D1%80%D0%B0%D0%B1%D0%BE%D1%87%D0%B8%D1%85%20%D0%B4%D0%BD%D0%B5%D0%B9." w:history="1">
        <w:r w:rsidR="001B4E05" w:rsidRPr="00A4726D">
          <w:rPr>
            <w:rStyle w:val="aa"/>
            <w:color w:val="auto"/>
          </w:rPr>
          <w:t>в</w:t>
        </w:r>
        <w:r w:rsidR="001B4E05" w:rsidRPr="00A4726D">
          <w:rPr>
            <w:rStyle w:val="aa"/>
            <w:color w:val="auto"/>
            <w:spacing w:val="-6"/>
          </w:rPr>
          <w:t xml:space="preserve"> </w:t>
        </w:r>
        <w:r w:rsidR="001B4E05" w:rsidRPr="00A4726D">
          <w:rPr>
            <w:rStyle w:val="aa"/>
            <w:color w:val="auto"/>
          </w:rPr>
          <w:t>пункте 10</w:t>
        </w:r>
        <w:r w:rsidR="001B4E05" w:rsidRPr="00A4726D">
          <w:rPr>
            <w:rStyle w:val="aa"/>
            <w:color w:val="auto"/>
            <w:spacing w:val="-2"/>
          </w:rPr>
          <w:t xml:space="preserve"> </w:t>
        </w:r>
        <w:r w:rsidR="00891F0A" w:rsidRPr="00C90C40">
          <w:rPr>
            <w:u w:val="single"/>
          </w:rPr>
          <w:t>п</w:t>
        </w:r>
        <w:r w:rsidR="008F2620" w:rsidRPr="00C90C40">
          <w:rPr>
            <w:u w:val="single"/>
          </w:rPr>
          <w:t>оложения о проектной деятельности</w:t>
        </w:r>
        <w:r w:rsidR="001B4E05" w:rsidRPr="00A4726D">
          <w:rPr>
            <w:rStyle w:val="aa"/>
            <w:color w:val="auto"/>
          </w:rPr>
          <w:t>.</w:t>
        </w:r>
      </w:hyperlink>
    </w:p>
    <w:p w14:paraId="0184FF9B" w14:textId="21A26A1B" w:rsidR="001B4E05" w:rsidRPr="00C90C40" w:rsidRDefault="007645B2" w:rsidP="00ED1ACE">
      <w:pPr>
        <w:pStyle w:val="a3"/>
        <w:spacing w:line="276" w:lineRule="auto"/>
        <w:ind w:firstLine="709"/>
        <w:jc w:val="both"/>
      </w:pPr>
      <w:r w:rsidRPr="00C90C40">
        <w:t xml:space="preserve">4.2. </w:t>
      </w:r>
      <w:r w:rsidR="001B4E05" w:rsidRPr="00C90C40">
        <w:t>Формирование</w:t>
      </w:r>
      <w:r w:rsidR="001B4E05" w:rsidRPr="00C90C40">
        <w:rPr>
          <w:spacing w:val="38"/>
        </w:rPr>
        <w:t xml:space="preserve"> </w:t>
      </w:r>
      <w:r w:rsidR="001B4E05" w:rsidRPr="00C90C40">
        <w:t>и</w:t>
      </w:r>
      <w:r w:rsidR="001B4E05" w:rsidRPr="00C90C40">
        <w:rPr>
          <w:spacing w:val="108"/>
        </w:rPr>
        <w:t xml:space="preserve"> </w:t>
      </w:r>
      <w:r w:rsidR="001B4E05" w:rsidRPr="00C90C40">
        <w:t>реализация</w:t>
      </w:r>
      <w:r w:rsidR="001B4E05" w:rsidRPr="00C90C40">
        <w:rPr>
          <w:spacing w:val="109"/>
        </w:rPr>
        <w:t xml:space="preserve"> </w:t>
      </w:r>
      <w:r w:rsidR="001B4E05" w:rsidRPr="00C90C40">
        <w:t>федеральных</w:t>
      </w:r>
      <w:r w:rsidR="001B4E05" w:rsidRPr="00C90C40">
        <w:rPr>
          <w:spacing w:val="109"/>
        </w:rPr>
        <w:t xml:space="preserve"> </w:t>
      </w:r>
      <w:r w:rsidR="001B4E05" w:rsidRPr="00C90C40">
        <w:t>проектов,</w:t>
      </w:r>
      <w:r w:rsidR="001B4E05" w:rsidRPr="00C90C40">
        <w:rPr>
          <w:spacing w:val="108"/>
        </w:rPr>
        <w:t xml:space="preserve"> </w:t>
      </w:r>
      <w:r w:rsidR="001B4E05" w:rsidRPr="00C90C40">
        <w:t>не</w:t>
      </w:r>
      <w:r w:rsidR="001B4E05" w:rsidRPr="00C90C40">
        <w:rPr>
          <w:spacing w:val="109"/>
        </w:rPr>
        <w:t xml:space="preserve"> </w:t>
      </w:r>
      <w:r w:rsidR="001B4E05" w:rsidRPr="00C90C40">
        <w:t>входящих</w:t>
      </w:r>
      <w:r w:rsidR="009B271F" w:rsidRPr="00C90C40">
        <w:rPr>
          <w:spacing w:val="-68"/>
        </w:rPr>
        <w:t xml:space="preserve"> </w:t>
      </w:r>
      <w:r w:rsidR="009B271F" w:rsidRPr="00C90C40">
        <w:t xml:space="preserve"> в</w:t>
      </w:r>
      <w:r w:rsidR="009B271F" w:rsidRPr="00C90C40">
        <w:rPr>
          <w:spacing w:val="1"/>
        </w:rPr>
        <w:t xml:space="preserve"> </w:t>
      </w:r>
      <w:r w:rsidR="001B4E05" w:rsidRPr="00C90C40">
        <w:t>состав</w:t>
      </w:r>
      <w:r w:rsidR="001B4E05" w:rsidRPr="00C90C40">
        <w:rPr>
          <w:spacing w:val="1"/>
        </w:rPr>
        <w:t xml:space="preserve"> </w:t>
      </w:r>
      <w:r w:rsidR="001B4E05" w:rsidRPr="00C90C40">
        <w:t>национальных</w:t>
      </w:r>
      <w:r w:rsidR="001B4E05" w:rsidRPr="00C90C40">
        <w:rPr>
          <w:spacing w:val="1"/>
        </w:rPr>
        <w:t xml:space="preserve"> </w:t>
      </w:r>
      <w:r w:rsidR="001B4E05" w:rsidRPr="00C90C40">
        <w:t>проектов,</w:t>
      </w:r>
      <w:r w:rsidR="001B4E05" w:rsidRPr="00C90C40">
        <w:rPr>
          <w:spacing w:val="1"/>
        </w:rPr>
        <w:t xml:space="preserve"> </w:t>
      </w:r>
      <w:r w:rsidR="001B4E05" w:rsidRPr="00C90C40">
        <w:t>ведомственных</w:t>
      </w:r>
      <w:r w:rsidR="001B4E05" w:rsidRPr="00C90C40">
        <w:rPr>
          <w:spacing w:val="1"/>
        </w:rPr>
        <w:t xml:space="preserve"> </w:t>
      </w:r>
      <w:r w:rsidR="001B4E05" w:rsidRPr="00C90C40">
        <w:t>проектов,</w:t>
      </w:r>
      <w:r w:rsidR="001B4E05" w:rsidRPr="00C90C40">
        <w:rPr>
          <w:spacing w:val="1"/>
        </w:rPr>
        <w:t xml:space="preserve"> </w:t>
      </w:r>
      <w:r w:rsidR="001B4E05" w:rsidRPr="00C90C40">
        <w:t>не</w:t>
      </w:r>
      <w:r w:rsidR="001B4E05" w:rsidRPr="00C90C40">
        <w:rPr>
          <w:spacing w:val="1"/>
        </w:rPr>
        <w:t xml:space="preserve"> </w:t>
      </w:r>
      <w:r w:rsidR="001B4E05" w:rsidRPr="00C90C40">
        <w:t>являющихся</w:t>
      </w:r>
      <w:r w:rsidR="001B4E05" w:rsidRPr="00C90C40">
        <w:rPr>
          <w:spacing w:val="1"/>
        </w:rPr>
        <w:t xml:space="preserve"> </w:t>
      </w:r>
      <w:r w:rsidR="001B4E05" w:rsidRPr="00C90C40">
        <w:t>структурными элементами государственных программ Российской Федерации,</w:t>
      </w:r>
      <w:r w:rsidR="001B4E05" w:rsidRPr="00C90C40">
        <w:rPr>
          <w:spacing w:val="1"/>
        </w:rPr>
        <w:t xml:space="preserve"> </w:t>
      </w:r>
      <w:r w:rsidR="001B4E05" w:rsidRPr="00C90C40">
        <w:t>осуществляется</w:t>
      </w:r>
      <w:r w:rsidR="001B4E05" w:rsidRPr="00C90C40">
        <w:rPr>
          <w:spacing w:val="-8"/>
        </w:rPr>
        <w:t xml:space="preserve"> </w:t>
      </w:r>
      <w:r w:rsidR="001B4E05" w:rsidRPr="00C90C40">
        <w:t>в</w:t>
      </w:r>
      <w:r w:rsidR="001B4E05" w:rsidRPr="00C90C40">
        <w:rPr>
          <w:spacing w:val="-9"/>
        </w:rPr>
        <w:t xml:space="preserve"> </w:t>
      </w:r>
      <w:r w:rsidR="001B4E05" w:rsidRPr="00C90C40">
        <w:t>системе</w:t>
      </w:r>
      <w:r w:rsidR="001B4E05" w:rsidRPr="00C90C40">
        <w:rPr>
          <w:spacing w:val="-7"/>
        </w:rPr>
        <w:t xml:space="preserve"> </w:t>
      </w:r>
      <w:r w:rsidR="001B4E05" w:rsidRPr="00C90C40">
        <w:t>"Электронный</w:t>
      </w:r>
      <w:r w:rsidR="001B4E05" w:rsidRPr="00C90C40">
        <w:rPr>
          <w:spacing w:val="-8"/>
        </w:rPr>
        <w:t xml:space="preserve"> </w:t>
      </w:r>
      <w:r w:rsidR="001B4E05" w:rsidRPr="00C90C40">
        <w:t>бюджет"</w:t>
      </w:r>
      <w:r w:rsidR="001B4E05" w:rsidRPr="00C90C40">
        <w:rPr>
          <w:spacing w:val="-7"/>
        </w:rPr>
        <w:t xml:space="preserve"> </w:t>
      </w:r>
      <w:r w:rsidR="001B4E05" w:rsidRPr="00C90C40">
        <w:t>(по</w:t>
      </w:r>
      <w:r w:rsidR="001B4E05" w:rsidRPr="00C90C40">
        <w:rPr>
          <w:spacing w:val="-10"/>
        </w:rPr>
        <w:t xml:space="preserve"> </w:t>
      </w:r>
      <w:r w:rsidR="001B4E05" w:rsidRPr="00C90C40">
        <w:t>мере</w:t>
      </w:r>
      <w:r w:rsidR="001B4E05" w:rsidRPr="00C90C40">
        <w:rPr>
          <w:spacing w:val="-10"/>
        </w:rPr>
        <w:t xml:space="preserve"> </w:t>
      </w:r>
      <w:r w:rsidR="001B4E05" w:rsidRPr="00C90C40">
        <w:t>ввода</w:t>
      </w:r>
      <w:r w:rsidR="001B4E05" w:rsidRPr="00C90C40">
        <w:rPr>
          <w:spacing w:val="-8"/>
        </w:rPr>
        <w:t xml:space="preserve"> </w:t>
      </w:r>
      <w:r w:rsidR="001B4E05" w:rsidRPr="00C90C40">
        <w:t>в</w:t>
      </w:r>
      <w:r w:rsidR="001B4E05" w:rsidRPr="00C90C40">
        <w:rPr>
          <w:spacing w:val="-11"/>
        </w:rPr>
        <w:t xml:space="preserve"> </w:t>
      </w:r>
      <w:r w:rsidR="001B4E05" w:rsidRPr="00C90C40">
        <w:t>эксплуатацию</w:t>
      </w:r>
      <w:r w:rsidR="001B4E05" w:rsidRPr="00C90C40">
        <w:rPr>
          <w:spacing w:val="-67"/>
        </w:rPr>
        <w:t xml:space="preserve"> </w:t>
      </w:r>
      <w:r w:rsidR="001B4E05" w:rsidRPr="00C90C40">
        <w:t>ее</w:t>
      </w:r>
      <w:r w:rsidR="001B4E05" w:rsidRPr="00C90C40">
        <w:rPr>
          <w:spacing w:val="-1"/>
        </w:rPr>
        <w:t xml:space="preserve"> </w:t>
      </w:r>
      <w:r w:rsidR="001B4E05" w:rsidRPr="00C90C40">
        <w:t>компонентов при</w:t>
      </w:r>
      <w:r w:rsidR="001B4E05" w:rsidRPr="00C90C40">
        <w:rPr>
          <w:spacing w:val="-2"/>
        </w:rPr>
        <w:t xml:space="preserve"> </w:t>
      </w:r>
      <w:r w:rsidR="001B4E05" w:rsidRPr="00C90C40">
        <w:t>наличии</w:t>
      </w:r>
      <w:r w:rsidR="001B4E05" w:rsidRPr="00C90C40">
        <w:rPr>
          <w:spacing w:val="-1"/>
        </w:rPr>
        <w:t xml:space="preserve"> </w:t>
      </w:r>
      <w:r w:rsidR="001B4E05" w:rsidRPr="00C90C40">
        <w:t>технической возможности).</w:t>
      </w:r>
    </w:p>
    <w:p w14:paraId="714B8736" w14:textId="155D3040" w:rsidR="0046123D" w:rsidRPr="00C90C40" w:rsidRDefault="007645B2" w:rsidP="0010278F">
      <w:pPr>
        <w:pStyle w:val="a3"/>
        <w:spacing w:line="276" w:lineRule="auto"/>
        <w:ind w:firstLine="709"/>
        <w:jc w:val="both"/>
      </w:pPr>
      <w:r w:rsidRPr="00C90C40">
        <w:t xml:space="preserve">5. </w:t>
      </w:r>
      <w:r w:rsidR="001B4E05" w:rsidRPr="00C90C40">
        <w:t xml:space="preserve">В </w:t>
      </w:r>
      <w:r w:rsidR="001B4E05" w:rsidRPr="00C90C40">
        <w:rPr>
          <w:spacing w:val="1"/>
        </w:rPr>
        <w:t>случае</w:t>
      </w:r>
      <w:r w:rsidR="001B4E05" w:rsidRPr="00C90C40">
        <w:t xml:space="preserve"> если у федерального органа государственной власти, иного</w:t>
      </w:r>
      <w:r w:rsidR="001B4E05" w:rsidRPr="00C90C40">
        <w:rPr>
          <w:spacing w:val="1"/>
        </w:rPr>
        <w:t xml:space="preserve"> </w:t>
      </w:r>
      <w:r w:rsidR="001B4E05" w:rsidRPr="00C90C40">
        <w:t>органа</w:t>
      </w:r>
      <w:r w:rsidR="001B4E05" w:rsidRPr="00C90C40">
        <w:rPr>
          <w:spacing w:val="1"/>
        </w:rPr>
        <w:t xml:space="preserve"> </w:t>
      </w:r>
      <w:r w:rsidR="001B4E05" w:rsidRPr="00C90C40">
        <w:t>или</w:t>
      </w:r>
      <w:r w:rsidR="001B4E05" w:rsidRPr="00C90C40">
        <w:rPr>
          <w:spacing w:val="1"/>
        </w:rPr>
        <w:t xml:space="preserve"> </w:t>
      </w:r>
      <w:r w:rsidR="001B4E05" w:rsidRPr="00C90C40">
        <w:t>организации,</w:t>
      </w:r>
      <w:r w:rsidR="001B4E05" w:rsidRPr="00C90C40">
        <w:rPr>
          <w:spacing w:val="1"/>
        </w:rPr>
        <w:t xml:space="preserve"> </w:t>
      </w:r>
      <w:r w:rsidR="001B4E05" w:rsidRPr="00C90C40">
        <w:t>ответственного</w:t>
      </w:r>
      <w:r w:rsidR="001B4E05" w:rsidRPr="00C90C40">
        <w:rPr>
          <w:spacing w:val="1"/>
        </w:rPr>
        <w:t xml:space="preserve"> </w:t>
      </w:r>
      <w:r w:rsidR="001B4E05" w:rsidRPr="00C90C40">
        <w:t>за</w:t>
      </w:r>
      <w:r w:rsidR="001B4E05" w:rsidRPr="00C90C40">
        <w:rPr>
          <w:spacing w:val="1"/>
        </w:rPr>
        <w:t xml:space="preserve"> </w:t>
      </w:r>
      <w:r w:rsidR="001B4E05" w:rsidRPr="00C90C40">
        <w:t>подготовку</w:t>
      </w:r>
      <w:r w:rsidR="001B4E05" w:rsidRPr="00C90C40">
        <w:rPr>
          <w:spacing w:val="1"/>
        </w:rPr>
        <w:t xml:space="preserve"> </w:t>
      </w:r>
      <w:r w:rsidR="001B4E05" w:rsidRPr="00C90C40">
        <w:t>и</w:t>
      </w:r>
      <w:r w:rsidR="001B4E05" w:rsidRPr="00C90C40">
        <w:rPr>
          <w:spacing w:val="1"/>
        </w:rPr>
        <w:t xml:space="preserve"> </w:t>
      </w:r>
      <w:r w:rsidR="001B4E05" w:rsidRPr="00C90C40">
        <w:t>реализацию национального, федерального или ведомственного проекта, а также исполнительного органа субъекта Российской Федерации, ответственного за подготовку и реализацию регионального проекта, отсутствует</w:t>
      </w:r>
      <w:r w:rsidR="001B4E05" w:rsidRPr="00C90C40">
        <w:rPr>
          <w:spacing w:val="1"/>
        </w:rPr>
        <w:t xml:space="preserve"> </w:t>
      </w:r>
      <w:r w:rsidR="001B4E05" w:rsidRPr="00C90C40">
        <w:t>подключение</w:t>
      </w:r>
      <w:r w:rsidR="001B4E05" w:rsidRPr="00C90C40">
        <w:rPr>
          <w:spacing w:val="1"/>
        </w:rPr>
        <w:t xml:space="preserve"> </w:t>
      </w:r>
      <w:r w:rsidR="001B4E05" w:rsidRPr="00C90C40">
        <w:t>к</w:t>
      </w:r>
      <w:r w:rsidR="001B4E05" w:rsidRPr="00C90C40">
        <w:rPr>
          <w:spacing w:val="1"/>
        </w:rPr>
        <w:t xml:space="preserve"> </w:t>
      </w:r>
      <w:r w:rsidR="001B4E05" w:rsidRPr="00C90C40">
        <w:t>системе</w:t>
      </w:r>
      <w:r w:rsidR="001B4E05" w:rsidRPr="00C90C40">
        <w:rPr>
          <w:spacing w:val="1"/>
        </w:rPr>
        <w:t xml:space="preserve"> </w:t>
      </w:r>
      <w:r w:rsidR="001B4E05" w:rsidRPr="00C90C40">
        <w:t>"Электронный</w:t>
      </w:r>
      <w:r w:rsidR="001B4E05" w:rsidRPr="00C90C40">
        <w:rPr>
          <w:spacing w:val="1"/>
        </w:rPr>
        <w:t xml:space="preserve"> </w:t>
      </w:r>
      <w:r w:rsidR="001B4E05" w:rsidRPr="00C90C40">
        <w:t>бюджет"</w:t>
      </w:r>
      <w:r w:rsidR="001B4E05" w:rsidRPr="00C90C40">
        <w:rPr>
          <w:spacing w:val="1"/>
        </w:rPr>
        <w:t xml:space="preserve"> </w:t>
      </w:r>
      <w:r w:rsidR="001B4E05" w:rsidRPr="00C90C40">
        <w:t xml:space="preserve">ввиду законодательных ограничений, то такие государственные органы и организации могут при необходимости осуществлять формирование, согласование (одобрение), утверждение и представление документов и информации, разрабатываемых при инициировании и реализации соответствующих проектов с использованием бумажного и электронного носителя, при этом сроки, установленные </w:t>
      </w:r>
      <w:r w:rsidR="00271819" w:rsidRPr="00C90C40">
        <w:t>п</w:t>
      </w:r>
      <w:r w:rsidR="0093037B" w:rsidRPr="00C90C40">
        <w:t>оложением о проектной деятельности</w:t>
      </w:r>
      <w:r w:rsidR="001B4E05" w:rsidRPr="00C90C40">
        <w:rPr>
          <w:spacing w:val="1"/>
        </w:rPr>
        <w:t xml:space="preserve"> </w:t>
      </w:r>
      <w:r w:rsidR="001B4E05" w:rsidRPr="00C90C40">
        <w:t>для</w:t>
      </w:r>
      <w:r w:rsidR="001B4E05" w:rsidRPr="00C90C40">
        <w:rPr>
          <w:spacing w:val="1"/>
        </w:rPr>
        <w:t xml:space="preserve"> </w:t>
      </w:r>
      <w:r w:rsidR="001B4E05" w:rsidRPr="00C90C40">
        <w:t>согласования</w:t>
      </w:r>
      <w:r w:rsidR="001B4E05" w:rsidRPr="00C90C40">
        <w:rPr>
          <w:spacing w:val="1"/>
        </w:rPr>
        <w:t xml:space="preserve"> </w:t>
      </w:r>
      <w:r w:rsidR="001B4E05" w:rsidRPr="00C90C40">
        <w:t>изменений</w:t>
      </w:r>
      <w:r w:rsidR="001B4E05" w:rsidRPr="00C90C40">
        <w:rPr>
          <w:spacing w:val="1"/>
        </w:rPr>
        <w:t xml:space="preserve"> </w:t>
      </w:r>
      <w:r w:rsidR="001B4E05" w:rsidRPr="00C90C40">
        <w:t>паспортов,</w:t>
      </w:r>
      <w:r w:rsidR="001B4E05" w:rsidRPr="00C90C40">
        <w:rPr>
          <w:spacing w:val="1"/>
        </w:rPr>
        <w:t xml:space="preserve"> </w:t>
      </w:r>
      <w:r w:rsidR="001B4E05" w:rsidRPr="00C90C40">
        <w:t>формирования</w:t>
      </w:r>
      <w:r w:rsidR="001B4E05" w:rsidRPr="00C90C40">
        <w:rPr>
          <w:spacing w:val="1"/>
        </w:rPr>
        <w:t xml:space="preserve"> </w:t>
      </w:r>
      <w:r w:rsidR="001B4E05" w:rsidRPr="00C90C40">
        <w:t>и</w:t>
      </w:r>
      <w:r w:rsidR="001B4E05" w:rsidRPr="00C90C40">
        <w:rPr>
          <w:spacing w:val="1"/>
        </w:rPr>
        <w:t xml:space="preserve"> </w:t>
      </w:r>
      <w:r w:rsidR="001B4E05" w:rsidRPr="00C90C40">
        <w:t>представления</w:t>
      </w:r>
      <w:r w:rsidR="001B4E05" w:rsidRPr="00C90C40">
        <w:rPr>
          <w:spacing w:val="1"/>
        </w:rPr>
        <w:t xml:space="preserve"> </w:t>
      </w:r>
      <w:r w:rsidR="004160E3" w:rsidRPr="00C90C40">
        <w:t xml:space="preserve">отчетности </w:t>
      </w:r>
      <w:r w:rsidR="001B4E05" w:rsidRPr="00C90C40">
        <w:t>о ходе реализации таких проектов, могут быть увеличены не более</w:t>
      </w:r>
      <w:r w:rsidR="001B4E05" w:rsidRPr="00C90C40">
        <w:rPr>
          <w:spacing w:val="1"/>
        </w:rPr>
        <w:t xml:space="preserve"> </w:t>
      </w:r>
      <w:r w:rsidR="004160E3" w:rsidRPr="00C90C40">
        <w:t xml:space="preserve">чем </w:t>
      </w:r>
      <w:r w:rsidR="001B4E05" w:rsidRPr="00C90C40">
        <w:t>на</w:t>
      </w:r>
      <w:r w:rsidR="001B4E05" w:rsidRPr="00C90C40">
        <w:rPr>
          <w:spacing w:val="-3"/>
        </w:rPr>
        <w:t xml:space="preserve"> </w:t>
      </w:r>
      <w:r w:rsidR="001B4E05" w:rsidRPr="00C90C40">
        <w:t>5</w:t>
      </w:r>
      <w:r w:rsidR="001B4E05" w:rsidRPr="00C90C40">
        <w:rPr>
          <w:spacing w:val="1"/>
        </w:rPr>
        <w:t xml:space="preserve"> </w:t>
      </w:r>
      <w:r w:rsidR="001B4E05" w:rsidRPr="00C90C40">
        <w:t>рабочих</w:t>
      </w:r>
      <w:r w:rsidR="001B4E05" w:rsidRPr="00C90C40">
        <w:rPr>
          <w:spacing w:val="-3"/>
        </w:rPr>
        <w:t xml:space="preserve"> </w:t>
      </w:r>
      <w:r w:rsidR="001B4E05" w:rsidRPr="00C90C40">
        <w:t>дней.</w:t>
      </w:r>
      <w:bookmarkStart w:id="6" w:name="6"/>
      <w:bookmarkEnd w:id="6"/>
    </w:p>
    <w:sectPr w:rsidR="0046123D" w:rsidRPr="00C90C40" w:rsidSect="00C73E8E">
      <w:headerReference w:type="default" r:id="rId9"/>
      <w:footerReference w:type="default" r:id="rId10"/>
      <w:footerReference w:type="first" r:id="rId11"/>
      <w:pgSz w:w="11910" w:h="16840"/>
      <w:pgMar w:top="1134" w:right="711" w:bottom="1134" w:left="1418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2266" w14:textId="77777777" w:rsidR="000E3750" w:rsidRDefault="000E3750">
      <w:r>
        <w:separator/>
      </w:r>
    </w:p>
  </w:endnote>
  <w:endnote w:type="continuationSeparator" w:id="0">
    <w:p w14:paraId="764D0B92" w14:textId="77777777" w:rsidR="000E3750" w:rsidRDefault="000E3750">
      <w:r>
        <w:continuationSeparator/>
      </w:r>
    </w:p>
  </w:endnote>
  <w:endnote w:type="continuationNotice" w:id="1">
    <w:p w14:paraId="1BD30723" w14:textId="77777777" w:rsidR="000E3750" w:rsidRDefault="000E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643A" w14:textId="6A12AEC7" w:rsidR="0058069E" w:rsidRPr="00A4726D" w:rsidRDefault="00281E12" w:rsidP="00C73E8E">
    <w:pPr>
      <w:pStyle w:val="ab"/>
      <w:jc w:val="right"/>
      <w:rPr>
        <w:i/>
        <w:sz w:val="18"/>
      </w:rPr>
    </w:pPr>
    <w:r w:rsidRPr="00A4726D">
      <w:rPr>
        <w:i/>
        <w:sz w:val="18"/>
        <w:szCs w:val="18"/>
      </w:rPr>
      <w:t xml:space="preserve">Редакция от </w:t>
    </w:r>
    <w:r w:rsidR="00E02BDE" w:rsidRPr="00A4726D">
      <w:rPr>
        <w:i/>
        <w:sz w:val="18"/>
        <w:szCs w:val="18"/>
      </w:rPr>
      <w:t>1</w:t>
    </w:r>
    <w:r w:rsidR="00251D5A">
      <w:rPr>
        <w:i/>
        <w:sz w:val="18"/>
        <w:szCs w:val="18"/>
      </w:rPr>
      <w:t>9.</w:t>
    </w:r>
    <w:r w:rsidRPr="00A4726D">
      <w:rPr>
        <w:i/>
        <w:sz w:val="18"/>
        <w:szCs w:val="18"/>
      </w:rPr>
      <w:t>1</w:t>
    </w:r>
    <w:r w:rsidR="000D0131" w:rsidRPr="00A4726D">
      <w:rPr>
        <w:i/>
        <w:sz w:val="18"/>
        <w:szCs w:val="18"/>
      </w:rPr>
      <w:t>2</w:t>
    </w:r>
    <w:r w:rsidRPr="00A4726D">
      <w:rPr>
        <w:i/>
        <w:sz w:val="18"/>
        <w:szCs w:val="18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48DD" w14:textId="3A623D27" w:rsidR="00B67BD2" w:rsidRPr="00C73E8E" w:rsidRDefault="000133D6" w:rsidP="00C73E8E">
    <w:pPr>
      <w:pStyle w:val="ab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  <w:sz w:val="18"/>
        <w:szCs w:val="18"/>
      </w:rPr>
      <w:t>Р</w:t>
    </w:r>
    <w:r w:rsidR="002A38BC" w:rsidRPr="00281E12">
      <w:rPr>
        <w:i/>
        <w:color w:val="808080" w:themeColor="background1" w:themeShade="80"/>
        <w:sz w:val="18"/>
        <w:szCs w:val="18"/>
      </w:rPr>
      <w:t>едакци</w:t>
    </w:r>
    <w:r>
      <w:rPr>
        <w:i/>
        <w:color w:val="808080" w:themeColor="background1" w:themeShade="80"/>
        <w:sz w:val="18"/>
        <w:szCs w:val="18"/>
      </w:rPr>
      <w:t xml:space="preserve">я </w:t>
    </w:r>
    <w:r w:rsidR="002A38BC" w:rsidRPr="00281E12">
      <w:rPr>
        <w:i/>
        <w:color w:val="808080" w:themeColor="background1" w:themeShade="80"/>
        <w:sz w:val="18"/>
        <w:szCs w:val="18"/>
      </w:rPr>
      <w:t xml:space="preserve">от </w:t>
    </w:r>
    <w:r w:rsidR="009F4139">
      <w:rPr>
        <w:i/>
        <w:color w:val="808080" w:themeColor="background1" w:themeShade="80"/>
        <w:sz w:val="18"/>
        <w:szCs w:val="18"/>
      </w:rPr>
      <w:t>1</w:t>
    </w:r>
    <w:r w:rsidR="00251D5A">
      <w:rPr>
        <w:i/>
        <w:color w:val="808080" w:themeColor="background1" w:themeShade="80"/>
        <w:sz w:val="18"/>
        <w:szCs w:val="18"/>
      </w:rPr>
      <w:t>9</w:t>
    </w:r>
    <w:r w:rsidR="00281E12">
      <w:rPr>
        <w:i/>
        <w:color w:val="808080" w:themeColor="background1" w:themeShade="80"/>
        <w:sz w:val="18"/>
        <w:szCs w:val="18"/>
      </w:rPr>
      <w:t>.1</w:t>
    </w:r>
    <w:r w:rsidR="008C2C57">
      <w:rPr>
        <w:i/>
        <w:color w:val="808080" w:themeColor="background1" w:themeShade="80"/>
        <w:sz w:val="18"/>
        <w:szCs w:val="18"/>
      </w:rPr>
      <w:t>2</w:t>
    </w:r>
    <w:r w:rsidR="00281E12">
      <w:rPr>
        <w:i/>
        <w:color w:val="808080" w:themeColor="background1" w:themeShade="80"/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5CE9" w14:textId="77777777" w:rsidR="000E3750" w:rsidRDefault="000E3750">
      <w:r>
        <w:separator/>
      </w:r>
    </w:p>
  </w:footnote>
  <w:footnote w:type="continuationSeparator" w:id="0">
    <w:p w14:paraId="37006AE5" w14:textId="77777777" w:rsidR="000E3750" w:rsidRDefault="000E3750">
      <w:r>
        <w:continuationSeparator/>
      </w:r>
    </w:p>
  </w:footnote>
  <w:footnote w:type="continuationNotice" w:id="1">
    <w:p w14:paraId="0DB22E65" w14:textId="77777777" w:rsidR="000E3750" w:rsidRDefault="000E3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316811"/>
      <w:docPartObj>
        <w:docPartGallery w:val="Page Numbers (Top of Page)"/>
        <w:docPartUnique/>
      </w:docPartObj>
    </w:sdtPr>
    <w:sdtEndPr/>
    <w:sdtContent>
      <w:p w14:paraId="3EF2CB4F" w14:textId="48E84BF5" w:rsidR="00352B65" w:rsidRDefault="00352B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CE">
          <w:rPr>
            <w:noProof/>
          </w:rPr>
          <w:t>2</w:t>
        </w:r>
        <w:r>
          <w:fldChar w:fldCharType="end"/>
        </w:r>
      </w:p>
    </w:sdtContent>
  </w:sdt>
  <w:p w14:paraId="036E6DAB" w14:textId="77777777" w:rsidR="00C23EF6" w:rsidRPr="00DE21C4" w:rsidRDefault="000E3750" w:rsidP="00DE21C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966"/>
    <w:multiLevelType w:val="multilevel"/>
    <w:tmpl w:val="C6065CF0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34056A9B"/>
    <w:multiLevelType w:val="multilevel"/>
    <w:tmpl w:val="292AAE2C"/>
    <w:lvl w:ilvl="0">
      <w:start w:val="4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5"/>
      <w:numFmt w:val="decimal"/>
      <w:lvlText w:val="%1.%2."/>
      <w:lvlJc w:val="left"/>
      <w:pPr>
        <w:ind w:left="11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64"/>
      </w:pPr>
      <w:rPr>
        <w:rFonts w:hint="default"/>
      </w:rPr>
    </w:lvl>
    <w:lvl w:ilvl="3">
      <w:numFmt w:val="bullet"/>
      <w:lvlText w:val="•"/>
      <w:lvlJc w:val="left"/>
      <w:pPr>
        <w:ind w:left="3253" w:hanging="564"/>
      </w:pPr>
      <w:rPr>
        <w:rFonts w:hint="default"/>
      </w:rPr>
    </w:lvl>
    <w:lvl w:ilvl="4">
      <w:numFmt w:val="bullet"/>
      <w:lvlText w:val="•"/>
      <w:lvlJc w:val="left"/>
      <w:pPr>
        <w:ind w:left="4298" w:hanging="564"/>
      </w:pPr>
      <w:rPr>
        <w:rFonts w:hint="default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</w:rPr>
    </w:lvl>
    <w:lvl w:ilvl="6">
      <w:numFmt w:val="bullet"/>
      <w:lvlText w:val="•"/>
      <w:lvlJc w:val="left"/>
      <w:pPr>
        <w:ind w:left="6387" w:hanging="564"/>
      </w:pPr>
      <w:rPr>
        <w:rFonts w:hint="default"/>
      </w:rPr>
    </w:lvl>
    <w:lvl w:ilvl="7">
      <w:numFmt w:val="bullet"/>
      <w:lvlText w:val="•"/>
      <w:lvlJc w:val="left"/>
      <w:pPr>
        <w:ind w:left="7432" w:hanging="564"/>
      </w:pPr>
      <w:rPr>
        <w:rFonts w:hint="default"/>
      </w:rPr>
    </w:lvl>
    <w:lvl w:ilvl="8">
      <w:numFmt w:val="bullet"/>
      <w:lvlText w:val="•"/>
      <w:lvlJc w:val="left"/>
      <w:pPr>
        <w:ind w:left="8477" w:hanging="564"/>
      </w:pPr>
      <w:rPr>
        <w:rFonts w:hint="default"/>
      </w:rPr>
    </w:lvl>
  </w:abstractNum>
  <w:abstractNum w:abstractNumId="2" w15:restartNumberingAfterBreak="0">
    <w:nsid w:val="53F053B8"/>
    <w:multiLevelType w:val="multilevel"/>
    <w:tmpl w:val="E286DC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" w15:restartNumberingAfterBreak="0">
    <w:nsid w:val="70315503"/>
    <w:multiLevelType w:val="hybridMultilevel"/>
    <w:tmpl w:val="DCB4A3B8"/>
    <w:lvl w:ilvl="0" w:tplc="D9702AE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A027B8"/>
    <w:multiLevelType w:val="hybridMultilevel"/>
    <w:tmpl w:val="082E2CF0"/>
    <w:lvl w:ilvl="0" w:tplc="5802AA66">
      <w:start w:val="1"/>
      <w:numFmt w:val="decimal"/>
      <w:lvlText w:val="%1)"/>
      <w:lvlJc w:val="left"/>
      <w:pPr>
        <w:ind w:left="1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3C68">
      <w:numFmt w:val="bullet"/>
      <w:lvlText w:val="•"/>
      <w:lvlJc w:val="left"/>
      <w:pPr>
        <w:ind w:left="1164" w:hanging="353"/>
      </w:pPr>
      <w:rPr>
        <w:rFonts w:hint="default"/>
        <w:lang w:val="ru-RU" w:eastAsia="en-US" w:bidi="ar-SA"/>
      </w:rPr>
    </w:lvl>
    <w:lvl w:ilvl="2" w:tplc="B4FA7B06">
      <w:numFmt w:val="bullet"/>
      <w:lvlText w:val="•"/>
      <w:lvlJc w:val="left"/>
      <w:pPr>
        <w:ind w:left="2209" w:hanging="353"/>
      </w:pPr>
      <w:rPr>
        <w:rFonts w:hint="default"/>
        <w:lang w:val="ru-RU" w:eastAsia="en-US" w:bidi="ar-SA"/>
      </w:rPr>
    </w:lvl>
    <w:lvl w:ilvl="3" w:tplc="0DFCC56E">
      <w:numFmt w:val="bullet"/>
      <w:lvlText w:val="•"/>
      <w:lvlJc w:val="left"/>
      <w:pPr>
        <w:ind w:left="3253" w:hanging="353"/>
      </w:pPr>
      <w:rPr>
        <w:rFonts w:hint="default"/>
        <w:lang w:val="ru-RU" w:eastAsia="en-US" w:bidi="ar-SA"/>
      </w:rPr>
    </w:lvl>
    <w:lvl w:ilvl="4" w:tplc="C10C74B0">
      <w:numFmt w:val="bullet"/>
      <w:lvlText w:val="•"/>
      <w:lvlJc w:val="left"/>
      <w:pPr>
        <w:ind w:left="4298" w:hanging="353"/>
      </w:pPr>
      <w:rPr>
        <w:rFonts w:hint="default"/>
        <w:lang w:val="ru-RU" w:eastAsia="en-US" w:bidi="ar-SA"/>
      </w:rPr>
    </w:lvl>
    <w:lvl w:ilvl="5" w:tplc="0A38538E">
      <w:numFmt w:val="bullet"/>
      <w:lvlText w:val="•"/>
      <w:lvlJc w:val="left"/>
      <w:pPr>
        <w:ind w:left="5343" w:hanging="353"/>
      </w:pPr>
      <w:rPr>
        <w:rFonts w:hint="default"/>
        <w:lang w:val="ru-RU" w:eastAsia="en-US" w:bidi="ar-SA"/>
      </w:rPr>
    </w:lvl>
    <w:lvl w:ilvl="6" w:tplc="DA9E648E">
      <w:numFmt w:val="bullet"/>
      <w:lvlText w:val="•"/>
      <w:lvlJc w:val="left"/>
      <w:pPr>
        <w:ind w:left="6387" w:hanging="353"/>
      </w:pPr>
      <w:rPr>
        <w:rFonts w:hint="default"/>
        <w:lang w:val="ru-RU" w:eastAsia="en-US" w:bidi="ar-SA"/>
      </w:rPr>
    </w:lvl>
    <w:lvl w:ilvl="7" w:tplc="FB045B7E">
      <w:numFmt w:val="bullet"/>
      <w:lvlText w:val="•"/>
      <w:lvlJc w:val="left"/>
      <w:pPr>
        <w:ind w:left="7432" w:hanging="353"/>
      </w:pPr>
      <w:rPr>
        <w:rFonts w:hint="default"/>
        <w:lang w:val="ru-RU" w:eastAsia="en-US" w:bidi="ar-SA"/>
      </w:rPr>
    </w:lvl>
    <w:lvl w:ilvl="8" w:tplc="741E2A5C">
      <w:numFmt w:val="bullet"/>
      <w:lvlText w:val="•"/>
      <w:lvlJc w:val="left"/>
      <w:pPr>
        <w:ind w:left="8477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05"/>
    <w:rsid w:val="00012336"/>
    <w:rsid w:val="000133D6"/>
    <w:rsid w:val="00016EF9"/>
    <w:rsid w:val="0002101E"/>
    <w:rsid w:val="0002204D"/>
    <w:rsid w:val="00032709"/>
    <w:rsid w:val="00045A01"/>
    <w:rsid w:val="00065005"/>
    <w:rsid w:val="000761F9"/>
    <w:rsid w:val="00082FA9"/>
    <w:rsid w:val="000A3C14"/>
    <w:rsid w:val="000A5880"/>
    <w:rsid w:val="000B0230"/>
    <w:rsid w:val="000B416E"/>
    <w:rsid w:val="000C62AF"/>
    <w:rsid w:val="000D0131"/>
    <w:rsid w:val="000D4202"/>
    <w:rsid w:val="000E3750"/>
    <w:rsid w:val="000E56D0"/>
    <w:rsid w:val="000E690D"/>
    <w:rsid w:val="0010278F"/>
    <w:rsid w:val="001063C2"/>
    <w:rsid w:val="00115735"/>
    <w:rsid w:val="00120BEB"/>
    <w:rsid w:val="00163395"/>
    <w:rsid w:val="00180794"/>
    <w:rsid w:val="001B1979"/>
    <w:rsid w:val="001B2E19"/>
    <w:rsid w:val="001B4E05"/>
    <w:rsid w:val="001B57B7"/>
    <w:rsid w:val="001E0E00"/>
    <w:rsid w:val="002056C1"/>
    <w:rsid w:val="00212D3C"/>
    <w:rsid w:val="00231C3B"/>
    <w:rsid w:val="00232106"/>
    <w:rsid w:val="00243C82"/>
    <w:rsid w:val="00251D5A"/>
    <w:rsid w:val="00271819"/>
    <w:rsid w:val="00281E12"/>
    <w:rsid w:val="00285E9F"/>
    <w:rsid w:val="002A38BC"/>
    <w:rsid w:val="002A5DCC"/>
    <w:rsid w:val="002A75E7"/>
    <w:rsid w:val="002C255C"/>
    <w:rsid w:val="002C55A9"/>
    <w:rsid w:val="002D7E06"/>
    <w:rsid w:val="002F0670"/>
    <w:rsid w:val="0032512D"/>
    <w:rsid w:val="00335D30"/>
    <w:rsid w:val="00352B65"/>
    <w:rsid w:val="00354EB0"/>
    <w:rsid w:val="00365177"/>
    <w:rsid w:val="0036540E"/>
    <w:rsid w:val="003825F3"/>
    <w:rsid w:val="00384A3F"/>
    <w:rsid w:val="00387EA8"/>
    <w:rsid w:val="0039130B"/>
    <w:rsid w:val="0039384A"/>
    <w:rsid w:val="003C7933"/>
    <w:rsid w:val="00413939"/>
    <w:rsid w:val="004160E3"/>
    <w:rsid w:val="00446392"/>
    <w:rsid w:val="0046039F"/>
    <w:rsid w:val="004908EB"/>
    <w:rsid w:val="00490D8F"/>
    <w:rsid w:val="00497D01"/>
    <w:rsid w:val="004B09D0"/>
    <w:rsid w:val="004B3FC7"/>
    <w:rsid w:val="004B59B6"/>
    <w:rsid w:val="004C1C00"/>
    <w:rsid w:val="004C7003"/>
    <w:rsid w:val="004F4D98"/>
    <w:rsid w:val="004F6321"/>
    <w:rsid w:val="004F7306"/>
    <w:rsid w:val="005533E7"/>
    <w:rsid w:val="00554390"/>
    <w:rsid w:val="00563FD8"/>
    <w:rsid w:val="00573BBD"/>
    <w:rsid w:val="0058069E"/>
    <w:rsid w:val="005839D2"/>
    <w:rsid w:val="005840F8"/>
    <w:rsid w:val="005B5D5B"/>
    <w:rsid w:val="005C2425"/>
    <w:rsid w:val="005E19D9"/>
    <w:rsid w:val="005E32F9"/>
    <w:rsid w:val="005F3D7C"/>
    <w:rsid w:val="005F3F9A"/>
    <w:rsid w:val="005F7EC5"/>
    <w:rsid w:val="00606601"/>
    <w:rsid w:val="00613E07"/>
    <w:rsid w:val="00621045"/>
    <w:rsid w:val="00623470"/>
    <w:rsid w:val="00623CF6"/>
    <w:rsid w:val="00626006"/>
    <w:rsid w:val="0063130F"/>
    <w:rsid w:val="0066446D"/>
    <w:rsid w:val="00674660"/>
    <w:rsid w:val="006840B8"/>
    <w:rsid w:val="00686AA8"/>
    <w:rsid w:val="006951E0"/>
    <w:rsid w:val="006D30CB"/>
    <w:rsid w:val="006D4A55"/>
    <w:rsid w:val="006D58AF"/>
    <w:rsid w:val="006D6D83"/>
    <w:rsid w:val="00714AA5"/>
    <w:rsid w:val="00717456"/>
    <w:rsid w:val="007221E5"/>
    <w:rsid w:val="00731FFE"/>
    <w:rsid w:val="00735008"/>
    <w:rsid w:val="007633C3"/>
    <w:rsid w:val="007645B2"/>
    <w:rsid w:val="00783963"/>
    <w:rsid w:val="007952D0"/>
    <w:rsid w:val="007973C9"/>
    <w:rsid w:val="007A112C"/>
    <w:rsid w:val="007B0CCA"/>
    <w:rsid w:val="007B28EE"/>
    <w:rsid w:val="007C109F"/>
    <w:rsid w:val="007C1181"/>
    <w:rsid w:val="007C1CB8"/>
    <w:rsid w:val="007E3F17"/>
    <w:rsid w:val="007E6DCC"/>
    <w:rsid w:val="00810973"/>
    <w:rsid w:val="00832ACE"/>
    <w:rsid w:val="008358B4"/>
    <w:rsid w:val="00873B08"/>
    <w:rsid w:val="00882DBD"/>
    <w:rsid w:val="00882DEC"/>
    <w:rsid w:val="00886272"/>
    <w:rsid w:val="00890E02"/>
    <w:rsid w:val="00891F0A"/>
    <w:rsid w:val="008A1006"/>
    <w:rsid w:val="008A76A2"/>
    <w:rsid w:val="008B1A07"/>
    <w:rsid w:val="008B2531"/>
    <w:rsid w:val="008C2C57"/>
    <w:rsid w:val="008C2FFE"/>
    <w:rsid w:val="008D520D"/>
    <w:rsid w:val="008D64C9"/>
    <w:rsid w:val="008E02E2"/>
    <w:rsid w:val="008E35C9"/>
    <w:rsid w:val="008F2620"/>
    <w:rsid w:val="00910B4B"/>
    <w:rsid w:val="0093037B"/>
    <w:rsid w:val="0093680B"/>
    <w:rsid w:val="00937563"/>
    <w:rsid w:val="00963774"/>
    <w:rsid w:val="0098696C"/>
    <w:rsid w:val="0099253B"/>
    <w:rsid w:val="009B271F"/>
    <w:rsid w:val="009C22A7"/>
    <w:rsid w:val="009C6C32"/>
    <w:rsid w:val="009D3850"/>
    <w:rsid w:val="009D474C"/>
    <w:rsid w:val="009D755F"/>
    <w:rsid w:val="009E2E3A"/>
    <w:rsid w:val="009E6DCA"/>
    <w:rsid w:val="009F4139"/>
    <w:rsid w:val="00A10C47"/>
    <w:rsid w:val="00A1520A"/>
    <w:rsid w:val="00A4726D"/>
    <w:rsid w:val="00A517D3"/>
    <w:rsid w:val="00A5335D"/>
    <w:rsid w:val="00A70908"/>
    <w:rsid w:val="00A77416"/>
    <w:rsid w:val="00A77C93"/>
    <w:rsid w:val="00A81C3B"/>
    <w:rsid w:val="00A957E6"/>
    <w:rsid w:val="00AA422F"/>
    <w:rsid w:val="00AC17AC"/>
    <w:rsid w:val="00AD0FAD"/>
    <w:rsid w:val="00AE6973"/>
    <w:rsid w:val="00AF1B33"/>
    <w:rsid w:val="00AF264A"/>
    <w:rsid w:val="00AF304D"/>
    <w:rsid w:val="00B00DCA"/>
    <w:rsid w:val="00B216B6"/>
    <w:rsid w:val="00B22130"/>
    <w:rsid w:val="00B2667F"/>
    <w:rsid w:val="00B42283"/>
    <w:rsid w:val="00B56036"/>
    <w:rsid w:val="00B67BD2"/>
    <w:rsid w:val="00B748CC"/>
    <w:rsid w:val="00B84712"/>
    <w:rsid w:val="00B85009"/>
    <w:rsid w:val="00BB137A"/>
    <w:rsid w:val="00BB217E"/>
    <w:rsid w:val="00BB3660"/>
    <w:rsid w:val="00BC3B9A"/>
    <w:rsid w:val="00BD5E03"/>
    <w:rsid w:val="00BD6C9C"/>
    <w:rsid w:val="00BE08D4"/>
    <w:rsid w:val="00C1071E"/>
    <w:rsid w:val="00C21FFC"/>
    <w:rsid w:val="00C36A8F"/>
    <w:rsid w:val="00C40DDF"/>
    <w:rsid w:val="00C5036E"/>
    <w:rsid w:val="00C53643"/>
    <w:rsid w:val="00C606C1"/>
    <w:rsid w:val="00C620AA"/>
    <w:rsid w:val="00C66F53"/>
    <w:rsid w:val="00C72D05"/>
    <w:rsid w:val="00C7315F"/>
    <w:rsid w:val="00C73E8E"/>
    <w:rsid w:val="00C77A8E"/>
    <w:rsid w:val="00C86966"/>
    <w:rsid w:val="00C8776E"/>
    <w:rsid w:val="00C90C40"/>
    <w:rsid w:val="00C932C6"/>
    <w:rsid w:val="00CA0002"/>
    <w:rsid w:val="00CA4733"/>
    <w:rsid w:val="00CA6802"/>
    <w:rsid w:val="00CB2C4D"/>
    <w:rsid w:val="00CB46CE"/>
    <w:rsid w:val="00CC1760"/>
    <w:rsid w:val="00CC25B5"/>
    <w:rsid w:val="00CE5347"/>
    <w:rsid w:val="00CF1A8B"/>
    <w:rsid w:val="00D03789"/>
    <w:rsid w:val="00D20496"/>
    <w:rsid w:val="00D34B77"/>
    <w:rsid w:val="00D56545"/>
    <w:rsid w:val="00D60E49"/>
    <w:rsid w:val="00D63844"/>
    <w:rsid w:val="00D6528B"/>
    <w:rsid w:val="00D6768A"/>
    <w:rsid w:val="00DA3E97"/>
    <w:rsid w:val="00DA45AA"/>
    <w:rsid w:val="00DB19C2"/>
    <w:rsid w:val="00DC14AD"/>
    <w:rsid w:val="00DC2F31"/>
    <w:rsid w:val="00DC6D0A"/>
    <w:rsid w:val="00E00267"/>
    <w:rsid w:val="00E02BDE"/>
    <w:rsid w:val="00E04750"/>
    <w:rsid w:val="00E20707"/>
    <w:rsid w:val="00E20950"/>
    <w:rsid w:val="00E557DA"/>
    <w:rsid w:val="00E730DD"/>
    <w:rsid w:val="00E7430A"/>
    <w:rsid w:val="00E74B66"/>
    <w:rsid w:val="00E92369"/>
    <w:rsid w:val="00E9701A"/>
    <w:rsid w:val="00EA3685"/>
    <w:rsid w:val="00EB14EF"/>
    <w:rsid w:val="00EB3DEF"/>
    <w:rsid w:val="00EB516B"/>
    <w:rsid w:val="00EC57A8"/>
    <w:rsid w:val="00ED1ACE"/>
    <w:rsid w:val="00EE60BE"/>
    <w:rsid w:val="00EF2DA9"/>
    <w:rsid w:val="00EF5818"/>
    <w:rsid w:val="00EF7773"/>
    <w:rsid w:val="00EF7CE6"/>
    <w:rsid w:val="00F00F28"/>
    <w:rsid w:val="00F14050"/>
    <w:rsid w:val="00F35DD1"/>
    <w:rsid w:val="00F40098"/>
    <w:rsid w:val="00F46293"/>
    <w:rsid w:val="00F52CFB"/>
    <w:rsid w:val="00F571AF"/>
    <w:rsid w:val="00F734CE"/>
    <w:rsid w:val="00F84DB6"/>
    <w:rsid w:val="00FA22DE"/>
    <w:rsid w:val="00FC20FB"/>
    <w:rsid w:val="00FC433F"/>
    <w:rsid w:val="00FC5F97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4DA"/>
  <w15:docId w15:val="{B2C3812A-939D-4348-ABF7-A1073BC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E0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4E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B4E05"/>
    <w:pPr>
      <w:ind w:left="252" w:firstLine="708"/>
      <w:jc w:val="both"/>
    </w:pPr>
  </w:style>
  <w:style w:type="paragraph" w:styleId="a6">
    <w:name w:val="header"/>
    <w:basedOn w:val="a"/>
    <w:link w:val="a7"/>
    <w:uiPriority w:val="99"/>
    <w:rsid w:val="001B4E05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B4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036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54E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4EB0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35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B65"/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1807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07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079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07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0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1807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51/23d0a5d07c2f011e1c4201dbdc719c38a50249e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BD57-DFCA-4DCC-A97B-76C6953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 Евгения Николаевна</dc:creator>
  <cp:lastModifiedBy>Райм Евгения Николаевна</cp:lastModifiedBy>
  <cp:revision>4</cp:revision>
  <cp:lastPrinted>2024-03-22T13:19:00Z</cp:lastPrinted>
  <dcterms:created xsi:type="dcterms:W3CDTF">2024-03-22T13:20:00Z</dcterms:created>
  <dcterms:modified xsi:type="dcterms:W3CDTF">2024-03-22T13:20:00Z</dcterms:modified>
</cp:coreProperties>
</file>