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113" w:rsidRDefault="00F4311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43113" w:rsidRDefault="00F4311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4311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3113" w:rsidRDefault="00F43113">
            <w:pPr>
              <w:pStyle w:val="ConsPlusNormal"/>
              <w:outlineLvl w:val="0"/>
            </w:pPr>
            <w:r>
              <w:t>19 июля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3113" w:rsidRDefault="00F43113">
            <w:pPr>
              <w:pStyle w:val="ConsPlusNormal"/>
              <w:jc w:val="right"/>
              <w:outlineLvl w:val="0"/>
            </w:pPr>
            <w:r>
              <w:t>N 444</w:t>
            </w:r>
          </w:p>
        </w:tc>
      </w:tr>
    </w:tbl>
    <w:p w:rsidR="00F43113" w:rsidRDefault="00F431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Title"/>
        <w:jc w:val="center"/>
      </w:pPr>
      <w:r>
        <w:t>УКАЗ</w:t>
      </w:r>
    </w:p>
    <w:p w:rsidR="00F43113" w:rsidRDefault="00F43113">
      <w:pPr>
        <w:pStyle w:val="ConsPlusTitle"/>
        <w:jc w:val="both"/>
      </w:pPr>
    </w:p>
    <w:p w:rsidR="00F43113" w:rsidRDefault="00F43113">
      <w:pPr>
        <w:pStyle w:val="ConsPlusTitle"/>
        <w:jc w:val="center"/>
      </w:pPr>
      <w:r>
        <w:t>ПРЕЗИДЕНТА РОССИЙСКОЙ ФЕДЕРАЦИИ</w:t>
      </w:r>
    </w:p>
    <w:p w:rsidR="00F43113" w:rsidRDefault="00F43113">
      <w:pPr>
        <w:pStyle w:val="ConsPlusTitle"/>
        <w:jc w:val="both"/>
      </w:pPr>
    </w:p>
    <w:p w:rsidR="00F43113" w:rsidRDefault="00F43113">
      <w:pPr>
        <w:pStyle w:val="ConsPlusTitle"/>
        <w:jc w:val="center"/>
      </w:pPr>
      <w:r>
        <w:t>ОБ УПОРЯДОЧЕНИИ</w:t>
      </w:r>
    </w:p>
    <w:p w:rsidR="00F43113" w:rsidRDefault="00F43113">
      <w:pPr>
        <w:pStyle w:val="ConsPlusTitle"/>
        <w:jc w:val="center"/>
      </w:pPr>
      <w:r>
        <w:t>ДЕЯТЕЛЬНОСТИ СОВЕЩАТЕЛЬНЫХ И КОНСУЛЬТАТИВНЫХ ОРГАНОВ</w:t>
      </w:r>
    </w:p>
    <w:p w:rsidR="00F43113" w:rsidRDefault="00F43113">
      <w:pPr>
        <w:pStyle w:val="ConsPlusTitle"/>
        <w:jc w:val="center"/>
      </w:pPr>
      <w:r>
        <w:t>ПРИ ПРЕЗИДЕНТЕ РОССИЙСКОЙ ФЕДЕРАЦИИ</w:t>
      </w:r>
    </w:p>
    <w:p w:rsidR="00F43113" w:rsidRDefault="00F4311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31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113" w:rsidRDefault="00F431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113" w:rsidRDefault="00F431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3113" w:rsidRDefault="00F431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3113" w:rsidRDefault="00F431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19.11.2018 </w:t>
            </w:r>
            <w:hyperlink r:id="rId5">
              <w:r>
                <w:rPr>
                  <w:color w:val="0000FF"/>
                </w:rPr>
                <w:t>N 661</w:t>
              </w:r>
            </w:hyperlink>
            <w:r>
              <w:rPr>
                <w:color w:val="392C69"/>
              </w:rPr>
              <w:t>,</w:t>
            </w:r>
          </w:p>
          <w:p w:rsidR="00F43113" w:rsidRDefault="00F431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26.01.2019 </w:t>
            </w:r>
            <w:hyperlink r:id="rId6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21.02.2019 </w:t>
            </w:r>
            <w:hyperlink r:id="rId7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25.04.2019 </w:t>
            </w:r>
            <w:hyperlink r:id="rId8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>,</w:t>
            </w:r>
          </w:p>
          <w:p w:rsidR="00F43113" w:rsidRDefault="00F431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18.11.2019 </w:t>
            </w:r>
            <w:hyperlink r:id="rId9">
              <w:r>
                <w:rPr>
                  <w:color w:val="0000FF"/>
                </w:rPr>
                <w:t>N 564</w:t>
              </w:r>
            </w:hyperlink>
            <w:r>
              <w:rPr>
                <w:color w:val="392C69"/>
              </w:rPr>
              <w:t xml:space="preserve">, от 06.02.2020 </w:t>
            </w:r>
            <w:hyperlink r:id="rId10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20.07.2021 </w:t>
            </w:r>
            <w:hyperlink r:id="rId11">
              <w:r>
                <w:rPr>
                  <w:color w:val="0000FF"/>
                </w:rPr>
                <w:t>N 424</w:t>
              </w:r>
            </w:hyperlink>
            <w:r>
              <w:rPr>
                <w:color w:val="392C69"/>
              </w:rPr>
              <w:t>,</w:t>
            </w:r>
          </w:p>
          <w:p w:rsidR="00F43113" w:rsidRDefault="00F431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10.10.2024 </w:t>
            </w:r>
            <w:hyperlink r:id="rId12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 xml:space="preserve">, от 05.06.2025 </w:t>
            </w:r>
            <w:hyperlink r:id="rId13">
              <w:r>
                <w:rPr>
                  <w:color w:val="0000FF"/>
                </w:rPr>
                <w:t>N 381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113" w:rsidRDefault="00F43113">
            <w:pPr>
              <w:pStyle w:val="ConsPlusNormal"/>
            </w:pPr>
          </w:p>
        </w:tc>
      </w:tr>
    </w:tbl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ind w:firstLine="540"/>
        <w:jc w:val="both"/>
      </w:pPr>
      <w:r>
        <w:t>В целях упорядочения деятельности совещательных и консультативных органов при Президенте Российской Федерации постановляю: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1. Преобразовать Совет при Президенте Российской Федерации по стратегическому развитию и приоритетным проектам в Совет при Президенте Российской Федерации по стратегическому развитию и национальным проектам.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а) </w:t>
      </w:r>
      <w:hyperlink w:anchor="P48">
        <w:r>
          <w:rPr>
            <w:color w:val="0000FF"/>
          </w:rPr>
          <w:t>Положение</w:t>
        </w:r>
      </w:hyperlink>
      <w:r>
        <w:t xml:space="preserve"> о Совете при Президенте Российской Федерации по стратегическому развитию и национальным проектам;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б) - в) утратили силу с 6 февраля 2020 года. - </w:t>
      </w:r>
      <w:hyperlink r:id="rId14">
        <w:r>
          <w:rPr>
            <w:color w:val="0000FF"/>
          </w:rPr>
          <w:t>Указ</w:t>
        </w:r>
      </w:hyperlink>
      <w:r>
        <w:t xml:space="preserve"> Президента РФ от 06.02.2020 N 98.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3. Упразднить: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а) Совет при Президенте Российской Федерации по модернизации экономики и инновационному развитию России;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б) Совет при Президенте Российской Федерации по развитию финансового рынка Российской Федерации;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в) Экономический совет при Президенте Российской Федерации;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г) Комиссию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5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 (Собрание законодательства Российской Федерации, 2018, N 20, ст. 2817) изменение, заменив в </w:t>
      </w:r>
      <w:hyperlink r:id="rId16">
        <w:r>
          <w:rPr>
            <w:color w:val="0000FF"/>
          </w:rPr>
          <w:t>абзаце первом подпункта "б" пункта 2</w:t>
        </w:r>
      </w:hyperlink>
      <w:r>
        <w:t xml:space="preserve"> слова "на заседании Совета при Президенте Российской Федерации по стратегическому развитию и приоритетным проектам" словами "на заседании Совета при Президенте Российской Федерации по стратегическому развитию и национальным проектам".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lastRenderedPageBreak/>
        <w:t xml:space="preserve">5. Признать утратившими силу акты Президента Российской Федерации по перечню согласно </w:t>
      </w:r>
      <w:hyperlink w:anchor="P160">
        <w:r>
          <w:rPr>
            <w:color w:val="0000FF"/>
          </w:rPr>
          <w:t>приложению</w:t>
        </w:r>
      </w:hyperlink>
      <w:r>
        <w:t>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6. Правительству Российской Федерации в 3-месячный срок привести свои акты в соответствие с настоящим Указом.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7. Настоящий Указ вступает в силу со дня его подписания.</w:t>
      </w: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jc w:val="right"/>
      </w:pPr>
      <w:r>
        <w:t>Президент</w:t>
      </w:r>
    </w:p>
    <w:p w:rsidR="00F43113" w:rsidRDefault="00F43113">
      <w:pPr>
        <w:pStyle w:val="ConsPlusNormal"/>
        <w:jc w:val="right"/>
      </w:pPr>
      <w:r>
        <w:t>Российской Федерации</w:t>
      </w:r>
    </w:p>
    <w:p w:rsidR="00F43113" w:rsidRDefault="00F43113">
      <w:pPr>
        <w:pStyle w:val="ConsPlusNormal"/>
        <w:jc w:val="right"/>
      </w:pPr>
      <w:r>
        <w:t>В.ПУТИН</w:t>
      </w:r>
    </w:p>
    <w:p w:rsidR="00F43113" w:rsidRDefault="00F43113">
      <w:pPr>
        <w:pStyle w:val="ConsPlusNormal"/>
      </w:pPr>
      <w:r>
        <w:t>Москва, Кремль</w:t>
      </w:r>
    </w:p>
    <w:p w:rsidR="00F43113" w:rsidRDefault="00F43113">
      <w:pPr>
        <w:pStyle w:val="ConsPlusNormal"/>
        <w:spacing w:before="220"/>
      </w:pPr>
      <w:r>
        <w:t>19 июля 2018 года</w:t>
      </w:r>
    </w:p>
    <w:p w:rsidR="00F43113" w:rsidRDefault="00F43113">
      <w:pPr>
        <w:pStyle w:val="ConsPlusNormal"/>
        <w:spacing w:before="220"/>
      </w:pPr>
      <w:r>
        <w:t>N 444</w:t>
      </w: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jc w:val="right"/>
        <w:outlineLvl w:val="0"/>
      </w:pPr>
      <w:r>
        <w:t>Утверждено</w:t>
      </w:r>
    </w:p>
    <w:p w:rsidR="00F43113" w:rsidRDefault="00F43113">
      <w:pPr>
        <w:pStyle w:val="ConsPlusNormal"/>
        <w:jc w:val="right"/>
      </w:pPr>
      <w:r>
        <w:t>Указом Президента</w:t>
      </w:r>
    </w:p>
    <w:p w:rsidR="00F43113" w:rsidRDefault="00F43113">
      <w:pPr>
        <w:pStyle w:val="ConsPlusNormal"/>
        <w:jc w:val="right"/>
      </w:pPr>
      <w:r>
        <w:t>Российской Федерации</w:t>
      </w:r>
    </w:p>
    <w:p w:rsidR="00F43113" w:rsidRDefault="00F43113">
      <w:pPr>
        <w:pStyle w:val="ConsPlusNormal"/>
        <w:jc w:val="right"/>
      </w:pPr>
      <w:r>
        <w:t>от 19 июля 2018 г. N 444</w:t>
      </w: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Title"/>
        <w:jc w:val="center"/>
      </w:pPr>
      <w:bookmarkStart w:id="0" w:name="P48"/>
      <w:bookmarkEnd w:id="0"/>
      <w:r>
        <w:t>ПОЛОЖЕНИЕ</w:t>
      </w:r>
    </w:p>
    <w:p w:rsidR="00F43113" w:rsidRDefault="00F43113">
      <w:pPr>
        <w:pStyle w:val="ConsPlusTitle"/>
        <w:jc w:val="center"/>
      </w:pPr>
      <w:r>
        <w:t>О СОВЕТЕ ПРИ ПРЕЗИДЕНТЕ РОССИЙСКОЙ ФЕДЕРАЦИИ</w:t>
      </w:r>
    </w:p>
    <w:p w:rsidR="00F43113" w:rsidRDefault="00F43113">
      <w:pPr>
        <w:pStyle w:val="ConsPlusTitle"/>
        <w:jc w:val="center"/>
      </w:pPr>
      <w:r>
        <w:t>ПО СТРАТЕГИЧЕСКОМУ РАЗВИТИЮ И НАЦИОНАЛЬНЫМ ПРОЕКТАМ</w:t>
      </w:r>
    </w:p>
    <w:p w:rsidR="00F43113" w:rsidRDefault="00F4311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31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113" w:rsidRDefault="00F431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113" w:rsidRDefault="00F431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3113" w:rsidRDefault="00F431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3113" w:rsidRDefault="00F431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06.02.2020 </w:t>
            </w:r>
            <w:hyperlink r:id="rId17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>,</w:t>
            </w:r>
          </w:p>
          <w:p w:rsidR="00F43113" w:rsidRDefault="00F431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20.07.2021 </w:t>
            </w:r>
            <w:hyperlink r:id="rId18">
              <w:r>
                <w:rPr>
                  <w:color w:val="0000FF"/>
                </w:rPr>
                <w:t>N 424</w:t>
              </w:r>
            </w:hyperlink>
            <w:r>
              <w:rPr>
                <w:color w:val="392C69"/>
              </w:rPr>
              <w:t xml:space="preserve">, от 10.10.2024 </w:t>
            </w:r>
            <w:hyperlink r:id="rId19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 xml:space="preserve">, от 05.06.2025 </w:t>
            </w:r>
            <w:hyperlink r:id="rId20">
              <w:r>
                <w:rPr>
                  <w:color w:val="0000FF"/>
                </w:rPr>
                <w:t>N 381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113" w:rsidRDefault="00F43113">
            <w:pPr>
              <w:pStyle w:val="ConsPlusNormal"/>
            </w:pPr>
          </w:p>
        </w:tc>
      </w:tr>
    </w:tbl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ind w:firstLine="540"/>
        <w:jc w:val="both"/>
      </w:pPr>
      <w:r>
        <w:t>1. Совет при Президенте Российской Федерации по стратегическому развитию и национальным проектам (далее - Совет) является совещательным органом при Президенте Российской Федерации, образованным в целях обеспечения взаимодействия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научных и других организаций при рассмотрении вопросов, связанных со стратегическим развитием Российской Федерации и достижением национальных целей развития Российской Федерации (далее - национальные цели).</w:t>
      </w:r>
    </w:p>
    <w:p w:rsidR="00F43113" w:rsidRDefault="00F43113">
      <w:pPr>
        <w:pStyle w:val="ConsPlusNormal"/>
        <w:jc w:val="both"/>
      </w:pPr>
      <w:r>
        <w:t xml:space="preserve">(в ред. Указов Президента РФ от 20.07.2021 </w:t>
      </w:r>
      <w:hyperlink r:id="rId21">
        <w:r>
          <w:rPr>
            <w:color w:val="0000FF"/>
          </w:rPr>
          <w:t>N 424</w:t>
        </w:r>
      </w:hyperlink>
      <w:r>
        <w:t xml:space="preserve">, от 10.10.2024 </w:t>
      </w:r>
      <w:hyperlink r:id="rId22">
        <w:r>
          <w:rPr>
            <w:color w:val="0000FF"/>
          </w:rPr>
          <w:t>N 874</w:t>
        </w:r>
      </w:hyperlink>
      <w:r>
        <w:t>)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2. Совет в своей деятельности руководствуется </w:t>
      </w:r>
      <w:hyperlink r:id="rId23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а также настоящим Положением.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3. Положение о Совете и его состав утверждаются Президентом Российской Федерации.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4. Основными задачами Совета являются: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а) подготовка предложений Президенту Российской Федерации по определению и актуализации национальных целей, соответствующих целевых показателей и задач, определению базовых подходов к способам, этапам и формам достижения национальных целей, включая цели и </w:t>
      </w:r>
      <w:r>
        <w:lastRenderedPageBreak/>
        <w:t>целевые показатели национальных проектов и программ по основным направлениям стратегического развития Российской Федерации (далее - национальные проекты и программы);</w:t>
      </w:r>
    </w:p>
    <w:p w:rsidR="00F43113" w:rsidRDefault="00F43113">
      <w:pPr>
        <w:pStyle w:val="ConsPlusNormal"/>
        <w:jc w:val="both"/>
      </w:pPr>
      <w:r>
        <w:t xml:space="preserve">(в ред. Указов Президента РФ от 20.07.2021 </w:t>
      </w:r>
      <w:hyperlink r:id="rId24">
        <w:r>
          <w:rPr>
            <w:color w:val="0000FF"/>
          </w:rPr>
          <w:t>N 424</w:t>
        </w:r>
      </w:hyperlink>
      <w:r>
        <w:t xml:space="preserve">, от 10.10.2024 </w:t>
      </w:r>
      <w:hyperlink r:id="rId25">
        <w:r>
          <w:rPr>
            <w:color w:val="0000FF"/>
          </w:rPr>
          <w:t>N 874</w:t>
        </w:r>
      </w:hyperlink>
      <w:r>
        <w:t>)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б) определение стратегических ориентиров для институтов развития, а также ключевых параметров для формирования национальных проектов и программ;</w:t>
      </w:r>
    </w:p>
    <w:p w:rsidR="00F43113" w:rsidRDefault="00F43113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Указа</w:t>
        </w:r>
      </w:hyperlink>
      <w:r>
        <w:t xml:space="preserve"> Президента РФ от 10.10.2024 N 874)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в) координация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развития, экспертного и предпринимательского сообществ при рассмотрении вопросов, связанных с достижением национальных целей и реализацией национальных проектов и программ;</w:t>
      </w:r>
    </w:p>
    <w:p w:rsidR="00F43113" w:rsidRDefault="00F43113">
      <w:pPr>
        <w:pStyle w:val="ConsPlusNormal"/>
        <w:jc w:val="both"/>
      </w:pPr>
      <w:r>
        <w:t xml:space="preserve">(в ред. Указов Президента РФ от 20.07.2021 </w:t>
      </w:r>
      <w:hyperlink r:id="rId27">
        <w:r>
          <w:rPr>
            <w:color w:val="0000FF"/>
          </w:rPr>
          <w:t>N 424</w:t>
        </w:r>
      </w:hyperlink>
      <w:r>
        <w:t xml:space="preserve">, от 10.10.2024 </w:t>
      </w:r>
      <w:hyperlink r:id="rId28">
        <w:r>
          <w:rPr>
            <w:color w:val="0000FF"/>
          </w:rPr>
          <w:t>N 874</w:t>
        </w:r>
      </w:hyperlink>
      <w:r>
        <w:t>)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г) анализ и оценка достижения национальных целей, соответствующих целевых показателей и задач, в том числе в субъектах Российской Федерации и федеральных округах, подготовка предложений Президенту Российской Федерации по совершенствованию деятельности в соответствующих сферах, а также по развитию передовых методов целевого и проектного управления;</w:t>
      </w:r>
    </w:p>
    <w:p w:rsidR="00F43113" w:rsidRDefault="00F43113">
      <w:pPr>
        <w:pStyle w:val="ConsPlusNormal"/>
        <w:jc w:val="both"/>
      </w:pPr>
      <w:r>
        <w:t xml:space="preserve">(в ред. Указов Президента РФ от 20.07.2021 </w:t>
      </w:r>
      <w:hyperlink r:id="rId29">
        <w:r>
          <w:rPr>
            <w:color w:val="0000FF"/>
          </w:rPr>
          <w:t>N 424</w:t>
        </w:r>
      </w:hyperlink>
      <w:r>
        <w:t xml:space="preserve">, от 10.10.2024 </w:t>
      </w:r>
      <w:hyperlink r:id="rId30">
        <w:r>
          <w:rPr>
            <w:color w:val="0000FF"/>
          </w:rPr>
          <w:t>N 874</w:t>
        </w:r>
      </w:hyperlink>
      <w:r>
        <w:t>)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д) организация мониторинга достижения национальных целей, соответствующих целевых показателей и задач, включая целевые показатели национальных проектов и программ, а также показателей по основным направлениям стратегического развития Российской Федерации, в том числе в субъектах Российской Федерации и федеральных округах;</w:t>
      </w:r>
    </w:p>
    <w:p w:rsidR="00F43113" w:rsidRDefault="00F43113">
      <w:pPr>
        <w:pStyle w:val="ConsPlusNormal"/>
        <w:jc w:val="both"/>
      </w:pPr>
      <w:r>
        <w:t xml:space="preserve">(в ред. Указов Президента РФ от 20.07.2021 </w:t>
      </w:r>
      <w:hyperlink r:id="rId31">
        <w:r>
          <w:rPr>
            <w:color w:val="0000FF"/>
          </w:rPr>
          <w:t>N 424</w:t>
        </w:r>
      </w:hyperlink>
      <w:r>
        <w:t xml:space="preserve">, от 10.10.2024 </w:t>
      </w:r>
      <w:hyperlink r:id="rId32">
        <w:r>
          <w:rPr>
            <w:color w:val="0000FF"/>
          </w:rPr>
          <w:t>N 874</w:t>
        </w:r>
      </w:hyperlink>
      <w:r>
        <w:t>)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е) рассмотрение результатов достижения целевых показателей и задач, выполнение которых характеризует достижение национальных целей, определенных </w:t>
      </w:r>
      <w:hyperlink r:id="rId33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 и иными решениями Президента Российской Федерации по вопросам стратегического развития Российской Федерации;</w:t>
      </w:r>
    </w:p>
    <w:p w:rsidR="00F43113" w:rsidRDefault="00F43113">
      <w:pPr>
        <w:pStyle w:val="ConsPlusNormal"/>
        <w:jc w:val="both"/>
      </w:pPr>
      <w:r>
        <w:t xml:space="preserve">(пп. "е" в ред. </w:t>
      </w:r>
      <w:hyperlink r:id="rId34">
        <w:r>
          <w:rPr>
            <w:color w:val="0000FF"/>
          </w:rPr>
          <w:t>Указа</w:t>
        </w:r>
      </w:hyperlink>
      <w:r>
        <w:t xml:space="preserve"> Президента РФ от 10.10.2024 N 874)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ж) подготовка предложений Президенту Российской Федерации по совершенствованию деятельности институтов развития при достижении национальных целей и реализации национальных проектов и программ;</w:t>
      </w:r>
    </w:p>
    <w:p w:rsidR="00F43113" w:rsidRDefault="00F43113">
      <w:pPr>
        <w:pStyle w:val="ConsPlusNormal"/>
        <w:jc w:val="both"/>
      </w:pPr>
      <w:r>
        <w:t xml:space="preserve">(пп. "ж" введен </w:t>
      </w:r>
      <w:hyperlink r:id="rId35">
        <w:r>
          <w:rPr>
            <w:color w:val="0000FF"/>
          </w:rPr>
          <w:t>Указом</w:t>
        </w:r>
      </w:hyperlink>
      <w:r>
        <w:t xml:space="preserve"> Президента РФ от 05.06.2025 N 381)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з) рассмотрение по предложению специальной рабочей группы Совета результатов достижения стратегических ориентиров, определенных для институтов развития, и участия институтов развития в достижении национальных целей и реализации национальных проектов и программ.</w:t>
      </w:r>
    </w:p>
    <w:p w:rsidR="00F43113" w:rsidRDefault="00F43113">
      <w:pPr>
        <w:pStyle w:val="ConsPlusNormal"/>
        <w:jc w:val="both"/>
      </w:pPr>
      <w:r>
        <w:t xml:space="preserve">(пп. "з" введен </w:t>
      </w:r>
      <w:hyperlink r:id="rId36">
        <w:r>
          <w:rPr>
            <w:color w:val="0000FF"/>
          </w:rPr>
          <w:t>Указом</w:t>
        </w:r>
      </w:hyperlink>
      <w:r>
        <w:t xml:space="preserve"> Президента РФ от 05.06.2025 N 381)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5. Совет для решения возложенных на него задач имеет право: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а) запрашивать и получать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научных и других организаций, а также от должностных лиц;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б) заслушивать на своих заседаниях должностных лиц федеральных органов государственной власти, органов государственной власти субъектов Российской Федерации, органов местного самоуправления, представителей общественных объединений, научных и других организаций;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lastRenderedPageBreak/>
        <w:t>в) привлекать в установленном порядке для осуществления информационно-аналитических и экспертных работ научные и другие организации, а также ученых и специалистов;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г) пользоваться в установленном порядке государственными банками данных.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6. Совет формируется в составе председателя Совета, заместителя председателя Совета, ответственного секретаря Совета и членов Совета.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Федерации, заместителем председателя Совета - Председатель Правительства Российской Федерации.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7. Для решения текущих вопросов деятельности Совета формируется президиум Совета.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заместители, ответственный секретарь и члены президиума Совета.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Состав президиума Совета утверждается Президентом Российской Федерации.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Председателем президиума Совета является Председатель Правительства Российской Федерации.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8. Президиум Совета: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а) предлагает вопросы для обсуждения на заседаниях Совета;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б) утверждает паспорта национальных проектов и программ;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в) принимает решения о начале и завершении (в том числе досрочном) реализации национальных проектов и программ, утверждает значимые промежуточные и итоговые результаты их реализации, а также вносит изменения в национальные проекты и программы;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г) формирует органы управления национальными проектами и программами в соответствии с требованиями, установленными Правительством Российской Федерации;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д) осуществляет мониторинг и оценку реализации национальных проектов и программ, а также оценку достижения ключевых показателей проектной деятельности;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е) осуществляет иные функции, возложенные на президиум Совета в соответствии с нормативными правовыми актами Президента Российской Федерации и Правительства Российской Федерации;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ж) координирует деятельность федеральных органов государственной власти, органов государственной власти субъектов Российской Федерации и организаций по вопросам, отнесенным к компетенции Совета и президиума Совета;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з) создает в соответствии с возложенными на Совет задачами для проведения аналитических и экспертных работ временные рабочие группы из числа членов Совета, а также из числа представителей органов и организаций, не входящих в состав Совета;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и) определяет направления деятельности создаваемых временных рабочих групп, а также утверждает их руководителей и составы;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к) решает организационные и иные вопросы, связанные с осуществлением информационно-аналитических и экспертных работ, касающихся реализации национальных проектов и программ.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9. Для обеспечения подготовки решений Совета и координации работы по направлениям его деятельности, а также для обеспечения регулярного рассмотрения хода выполнения </w:t>
      </w:r>
      <w:hyperlink r:id="rId37">
        <w:r>
          <w:rPr>
            <w:color w:val="0000FF"/>
          </w:rPr>
          <w:t>Указа</w:t>
        </w:r>
      </w:hyperlink>
      <w:r>
        <w:t xml:space="preserve"> </w:t>
      </w:r>
      <w:r>
        <w:lastRenderedPageBreak/>
        <w:t>Президента Российской Федерации от 7 мая 2024 г. N 309 "О национальных целях развития Российской Федерации на период до 2030 года и на перспективу до 2036 года" и иных решений Президента Российской Федерации по вопросам стратегического развития Российской Федерации создается рабочая группа Совета.</w:t>
      </w:r>
    </w:p>
    <w:p w:rsidR="00F43113" w:rsidRDefault="00F43113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Указа</w:t>
        </w:r>
      </w:hyperlink>
      <w:r>
        <w:t xml:space="preserve"> Президента РФ от 10.10.2024 N 874)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В состав рабочей группы Совета входят председатель, ответственный секретарь и члены рабочей группы Совета.</w:t>
      </w:r>
    </w:p>
    <w:p w:rsidR="00F43113" w:rsidRDefault="00F43113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Указа</w:t>
        </w:r>
      </w:hyperlink>
      <w:r>
        <w:t xml:space="preserve"> Президента РФ от 20.07.2021 N 424)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Председатель рабочей группы Совета и ее состав утверждаются Президентом Российской Федерации.</w:t>
      </w:r>
    </w:p>
    <w:p w:rsidR="00F43113" w:rsidRDefault="00F43113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Указа</w:t>
        </w:r>
      </w:hyperlink>
      <w:r>
        <w:t xml:space="preserve"> Президента РФ от 20.07.2021 N 424)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9(1). Для обеспечения координации деятельности институтов развития в части, касающейся взаимоувязки их целей и задач, объединения их компетенций, финансовых, интеллектуальных, организационных и иных нефинансовых ресурсов для достижения национальных целей и реализации национальных проектов и программ, создается специальная рабочая группа Совета.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В состав специальной рабочей группы Совета входят председатель, ответственный секретарь и члены специальной рабочей группы Совета. Председателем специальной рабочей группы Совета является председатель государственной корпорации развития "ВЭБ.РФ".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Положение о специальной рабочей группе Совета, ее состав и перечень институтов развития, координация деятельности которых осуществляется специальной рабочей группой Совета, утверждаются Президентом Российской Федерации.</w:t>
      </w:r>
    </w:p>
    <w:p w:rsidR="00F43113" w:rsidRDefault="00F43113">
      <w:pPr>
        <w:pStyle w:val="ConsPlusNormal"/>
        <w:jc w:val="both"/>
      </w:pPr>
      <w:r>
        <w:t xml:space="preserve">(п. 9(1) введен </w:t>
      </w:r>
      <w:hyperlink r:id="rId41">
        <w:r>
          <w:rPr>
            <w:color w:val="0000FF"/>
          </w:rPr>
          <w:t>Указом</w:t>
        </w:r>
      </w:hyperlink>
      <w:r>
        <w:t xml:space="preserve"> Президента РФ от 05.06.2025 N 381)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10. Подготовку и организацию проведения заседаний Совета и президиума Совета осуществляют соответственно ответственный секретарь Совета и ответственный секретарь президиума Совета.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Решение текущих вопросов деятельности Совета и президиума Совета осуществляют ответственный секретарь Совета и ответственный секретарь президиума Совета в соответствии с их компетенцией.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11. Заседания Совета проводятся по мере необходимости, но не реже двух раз в год.</w:t>
      </w:r>
    </w:p>
    <w:p w:rsidR="00F43113" w:rsidRDefault="00F43113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Указа</w:t>
        </w:r>
      </w:hyperlink>
      <w:r>
        <w:t xml:space="preserve"> Президента РФ от 10.10.2024 N 874)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Абзац утратил силу с 10 октября 2024 года. - </w:t>
      </w:r>
      <w:hyperlink r:id="rId43">
        <w:r>
          <w:rPr>
            <w:color w:val="0000FF"/>
          </w:rPr>
          <w:t>Указ</w:t>
        </w:r>
      </w:hyperlink>
      <w:r>
        <w:t xml:space="preserve"> Президента РФ от 10.10.2024 N 874.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F43113" w:rsidRDefault="00F43113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Указа</w:t>
        </w:r>
      </w:hyperlink>
      <w:r>
        <w:t xml:space="preserve"> Президента РФ от 10.10.2024 N 874)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Заседание президиума Совета ведет председатель президиума Совета либо по его поручению заместитель председателя президиума Совета.</w:t>
      </w:r>
    </w:p>
    <w:p w:rsidR="00F43113" w:rsidRDefault="00F43113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Указа</w:t>
        </w:r>
      </w:hyperlink>
      <w:r>
        <w:t xml:space="preserve"> Президента РФ от 06.02.2020 N 98)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12. Решения, принятые на заседаниях Совета и президиума Совета, оформляются протоколами.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13. Для реализации решений Совета могут издаваться указы и распоряжения, а также даваться поручения и указания Президента Российской Федерации.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14. Для реализации решений президиума Совета могут издаваться постановления и распоряжения Правительства Российской Федерации, а также даваться поручения Председателя </w:t>
      </w:r>
      <w:r>
        <w:lastRenderedPageBreak/>
        <w:t>Правительства Российской Федерации.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15. Контроль за исполнением решений Совета и решений президиума Совета осуществляют соответственно ответственный секретарь Совета и ответственный секретарь президиума Совета.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16. Экспертно-аналитическое и организационно-техническое обеспечение деятельности Совета осуществляет Экспертное управление Президента Российской Федерации.</w:t>
      </w:r>
    </w:p>
    <w:p w:rsidR="00F43113" w:rsidRDefault="00F43113">
      <w:pPr>
        <w:pStyle w:val="ConsPlusNormal"/>
        <w:jc w:val="both"/>
      </w:pPr>
      <w:r>
        <w:t xml:space="preserve">(п. 16 в ред. </w:t>
      </w:r>
      <w:hyperlink r:id="rId46">
        <w:r>
          <w:rPr>
            <w:color w:val="0000FF"/>
          </w:rPr>
          <w:t>Указа</w:t>
        </w:r>
      </w:hyperlink>
      <w:r>
        <w:t xml:space="preserve"> Президента РФ от 10.10.2024 N 874)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17. Организационно-техническое обеспечение деятельности президиума Совета осуществляет Аппарат Правительства Российской Федерации.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>18. Обеспечение деятельности специальной рабочей группы Совета осуществляет государственная корпорация развития "ВЭБ.РФ".</w:t>
      </w:r>
    </w:p>
    <w:p w:rsidR="00F43113" w:rsidRDefault="00F43113">
      <w:pPr>
        <w:pStyle w:val="ConsPlusNormal"/>
        <w:jc w:val="both"/>
      </w:pPr>
      <w:r>
        <w:t xml:space="preserve">(п. 18 введен </w:t>
      </w:r>
      <w:hyperlink r:id="rId47">
        <w:r>
          <w:rPr>
            <w:color w:val="0000FF"/>
          </w:rPr>
          <w:t>Указом</w:t>
        </w:r>
      </w:hyperlink>
      <w:r>
        <w:t xml:space="preserve"> Президента РФ от 05.06.2025 N 381)</w:t>
      </w: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jc w:val="right"/>
        <w:outlineLvl w:val="0"/>
      </w:pPr>
      <w:r>
        <w:t>Утвержден</w:t>
      </w:r>
    </w:p>
    <w:p w:rsidR="00F43113" w:rsidRDefault="00F43113">
      <w:pPr>
        <w:pStyle w:val="ConsPlusNormal"/>
        <w:jc w:val="right"/>
      </w:pPr>
      <w:r>
        <w:t>Указом Президента</w:t>
      </w:r>
    </w:p>
    <w:p w:rsidR="00F43113" w:rsidRDefault="00F43113">
      <w:pPr>
        <w:pStyle w:val="ConsPlusNormal"/>
        <w:jc w:val="right"/>
      </w:pPr>
      <w:r>
        <w:t>Российской Федерации</w:t>
      </w:r>
    </w:p>
    <w:p w:rsidR="00F43113" w:rsidRDefault="00F43113">
      <w:pPr>
        <w:pStyle w:val="ConsPlusNormal"/>
        <w:jc w:val="right"/>
      </w:pPr>
      <w:r>
        <w:t>от 19 июля 2018 г. N 444</w:t>
      </w: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Title"/>
        <w:jc w:val="center"/>
      </w:pPr>
      <w:r>
        <w:t>СОСТАВ</w:t>
      </w:r>
    </w:p>
    <w:p w:rsidR="00F43113" w:rsidRDefault="00F43113">
      <w:pPr>
        <w:pStyle w:val="ConsPlusTitle"/>
        <w:jc w:val="center"/>
      </w:pPr>
      <w:r>
        <w:t>СОВЕТА ПРИ ПРЕЗИДЕНТЕ РОССИЙСКОЙ ФЕДЕРАЦИИ</w:t>
      </w:r>
    </w:p>
    <w:p w:rsidR="00F43113" w:rsidRDefault="00F43113">
      <w:pPr>
        <w:pStyle w:val="ConsPlusTitle"/>
        <w:jc w:val="center"/>
      </w:pPr>
      <w:r>
        <w:t>ПО СТРАТЕГИЧЕСКОМУ РАЗВИТИЮ И НАЦИОНАЛЬНЫМ ПРОЕКТАМ</w:t>
      </w:r>
    </w:p>
    <w:p w:rsidR="00F43113" w:rsidRDefault="00F43113">
      <w:pPr>
        <w:pStyle w:val="ConsPlusNormal"/>
        <w:jc w:val="center"/>
      </w:pPr>
    </w:p>
    <w:p w:rsidR="00F43113" w:rsidRDefault="00F43113">
      <w:pPr>
        <w:pStyle w:val="ConsPlusNormal"/>
        <w:ind w:firstLine="540"/>
        <w:jc w:val="both"/>
      </w:pPr>
      <w:r>
        <w:t xml:space="preserve">Утратил силу с 6 февраля 2020 года. - </w:t>
      </w:r>
      <w:hyperlink r:id="rId48">
        <w:r>
          <w:rPr>
            <w:color w:val="0000FF"/>
          </w:rPr>
          <w:t>Указ</w:t>
        </w:r>
      </w:hyperlink>
      <w:r>
        <w:t xml:space="preserve"> Президента РФ от 06.02.2020 N 98.</w:t>
      </w: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jc w:val="right"/>
        <w:outlineLvl w:val="0"/>
      </w:pPr>
      <w:r>
        <w:t>Утвержден</w:t>
      </w:r>
    </w:p>
    <w:p w:rsidR="00F43113" w:rsidRDefault="00F43113">
      <w:pPr>
        <w:pStyle w:val="ConsPlusNormal"/>
        <w:jc w:val="right"/>
      </w:pPr>
      <w:r>
        <w:t>Указом Президента</w:t>
      </w:r>
    </w:p>
    <w:p w:rsidR="00F43113" w:rsidRDefault="00F43113">
      <w:pPr>
        <w:pStyle w:val="ConsPlusNormal"/>
        <w:jc w:val="right"/>
      </w:pPr>
      <w:r>
        <w:t>Российской Федерации</w:t>
      </w:r>
    </w:p>
    <w:p w:rsidR="00F43113" w:rsidRDefault="00F43113">
      <w:pPr>
        <w:pStyle w:val="ConsPlusNormal"/>
        <w:jc w:val="right"/>
      </w:pPr>
      <w:r>
        <w:t>от 19 июля 2018 г. N 444</w:t>
      </w: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Title"/>
        <w:jc w:val="center"/>
      </w:pPr>
      <w:r>
        <w:t>СОСТАВ</w:t>
      </w:r>
    </w:p>
    <w:p w:rsidR="00F43113" w:rsidRDefault="00F43113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F43113" w:rsidRDefault="00F43113">
      <w:pPr>
        <w:pStyle w:val="ConsPlusTitle"/>
        <w:jc w:val="center"/>
      </w:pPr>
      <w:r>
        <w:t>ПО СТРАТЕГИЧЕСКОМУ РАЗВИТИЮ И НАЦИОНАЛЬНЫМ ПРОЕКТАМ</w:t>
      </w:r>
    </w:p>
    <w:p w:rsidR="00F43113" w:rsidRDefault="00F43113">
      <w:pPr>
        <w:pStyle w:val="ConsPlusNormal"/>
        <w:jc w:val="center"/>
      </w:pPr>
    </w:p>
    <w:p w:rsidR="00F43113" w:rsidRDefault="00F43113">
      <w:pPr>
        <w:pStyle w:val="ConsPlusNormal"/>
        <w:ind w:firstLine="540"/>
        <w:jc w:val="both"/>
      </w:pPr>
      <w:r>
        <w:t xml:space="preserve">Утратил силу с 6 февраля 2020 года. - </w:t>
      </w:r>
      <w:hyperlink r:id="rId49">
        <w:r>
          <w:rPr>
            <w:color w:val="0000FF"/>
          </w:rPr>
          <w:t>Указ</w:t>
        </w:r>
      </w:hyperlink>
      <w:r>
        <w:t xml:space="preserve"> Президента РФ от 06.02.2020 N 98.</w:t>
      </w: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jc w:val="right"/>
        <w:outlineLvl w:val="0"/>
      </w:pPr>
      <w:r>
        <w:t>Приложение</w:t>
      </w:r>
    </w:p>
    <w:p w:rsidR="00F43113" w:rsidRDefault="00F43113">
      <w:pPr>
        <w:pStyle w:val="ConsPlusNormal"/>
        <w:jc w:val="right"/>
      </w:pPr>
      <w:r>
        <w:t>к Указу Президента</w:t>
      </w:r>
    </w:p>
    <w:p w:rsidR="00F43113" w:rsidRDefault="00F43113">
      <w:pPr>
        <w:pStyle w:val="ConsPlusNormal"/>
        <w:jc w:val="right"/>
      </w:pPr>
      <w:r>
        <w:t>Российской Федерации</w:t>
      </w:r>
    </w:p>
    <w:p w:rsidR="00F43113" w:rsidRDefault="00F43113">
      <w:pPr>
        <w:pStyle w:val="ConsPlusNormal"/>
        <w:jc w:val="right"/>
      </w:pPr>
      <w:r>
        <w:t>от 19 июля 2018 г. N 444</w:t>
      </w: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Title"/>
        <w:jc w:val="center"/>
      </w:pPr>
      <w:bookmarkStart w:id="1" w:name="P160"/>
      <w:bookmarkEnd w:id="1"/>
      <w:r>
        <w:t>ПЕРЕЧЕНЬ</w:t>
      </w:r>
    </w:p>
    <w:p w:rsidR="00F43113" w:rsidRDefault="00F43113">
      <w:pPr>
        <w:pStyle w:val="ConsPlusTitle"/>
        <w:jc w:val="center"/>
      </w:pPr>
      <w:r>
        <w:t>АКТОВ ПРЕЗИДЕНТА РОССИЙСКОЙ ФЕДЕРАЦИИ, УТРАТИВШИХ СИЛУ</w:t>
      </w: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ind w:firstLine="540"/>
        <w:jc w:val="both"/>
      </w:pPr>
      <w:r>
        <w:t xml:space="preserve">1. </w:t>
      </w:r>
      <w:hyperlink r:id="rId50">
        <w:r>
          <w:rPr>
            <w:color w:val="0000FF"/>
          </w:rPr>
          <w:t>Указ</w:t>
        </w:r>
      </w:hyperlink>
      <w:r>
        <w:t xml:space="preserve"> Президента Российской Федерации от 17 октября 2008 г. N 1489 "О Совете при Президенте Российской Федерации по развитию финансового рынка Российской Федерации" </w:t>
      </w:r>
      <w:r>
        <w:lastRenderedPageBreak/>
        <w:t>(Собрание законодательства Российской Федерации, 2008, N 42, ст. 4789).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2. </w:t>
      </w:r>
      <w:hyperlink r:id="rId51">
        <w:r>
          <w:rPr>
            <w:color w:val="0000FF"/>
          </w:rPr>
          <w:t>Указ</w:t>
        </w:r>
      </w:hyperlink>
      <w:r>
        <w:t xml:space="preserve"> Президента Российской Федерации от 3 декабря 2008 г. N 1719 "О внесении изменений в Положение о Совете при Президенте Российской Федерации по развитию финансового рынка Российской Федерации и в состав этого Совета, утвержденные Указом Президента Российской Федерации от 17 октября 2008 г. N 1489" (Собрание законодательства Российской Федерации, 2008, N 49, ст. 5769).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3. </w:t>
      </w:r>
      <w:hyperlink r:id="rId52">
        <w:r>
          <w:rPr>
            <w:color w:val="0000FF"/>
          </w:rPr>
          <w:t>Указ</w:t>
        </w:r>
      </w:hyperlink>
      <w:r>
        <w:t xml:space="preserve"> Президента Российской Федерации от 27 сентября 2009 г. N 1080 "О внесении изменений в состав Совета при Президенте Российской Федерации по развитию финансового рынка Российской Федерации, утвержденный Указом Президента Российской Федерации от 17 октября 2008 г. N 1489" (Собрание законодательства Российской Федерации, 2009, N 40, ст. 4680).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4. </w:t>
      </w:r>
      <w:hyperlink r:id="rId53">
        <w:r>
          <w:rPr>
            <w:color w:val="0000FF"/>
          </w:rPr>
          <w:t>Указ</w:t>
        </w:r>
      </w:hyperlink>
      <w:r>
        <w:t xml:space="preserve"> Президента Российской Федерации от 4 января 2010 г. N 7 "О внесении изменений в Положение о Совете при Президенте Российской Федерации по развитию финансового рынка Российской Федерации и в состав этого Совета, утвержденные Указом Президента Российской Федерации от 17 октября 2008 г. N 1489" (Собрание законодательства Российской Федерации, 2010, N 2, ст. 130).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5. </w:t>
      </w:r>
      <w:hyperlink r:id="rId54">
        <w:r>
          <w:rPr>
            <w:color w:val="0000FF"/>
          </w:rPr>
          <w:t>Указ</w:t>
        </w:r>
      </w:hyperlink>
      <w:r>
        <w:t xml:space="preserve"> Президента Российской Федерации от 15 мая 2010 г. N 605 "О внесении изменения в состав Совета при Президенте Российской Федерации по развитию финансового рынка Российской Федерации, утвержденный Указом Президента Российской Федерации от 17 октября 2008 г. N 1489" (Собрание законодательства Российской Федерации, 2010, N 20, ст. 2438).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6. </w:t>
      </w:r>
      <w:hyperlink r:id="rId55">
        <w:r>
          <w:rPr>
            <w:color w:val="0000FF"/>
          </w:rPr>
          <w:t>Указ</w:t>
        </w:r>
      </w:hyperlink>
      <w:r>
        <w:t xml:space="preserve"> Президента Российской Федерации от 26 мая 2010 г. N 649 "О внесении изменений в Положение о Совете при Президенте Российской Федерации по развитию финансового рынка Российской Федерации, утвержденное Указом Президента Российской Федерации от 17 октября 2008 г. N 1489" (Собрание законодательства Российской Федерации, 2010, N 22, ст. 2746).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7. </w:t>
      </w:r>
      <w:hyperlink r:id="rId56">
        <w:r>
          <w:rPr>
            <w:color w:val="0000FF"/>
          </w:rPr>
          <w:t>Указ</w:t>
        </w:r>
      </w:hyperlink>
      <w:r>
        <w:t xml:space="preserve"> Президента Российской Федерации от 14 июня 2010 г. N 727 "О внесении изменения в Положение о Совете при Президенте Российской Федерации по развитию финансового рынка Российской Федерации, утвержденное Указом Президента Российской Федерации от 17 октября 2008 г. N 1489" (Собрание законодательства Российской Федерации, 2010, N 25, ст. 3122).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8. </w:t>
      </w:r>
      <w:hyperlink r:id="rId57">
        <w:r>
          <w:rPr>
            <w:color w:val="0000FF"/>
          </w:rPr>
          <w:t>Указ</w:t>
        </w:r>
      </w:hyperlink>
      <w:r>
        <w:t xml:space="preserve"> Президента Российской Федерации от 26 июля 2011 г. N 1003 "О внесении изменений в Положение о Совете при Президенте Российской Федерации по развитию финансового рынка Российской Федерации и в состав этого Совета, утвержденные Указом Президента Российской Федерации от 17 октября 2008 г. N 1489" (Собрание законодательства Российской Федерации, 2011, N 31, ст. 4707).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9. </w:t>
      </w:r>
      <w:hyperlink r:id="rId58">
        <w:r>
          <w:rPr>
            <w:color w:val="0000FF"/>
          </w:rPr>
          <w:t>Указ</w:t>
        </w:r>
      </w:hyperlink>
      <w:r>
        <w:t xml:space="preserve"> Президента Российской Федерации от 7 октября 2011 г. N 1335 "О внесении изменения в состав Совета при Президенте Российской Федерации по развитию финансового рынка Российской Федерации, утвержденный Указом Президента Российской Федерации от 17 октября 2008 г. N 1489" (Собрание законодательства Российской Федерации, 2011, N 41, ст. 5670).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10. </w:t>
      </w:r>
      <w:hyperlink r:id="rId59">
        <w:r>
          <w:rPr>
            <w:color w:val="0000FF"/>
          </w:rPr>
          <w:t>Указ</w:t>
        </w:r>
      </w:hyperlink>
      <w:r>
        <w:t xml:space="preserve"> Президента Российской Федерации от 18 октября 2011 г. N 1380 "О внесении изменений в состав Совета при Президенте Российской Федерации по развитию финансового рынка Российской Федерации, утвержденный Указом Президента Российской Федерации от 17 октября 2008 г. N 1489" (Собрание законодательства Российской Федерации, 2011, N 43, ст. 6021).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11. </w:t>
      </w:r>
      <w:hyperlink r:id="rId60">
        <w:r>
          <w:rPr>
            <w:color w:val="0000FF"/>
          </w:rPr>
          <w:t>Указ</w:t>
        </w:r>
      </w:hyperlink>
      <w:r>
        <w:t xml:space="preserve"> Президента Российской Федерации от 18 июня 2012 г. N 878 "О Совете при Президенте Российской Федерации по модернизации экономики и инновационному развитию России" (Собрание законодательства Российской Федерации, 2012, N 26, ст. 3499).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12. </w:t>
      </w:r>
      <w:hyperlink r:id="rId61">
        <w:r>
          <w:rPr>
            <w:color w:val="0000FF"/>
          </w:rPr>
          <w:t>Указ</w:t>
        </w:r>
      </w:hyperlink>
      <w:r>
        <w:t xml:space="preserve"> Президента Российской Федерации от 11 июля 2012 г. N 945 "О Комиссии при Президенте Российской Федерации по мониторингу достижения целевых показателей социально-</w:t>
      </w:r>
      <w:r>
        <w:lastRenderedPageBreak/>
        <w:t>экономического развития Российской Федерации, определенных Президентом Российской Федерации" (Собрание законодательства Российской Федерации, 2012, N 29, ст. 4065).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13. </w:t>
      </w:r>
      <w:hyperlink r:id="rId62">
        <w:r>
          <w:rPr>
            <w:color w:val="0000FF"/>
          </w:rPr>
          <w:t>Указ</w:t>
        </w:r>
      </w:hyperlink>
      <w:r>
        <w:t xml:space="preserve"> Президента Российской Федерации от 16 июля 2012 г. N 1001 "Об Экономическом совете при Президенте Российской Федерации" (Собрание законодательства Российской Федерации, 2012, N 30, ст. 4254).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14. </w:t>
      </w:r>
      <w:hyperlink r:id="rId63">
        <w:r>
          <w:rPr>
            <w:color w:val="0000FF"/>
          </w:rPr>
          <w:t>Указ</w:t>
        </w:r>
      </w:hyperlink>
      <w:r>
        <w:t xml:space="preserve"> Президента Российской Федерации от 8 августа 2012 г. N 1137 "О внесении изменений в состав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Федерации, утвержденный Указом Президента Российской Федерации от 11 июля 2012 г. N 945" (Собрание законодательства Российской Федерации, 2012, N 33, ст. 4628).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15. </w:t>
      </w:r>
      <w:hyperlink r:id="rId64">
        <w:r>
          <w:rPr>
            <w:color w:val="0000FF"/>
          </w:rPr>
          <w:t>Указ</w:t>
        </w:r>
      </w:hyperlink>
      <w:r>
        <w:t xml:space="preserve"> Президента Российской Федерации от 10 сентября 2012 г. N 1280 "О внесении изменения в состав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Федерации, утвержденный Указом Президента Российской Федерации от 11 июля 2012 г. N 945" (Собрание законодательства Российской Федерации, 2012, N 38, ст. 5072).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16. </w:t>
      </w:r>
      <w:hyperlink r:id="rId65">
        <w:r>
          <w:rPr>
            <w:color w:val="0000FF"/>
          </w:rPr>
          <w:t>Указ</w:t>
        </w:r>
      </w:hyperlink>
      <w:r>
        <w:t xml:space="preserve"> Президента Российской Федерации от 20 ноября 2012 г. N 1556 "О внесении изменений в Положение о Совете при Президенте Российской Федерации по модернизации экономики и инновационному развитию России, в составы Совета и президиума Совета, утвержденные Указом Президента Российской Федерации от 18 июня 2012 г. N 878" (Собрание законодательства Российской Федерации, 2012, N 48, ст. 6658).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17. </w:t>
      </w:r>
      <w:hyperlink r:id="rId66">
        <w:r>
          <w:rPr>
            <w:color w:val="0000FF"/>
          </w:rPr>
          <w:t>Пункты 6</w:t>
        </w:r>
      </w:hyperlink>
      <w:r>
        <w:t xml:space="preserve"> и </w:t>
      </w:r>
      <w:hyperlink r:id="rId67">
        <w:r>
          <w:rPr>
            <w:color w:val="0000FF"/>
          </w:rPr>
          <w:t>10</w:t>
        </w:r>
      </w:hyperlink>
      <w:r>
        <w:t xml:space="preserve"> Указа Президента Российской Федерации от 1 декабря 2012 г. N 1602 "О внесении изменений в некоторые акты Президента Российской Федерации" (Собрание законодательства Российской Федерации, 2012, N 50, ст. 7015).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18. </w:t>
      </w:r>
      <w:hyperlink r:id="rId68">
        <w:r>
          <w:rPr>
            <w:color w:val="0000FF"/>
          </w:rPr>
          <w:t>Указ</w:t>
        </w:r>
      </w:hyperlink>
      <w:r>
        <w:t xml:space="preserve"> Президента Российской Федерации от 7 декабря 2012 г. N 1610 "О внесении изменений в состав Экономического совета при Президенте Российской Федерации, утвержденный Указом Президента Российской Федерации от 16 июля 2012 г. N 1001" (Собрание законодательства Российской Федерации, 2012, N 50, ст. 7018).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19. </w:t>
      </w:r>
      <w:hyperlink r:id="rId69">
        <w:r>
          <w:rPr>
            <w:color w:val="0000FF"/>
          </w:rPr>
          <w:t>Указ</w:t>
        </w:r>
      </w:hyperlink>
      <w:r>
        <w:t xml:space="preserve"> Президента Российской Федерации от 9 февраля 2013 г. N 104 "О внесении изменений в состав Совета при Президенте Российской Федерации по модернизации экономики и инновационному развитию России, утвержденный Указом Президента Российской Федерации от 18 июня 2012 г. N 878" (Собрание законодательства Российской Федерации, 2013, N 6, ст. 495).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20. </w:t>
      </w:r>
      <w:hyperlink r:id="rId70">
        <w:r>
          <w:rPr>
            <w:color w:val="0000FF"/>
          </w:rPr>
          <w:t>Указ</w:t>
        </w:r>
      </w:hyperlink>
      <w:r>
        <w:t xml:space="preserve"> Президента Российской Федерации от 11 июля 2013 г. N 622 "О внесении изменений в состав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Федерации, утвержденный Указом Президента Российской Федерации от 11 июля 2012 г. N 945" (Собрание законодательства Российской Федерации, 2013, N 28, ст. 3817).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21. </w:t>
      </w:r>
      <w:hyperlink r:id="rId71">
        <w:r>
          <w:rPr>
            <w:color w:val="0000FF"/>
          </w:rPr>
          <w:t>Указ</w:t>
        </w:r>
      </w:hyperlink>
      <w:r>
        <w:t xml:space="preserve"> Президента Российской Федерации от 27 июля 2013 г. N 650 "О внесении изменений в состав Совета при Президенте Российской Федерации по модернизации экономики и инновационному развитию России и в состав президиума этого Совета, утвержденные Указом Президента Российской Федерации от 18 июня 2012 г. N 878" (Собрание законодательства Российской Федерации, 2013, N 30, ст. 4088).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22. </w:t>
      </w:r>
      <w:hyperlink r:id="rId72">
        <w:r>
          <w:rPr>
            <w:color w:val="0000FF"/>
          </w:rPr>
          <w:t>Указ</w:t>
        </w:r>
      </w:hyperlink>
      <w:r>
        <w:t xml:space="preserve"> Президента Российской Федерации от 17 октября 2013 г. N 782 "О внесении изменений в Положение об Экономическом совете при Президенте Российской Федерации и в состав этого Совета, утвержденные Указом Президента Российской Федерации от 16 июля 2012 г. N 1001" (Собрание законодательства Российской Федерации, 2013, N 42, ст. 5343).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lastRenderedPageBreak/>
        <w:t xml:space="preserve">23. </w:t>
      </w:r>
      <w:hyperlink r:id="rId73">
        <w:r>
          <w:rPr>
            <w:color w:val="0000FF"/>
          </w:rPr>
          <w:t>Указ</w:t>
        </w:r>
      </w:hyperlink>
      <w:r>
        <w:t xml:space="preserve"> Президента Российской Федерации от 29 октября 2013 г. N 813 "О внесении изменений в состав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Федерации, утвержденный Указом Президента Российской Федерации от 11 июля 2012 г. N 945" (Собрание законодательства Российской Федерации, 2013, N 44, ст. 5727).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24. </w:t>
      </w:r>
      <w:hyperlink r:id="rId74">
        <w:r>
          <w:rPr>
            <w:color w:val="0000FF"/>
          </w:rPr>
          <w:t>Указ</w:t>
        </w:r>
      </w:hyperlink>
      <w:r>
        <w:t xml:space="preserve"> Президента Российской Федерации от 31 октября 2013 г. N 818 "Вопросы Экономического совета при Президенте Российской Федерации" (Собрание законодательства Российской Федерации, 2013, N 44, ст. 5728).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25. </w:t>
      </w:r>
      <w:hyperlink r:id="rId75">
        <w:r>
          <w:rPr>
            <w:color w:val="0000FF"/>
          </w:rPr>
          <w:t>Указ</w:t>
        </w:r>
      </w:hyperlink>
      <w:r>
        <w:t xml:space="preserve"> Президента Российской Федерации от 15 ноября 2013 г. N 846 "О внесении изменения в состав президиума Экономического совета при Президенте Российской Федерации, утвержденный Указом Президента Российской Федерации от 31 октября 2013 г. N 818" (Собрание законодательства Российской Федерации, 2013, N 46, ст. 5929).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26. </w:t>
      </w:r>
      <w:hyperlink r:id="rId76">
        <w:r>
          <w:rPr>
            <w:color w:val="0000FF"/>
          </w:rPr>
          <w:t>Указ</w:t>
        </w:r>
      </w:hyperlink>
      <w:r>
        <w:t xml:space="preserve"> Президента Российской Федерации от 21 декабря 2013 г. N 936 "О внесении изменений в состав президиума Экономического совета при Президенте Российской Федерации, утвержденный Указом Президента Российской Федерации от 31 октября 2013 г. N 818" (Собрание законодательства Российской Федерации, 2013, N 51, ст. 6849).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27. </w:t>
      </w:r>
      <w:hyperlink r:id="rId77">
        <w:r>
          <w:rPr>
            <w:color w:val="0000FF"/>
          </w:rPr>
          <w:t>Указ</w:t>
        </w:r>
      </w:hyperlink>
      <w:r>
        <w:t xml:space="preserve"> Президента Российской Федерации от 21 декабря 2013 г. N 937 "О внесении изменения в Положение об Экономическом совете при Президенте Российской Федерации, утвержденное Указом Президента Российской Федерации от 16 июля 2012 г. N 1001" (Собрание законодательства Российской Федерации, 2013, N 51, ст. 6850).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28. </w:t>
      </w:r>
      <w:hyperlink r:id="rId78">
        <w:r>
          <w:rPr>
            <w:color w:val="0000FF"/>
          </w:rPr>
          <w:t>Указ</w:t>
        </w:r>
      </w:hyperlink>
      <w:r>
        <w:t xml:space="preserve"> Президента Российской Федерации от 28 декабря 2013 г. N 962 "О внесении изменения в состав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Федерации, утвержденный Указом Президента Российской Федерации от 11 июля 2012 г. N 945" (Собрание законодательства Российской Федерации, 2013, N 52, ст. 7144).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29. </w:t>
      </w:r>
      <w:hyperlink r:id="rId79">
        <w:r>
          <w:rPr>
            <w:color w:val="0000FF"/>
          </w:rPr>
          <w:t>Указ</w:t>
        </w:r>
      </w:hyperlink>
      <w:r>
        <w:t xml:space="preserve"> Президента Российской Федерации от 23 апреля 2014 г. N 273 "О внесении изменения в состав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Федерации, утвержденный Указом Президента Российской Федерации от 11 июля 2012 г. N 945" (Собрание законодательства Российской Федерации, 2014, N 17, ст. 2044).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30. </w:t>
      </w:r>
      <w:hyperlink r:id="rId80">
        <w:r>
          <w:rPr>
            <w:color w:val="0000FF"/>
          </w:rPr>
          <w:t>Пункт 2</w:t>
        </w:r>
      </w:hyperlink>
      <w:r>
        <w:t xml:space="preserve"> Указа Президента Российской Федерации от 9 мая 2014 г. N 317 "О внесении изменений в некоторые акты Президента Российской Федерации" (Собрание законодательства Российской Федерации, 2014, N 19, ст. 2401).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31. </w:t>
      </w:r>
      <w:hyperlink r:id="rId81">
        <w:r>
          <w:rPr>
            <w:color w:val="0000FF"/>
          </w:rPr>
          <w:t>Указ</w:t>
        </w:r>
      </w:hyperlink>
      <w:r>
        <w:t xml:space="preserve"> Президента Российской Федерации от 8 апреля 2015 г. N 185 "О внесении изменений в состав Совета при Президенте Российской Федерации по модернизации экономики и инновационному развитию России и в состав президиума этого Совета, утвержденные Указом Президента Российской Федерации от 18 июня 2012 г. N 878" (Собрание законодательства Российской Федерации, 2015, N 15, ст. 2244).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32. </w:t>
      </w:r>
      <w:hyperlink r:id="rId82">
        <w:r>
          <w:rPr>
            <w:color w:val="0000FF"/>
          </w:rPr>
          <w:t>Указ</w:t>
        </w:r>
      </w:hyperlink>
      <w:r>
        <w:t xml:space="preserve"> Президента Российской Федерации от 27 апреля 2015 г. N 211 "О внесении изменений в состав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Федерации, утвержденный Указом Президента Российской Федерации от 11 июля 2012 г. N 945" (Собрание законодательства Российской Федерации, 2015, N 18, ст. 2687).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33. </w:t>
      </w:r>
      <w:hyperlink r:id="rId83">
        <w:r>
          <w:rPr>
            <w:color w:val="0000FF"/>
          </w:rPr>
          <w:t>Указ</w:t>
        </w:r>
      </w:hyperlink>
      <w:r>
        <w:t xml:space="preserve"> Президента Российской Федерации от 28 февраля 2016 г. N 89 "О внесении изменений в состав президиума Экономического совета при Президенте Российской Федерации, утвержденный Указом Президента Российской Федерации от 31 октября 2013 г. N 818" (Собрание </w:t>
      </w:r>
      <w:r>
        <w:lastRenderedPageBreak/>
        <w:t>законодательства Российской Федерации, 2016, N 9, ст. 1251).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34. </w:t>
      </w:r>
      <w:hyperlink r:id="rId84">
        <w:r>
          <w:rPr>
            <w:color w:val="0000FF"/>
          </w:rPr>
          <w:t>Указ</w:t>
        </w:r>
      </w:hyperlink>
      <w:r>
        <w:t xml:space="preserve"> Президента Российской Федерации от 17 марта 2016 г. N 128 "О внесении изменения в состав президиума Экономического совета при Президенте Российской Федерации, утвержденный Указом Президента Российской Федерации от 31 октября 2013 г. N 818" (Собрание законодательства Российской Федерации, 2016, N 12, ст. 1643).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35. </w:t>
      </w:r>
      <w:hyperlink r:id="rId85">
        <w:r>
          <w:rPr>
            <w:color w:val="0000FF"/>
          </w:rPr>
          <w:t>Указ</w:t>
        </w:r>
      </w:hyperlink>
      <w:r>
        <w:t xml:space="preserve"> Президента Российской Федерации от 30 апреля 2016 г. N 207 "О внесении изменений в Положение об Экономическом совете при Президенте Российской Федерации, в состав этого Совета, утвержденные Указом Президента Российской Федерации от 16 июля 2012 г. N 1001, и в состав президиума Экономического совета при Президенте Российской Федерации, утвержденный Указом Президента Российской Федерации от 31 октября 2013 г. N 818" (Собрание законодательства Российской Федерации, 2016, N 18, ст. 2611).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36. </w:t>
      </w:r>
      <w:hyperlink r:id="rId86">
        <w:r>
          <w:rPr>
            <w:color w:val="0000FF"/>
          </w:rPr>
          <w:t>Пункт 2</w:t>
        </w:r>
      </w:hyperlink>
      <w:r>
        <w:t xml:space="preserve"> Указа Президента Российской Федерации от 30 июня 2016 г. N 306 "О Совете при Президенте Российской Федерации по стратегическому развитию и приоритетным проектам" (Собрание законодательства Российской Федерации, 2016, N 27, ст. 4459).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37. </w:t>
      </w:r>
      <w:hyperlink r:id="rId87">
        <w:r>
          <w:rPr>
            <w:color w:val="0000FF"/>
          </w:rPr>
          <w:t>Указ</w:t>
        </w:r>
      </w:hyperlink>
      <w:r>
        <w:t xml:space="preserve"> Президента Российской Федерации от 27 июля 2016 г. N 357 "О внесении изменений в состав Совета при Президенте Российской Федерации по стратегическому развитию и приоритетным проектам, утвержденный Указом Президента Российской Федерации от 30 июня 2016 г. N 306" (Собрание законодательства Российской Федерации, 2016, N 31, ст. 4982).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38. </w:t>
      </w:r>
      <w:hyperlink r:id="rId88">
        <w:r>
          <w:rPr>
            <w:color w:val="0000FF"/>
          </w:rPr>
          <w:t>Указ</w:t>
        </w:r>
      </w:hyperlink>
      <w:r>
        <w:t xml:space="preserve"> Президента Российской Федерации от 16 сентября 2016 г. N 475 "О внесении изменений в состав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Федерации, утвержденный Указом Президента Российской Федерации от 11 июля 2012 г. N 945" (Собрание законодательства Российской Федерации, 2016, N 38, ст. 5533).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39. </w:t>
      </w:r>
      <w:hyperlink r:id="rId89">
        <w:r>
          <w:rPr>
            <w:color w:val="0000FF"/>
          </w:rPr>
          <w:t>Указ</w:t>
        </w:r>
      </w:hyperlink>
      <w:r>
        <w:t xml:space="preserve"> Президента Российской Федерации от 16 сентября 2016 г. N 476 "О внесении изменений в состав Совета при Президенте Российской Федерации по стратегическому развитию и приоритетным проектам и в состав президиума этого Совета, утвержденные Указом Президента Российской Федерации от 30 июня 2016 г. N 306" (Собрание законодательства Российской Федерации, 2016, N 38, ст. 5534).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40. </w:t>
      </w:r>
      <w:hyperlink r:id="rId90">
        <w:r>
          <w:rPr>
            <w:color w:val="0000FF"/>
          </w:rPr>
          <w:t>Указ</w:t>
        </w:r>
      </w:hyperlink>
      <w:r>
        <w:t xml:space="preserve"> Президента Российской Федерации от 23 октября 2016 г. N 562 "О внесении изменений в состав Совета при Президенте Российской Федерации по стратегическому развитию и приоритетным проектам, утвержденный Указом Президента Российской Федерации от 30 июня 2016 г. N 306" (Собрание законодательства Российской Федерации, 2016, N 43, ст. 6001).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41. </w:t>
      </w:r>
      <w:hyperlink r:id="rId91">
        <w:r>
          <w:rPr>
            <w:color w:val="0000FF"/>
          </w:rPr>
          <w:t>Указ</w:t>
        </w:r>
      </w:hyperlink>
      <w:r>
        <w:t xml:space="preserve"> Президента Российской Федерации от 4 ноября 2016 г. N 592 "О внесении изменений в состав Экономического совета при Президенте Российской Федерации, утвержденный Указом Президента Российской Федерации от 16 июля 2012 г. N 1001" (Собрание законодательства Российской Федерации, 2016, N 45, ст. 6241).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42. </w:t>
      </w:r>
      <w:hyperlink r:id="rId92">
        <w:r>
          <w:rPr>
            <w:color w:val="0000FF"/>
          </w:rPr>
          <w:t>Пункты 2</w:t>
        </w:r>
      </w:hyperlink>
      <w:r>
        <w:t xml:space="preserve">, </w:t>
      </w:r>
      <w:hyperlink r:id="rId93">
        <w:r>
          <w:rPr>
            <w:color w:val="0000FF"/>
          </w:rPr>
          <w:t>3</w:t>
        </w:r>
      </w:hyperlink>
      <w:r>
        <w:t xml:space="preserve">, </w:t>
      </w:r>
      <w:hyperlink r:id="rId94">
        <w:r>
          <w:rPr>
            <w:color w:val="0000FF"/>
          </w:rPr>
          <w:t>4</w:t>
        </w:r>
      </w:hyperlink>
      <w:r>
        <w:t xml:space="preserve">, </w:t>
      </w:r>
      <w:hyperlink r:id="rId95">
        <w:r>
          <w:rPr>
            <w:color w:val="0000FF"/>
          </w:rPr>
          <w:t>6</w:t>
        </w:r>
      </w:hyperlink>
      <w:r>
        <w:t xml:space="preserve"> и </w:t>
      </w:r>
      <w:hyperlink r:id="rId96">
        <w:r>
          <w:rPr>
            <w:color w:val="0000FF"/>
          </w:rPr>
          <w:t>8</w:t>
        </w:r>
      </w:hyperlink>
      <w:r>
        <w:t xml:space="preserve"> Указа Президента Российской Федерации от 22 ноября 2016 г. N 616 "О внесении изменений в некоторые акты Президента Российской Федерации" (Собрание законодательства Российской Федерации, 2016, N 48, ст. 6751).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43. </w:t>
      </w:r>
      <w:hyperlink r:id="rId97">
        <w:r>
          <w:rPr>
            <w:color w:val="0000FF"/>
          </w:rPr>
          <w:t>Указ</w:t>
        </w:r>
      </w:hyperlink>
      <w:r>
        <w:t xml:space="preserve"> Президента Российской Федерации от 2 января 2017 г. N 3 "О внесении изменений в состав Совета при Президенте Российской Федерации по стратегическому развитию и приоритетным проектам и в состав президиума этого Совета, утвержденные Указом Президента Российской Федерации от 30 июня 2016 г. N 306" (Собрание законодательства Российской Федерации, 2017, N 2, ст. 324).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44. </w:t>
      </w:r>
      <w:hyperlink r:id="rId98">
        <w:r>
          <w:rPr>
            <w:color w:val="0000FF"/>
          </w:rPr>
          <w:t>Указ</w:t>
        </w:r>
      </w:hyperlink>
      <w:r>
        <w:t xml:space="preserve"> Президента Российской Федерации от 16 января 2017 г. N 11 "О внесении изменений </w:t>
      </w:r>
      <w:r>
        <w:lastRenderedPageBreak/>
        <w:t>в состав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Федерации, утвержденный Указом Президента Российской Федерации от 11 июля 2012 г. N 945" (Собрание законодательства Российской Федерации, 2017, N 4, ст. 635).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45. </w:t>
      </w:r>
      <w:hyperlink r:id="rId99">
        <w:r>
          <w:rPr>
            <w:color w:val="0000FF"/>
          </w:rPr>
          <w:t>Указ</w:t>
        </w:r>
      </w:hyperlink>
      <w:r>
        <w:t xml:space="preserve"> Президента Российской Федерации от 3 апреля 2017 г. N 140 "О внесении изменений в Положение об Экономическом совете при Президенте Российской Федерации и в состав этого Совета, утвержденные Указом Президента Российской Федерации от 16 июля 2012 г. N 1001" (Собрание законодательства Российской Федерации, 2017, N 15, ст. 2160).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46. </w:t>
      </w:r>
      <w:hyperlink r:id="rId100">
        <w:r>
          <w:rPr>
            <w:color w:val="0000FF"/>
          </w:rPr>
          <w:t>Пункты 1</w:t>
        </w:r>
      </w:hyperlink>
      <w:r>
        <w:t xml:space="preserve"> - </w:t>
      </w:r>
      <w:hyperlink r:id="rId101">
        <w:r>
          <w:rPr>
            <w:color w:val="0000FF"/>
          </w:rPr>
          <w:t>4</w:t>
        </w:r>
      </w:hyperlink>
      <w:r>
        <w:t xml:space="preserve"> распоряжения Президента Российской Федерации от 7 июля 2010 г. N 455-рп "О рабочей группе по созданию международного финансового центра в Российской Федерации при Совете при Президенте Российской Федерации по развитию финансового рынка Российской Федерации" (Собрание законодательства Российской Федерации, 2010, N 28, ст. 3696).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47. </w:t>
      </w:r>
      <w:hyperlink r:id="rId102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5 июля 2011 г. N 447-рп "Об утверждении состава рабочей группы по созданию международного финансового центра в Российской Федерации при Совете при Президенте Российской Федерации по развитию финансового рынка Российской Федерации" (Собрание законодательства Российской Федерации, 2011, N 28, ст. 4194).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48. </w:t>
      </w:r>
      <w:hyperlink r:id="rId103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11 июля 2012 г. N 302-рп "О рабочей группе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Федерации" (Собрание законодательства Российской Федерации, 2012, N 29, ст. 4099).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49. </w:t>
      </w:r>
      <w:hyperlink r:id="rId104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8 августа 2012 г. N 365-рп "О внесении изменения в состав рабочей группы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Федерации, утвержденный распоряжением Президента Российской Федерации от 11 июля 2012 г. N 302-рп" (Собрание законодательства Российской Федерации, 2012, N 33, ст. 4669).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50. </w:t>
      </w:r>
      <w:hyperlink r:id="rId105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10 сентября 2012 г. N 411-рп "О внесении изменений в состав рабочей группы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Федерации, утвержденный распоряжением Президента Российской Федерации от 11 июля 2012 г. N 302-рп" (Собрание законодательства Российской Федерации, 2012, N 38, ст. 5096).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51. </w:t>
      </w:r>
      <w:hyperlink r:id="rId106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7 декабря 2012 г. N 548-рп "Об утверждении составов рабочих групп Экономического совета при Президенте Российской Федерации" (Собрание законодательства Российской Федерации, 2012, N 50, ст. 7048).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52. </w:t>
      </w:r>
      <w:hyperlink r:id="rId107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20 апреля 2013 г. N 161-рп "О внесении изменений в состав рабочей группы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Федерации, утвержденный распоряжением Президента Российской Федерации от 11 июля 2012 г. N 302-рп" (Собрание законодательства Российской Федерации, 2013, N 16, ст. 1948).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53. </w:t>
      </w:r>
      <w:hyperlink r:id="rId108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11 июля 2013 г. N 274-рп "О внесении изменений в состав рабочей группы Комиссии при Президенте Российской Федерации по мониторингу достижения целевых показателей социально-экономического развития Российской </w:t>
      </w:r>
      <w:r>
        <w:lastRenderedPageBreak/>
        <w:t>Федерации, определенных Президентом Российской Федерации, утвержденный распоряжением Президента Российской Федерации от 11 июля 2012 г. N 302-рп" (Собрание законодательства Российской Федерации, 2013, N 28, ст. 3825).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54. </w:t>
      </w:r>
      <w:hyperlink r:id="rId109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17 октября 2013 г. N 385-рп "О составах рабочих групп Экономического совета при Президенте Российской Федерации" (Собрание законодательства Российской Федерации, 2013, N 42, ст. 5351).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55. </w:t>
      </w:r>
      <w:hyperlink r:id="rId110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17 октября 2013 г. N 386-рп "Об утверждении Положения о рабочей группе Экономического совета при Президенте Российской Федерации по направлению "Развитие инфраструктурных проектов в сфере транспорта" (Собрание законодательства Российской Федерации, 2013, N 42, ст. 5352).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56. </w:t>
      </w:r>
      <w:hyperlink r:id="rId11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17 октября 2013 г. N 387-рп "Об утверждении Положения о рабочей группе Экономического совета при Президенте Российской Федерации по направлению "Национальная предпринимательская инициатива" (Собрание законодательства Российской Федерации, 2013, N 42, ст. 5353).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57. </w:t>
      </w:r>
      <w:hyperlink r:id="rId112">
        <w:r>
          <w:rPr>
            <w:color w:val="0000FF"/>
          </w:rPr>
          <w:t>Пункт 1</w:t>
        </w:r>
      </w:hyperlink>
      <w:r>
        <w:t xml:space="preserve"> распоряжения Президента Российской Федерации от 29 октября 2013 г. N 402-рп "О внесении изменений в некоторые акты Президента Российской Федерации" (Собрание законодательства Российской Федерации, 2013, N 44, ст. 5741).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58. </w:t>
      </w:r>
      <w:hyperlink r:id="rId113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21 декабря 2013 г. N 460-рп "Об утверждении Положения о рабочей группе Экономического совета при Президенте Российской Федерации по направлению "Технологическое развитие" (Собрание законодательства Российской Федерации, 2013, N 52, ст. 7159).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59. </w:t>
      </w:r>
      <w:hyperlink r:id="rId114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21 декабря 2013 г. N 461-рп "О составе рабочей группы Экономического совета при Президенте Российской Федерации по направлению "Технологическое развитие" (Собрание законодательства Российской Федерации, 2013, N 52, ст. 7160).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60. </w:t>
      </w:r>
      <w:hyperlink r:id="rId115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11 февраля 2014 г. N 29-рп "О внесении изменений в состав рабочей группы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Федерации, утвержденный распоряжением Президента Российской Федерации от 11 июля 2012 г. N 302-рп" (Собрание законодательства Российской Федерации, 2014, N 7, ст. 678).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61. </w:t>
      </w:r>
      <w:hyperlink r:id="rId116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29 июля 2014 г. N 250-рп "О внесении изменений в состав рабочей группы по созданию международного финансового центра в Российской Федерации при Совете при Президенте Российской Федерации по развитию финансового рынка Российской Федерации, утвержденный распоряжением Президента Российской Федерации от 5 июля 2011 г. N 447-рп" (Собрание законодательства Российской Федерации, 2014, N 31, ст. 4408).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62. </w:t>
      </w:r>
      <w:hyperlink r:id="rId117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19 декабря 2014 г. N 403-рп "О внесении изменений в состав рабочей группы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Федерации, утвержденный распоряжением Президента Российской Федерации от 11 июля 2012 г. N 302-рп" (Собрание законодательства Российской Федерации, 2014, N 51, ст. 7429).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63. </w:t>
      </w:r>
      <w:hyperlink r:id="rId118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16 декабря 2015 г. N 414-рп "О внесении изменений в состав рабочей группы Комиссии при Президенте Российской Федерации по мониторингу достижения целевых показателей социально-экономического развития Российской </w:t>
      </w:r>
      <w:r>
        <w:lastRenderedPageBreak/>
        <w:t>Федерации, определенных Президентом Российской Федерации, утвержденный распоряжением Президента Российской Федерации от 11 июля 2012 г. N 302-рп" (Собрание законодательства Российской Федерации, 2015, N 51, ст. 7331).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64. </w:t>
      </w:r>
      <w:hyperlink r:id="rId119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16 мая 2016 г. N 122-рп "Об утверждении Положения о рабочей группе Экономического совета при Президенте Российской Федерации по направлению "Приоритеты структурных реформ и устойчивый экономический рост" и ее состава" (Собрание законодательства Российской Федерации, 2016, N 21, ст. 2998).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65. </w:t>
      </w:r>
      <w:hyperlink r:id="rId120">
        <w:r>
          <w:rPr>
            <w:color w:val="0000FF"/>
          </w:rPr>
          <w:t>Пункт 2</w:t>
        </w:r>
      </w:hyperlink>
      <w:r>
        <w:t xml:space="preserve"> распоряжения Президента Российской Федерации от 22 ноября 2016 г. N 372-рп "Об изменении и признании утратившими силу некоторых актов Президента Российской Федерации" (Собрание законодательства Российской Федерации, 2016, N 48, ст. 6762).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66. </w:t>
      </w:r>
      <w:hyperlink r:id="rId12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16 января 2017 г. N 12-рп "О внесении изменений в состав рабочей группы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Федерации, утвержденный распоряжением Президента Российской Федерации от 11 июля 2012 г. N 302-рп" (Собрание законодательства Российской Федерации, 2017, N 4, ст. 647).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67. </w:t>
      </w:r>
      <w:hyperlink r:id="rId122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3 апреля 2017 г. N 96-рп "Об утверждении Положения о рабочей группе Экономического совета при Президенте Российской Федерации по направлению "Цифровая экономика" (Собрание законодательства Российской Федерации, 2017, N 15, ст. 2179).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68. </w:t>
      </w:r>
      <w:hyperlink r:id="rId123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3 апреля 2017 г. N 97-рп "Об утверждении состава рабочей группы Экономического совета при Президенте Российской Федерации по направлению "Цифровая экономика" (Собрание законодательства Российской Федерации, 2017, N 15, ст. 2180).</w:t>
      </w:r>
    </w:p>
    <w:p w:rsidR="00F43113" w:rsidRDefault="00F43113">
      <w:pPr>
        <w:pStyle w:val="ConsPlusNormal"/>
        <w:spacing w:before="220"/>
        <w:ind w:firstLine="540"/>
        <w:jc w:val="both"/>
      </w:pPr>
      <w:r>
        <w:t xml:space="preserve">69. </w:t>
      </w:r>
      <w:hyperlink r:id="rId124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12 июня 2017 г. N 207-рп "О внесении изменения в состав рабочей группы Экономического совета при Президенте Российской Федерации по направлению "Цифровая экономика", утвержденный распоряжением Президента Российской Федерации от 3 апреля 2017 г. N 97-рп" (Собрание законодательства Российской Федерации, 2017, N 25, ст. 3681).</w:t>
      </w: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jc w:val="both"/>
      </w:pPr>
    </w:p>
    <w:p w:rsidR="00F43113" w:rsidRDefault="00F431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10F1" w:rsidRDefault="00F43113">
      <w:bookmarkStart w:id="2" w:name="_GoBack"/>
      <w:bookmarkEnd w:id="2"/>
    </w:p>
    <w:sectPr w:rsidR="00D410F1" w:rsidSect="0074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13"/>
    <w:rsid w:val="00C33D86"/>
    <w:rsid w:val="00F43113"/>
    <w:rsid w:val="00F9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8A5CC-9DE1-4DB9-9C34-28AC9537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1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431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431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7774&amp;dst=100010" TargetMode="External"/><Relationship Id="rId117" Type="http://schemas.openxmlformats.org/officeDocument/2006/relationships/hyperlink" Target="https://login.consultant.ru/link/?req=doc&amp;base=EXP&amp;n=607606" TargetMode="External"/><Relationship Id="rId21" Type="http://schemas.openxmlformats.org/officeDocument/2006/relationships/hyperlink" Target="https://login.consultant.ru/link/?req=doc&amp;base=LAW&amp;n=390924&amp;dst=100007" TargetMode="External"/><Relationship Id="rId42" Type="http://schemas.openxmlformats.org/officeDocument/2006/relationships/hyperlink" Target="https://login.consultant.ru/link/?req=doc&amp;base=LAW&amp;n=487774&amp;dst=100019" TargetMode="External"/><Relationship Id="rId47" Type="http://schemas.openxmlformats.org/officeDocument/2006/relationships/hyperlink" Target="https://login.consultant.ru/link/?req=doc&amp;base=LAW&amp;n=507206&amp;dst=100016" TargetMode="External"/><Relationship Id="rId63" Type="http://schemas.openxmlformats.org/officeDocument/2006/relationships/hyperlink" Target="https://login.consultant.ru/link/?req=doc&amp;base=LAW&amp;n=133844" TargetMode="External"/><Relationship Id="rId68" Type="http://schemas.openxmlformats.org/officeDocument/2006/relationships/hyperlink" Target="https://login.consultant.ru/link/?req=doc&amp;base=LAW&amp;n=138834" TargetMode="External"/><Relationship Id="rId84" Type="http://schemas.openxmlformats.org/officeDocument/2006/relationships/hyperlink" Target="https://login.consultant.ru/link/?req=doc&amp;base=LAW&amp;n=195401" TargetMode="External"/><Relationship Id="rId89" Type="http://schemas.openxmlformats.org/officeDocument/2006/relationships/hyperlink" Target="https://login.consultant.ru/link/?req=doc&amp;base=LAW&amp;n=204714" TargetMode="External"/><Relationship Id="rId112" Type="http://schemas.openxmlformats.org/officeDocument/2006/relationships/hyperlink" Target="https://login.consultant.ru/link/?req=doc&amp;base=EXP&amp;n=672592&amp;dst=100006" TargetMode="External"/><Relationship Id="rId16" Type="http://schemas.openxmlformats.org/officeDocument/2006/relationships/hyperlink" Target="https://login.consultant.ru/link/?req=doc&amp;base=LAW&amp;n=297432&amp;dst=100019" TargetMode="External"/><Relationship Id="rId107" Type="http://schemas.openxmlformats.org/officeDocument/2006/relationships/hyperlink" Target="https://login.consultant.ru/link/?req=doc&amp;base=EXP&amp;n=554727" TargetMode="External"/><Relationship Id="rId11" Type="http://schemas.openxmlformats.org/officeDocument/2006/relationships/hyperlink" Target="https://login.consultant.ru/link/?req=doc&amp;base=LAW&amp;n=390924&amp;dst=100006" TargetMode="External"/><Relationship Id="rId32" Type="http://schemas.openxmlformats.org/officeDocument/2006/relationships/hyperlink" Target="https://login.consultant.ru/link/?req=doc&amp;base=LAW&amp;n=487774&amp;dst=100013" TargetMode="External"/><Relationship Id="rId37" Type="http://schemas.openxmlformats.org/officeDocument/2006/relationships/hyperlink" Target="https://login.consultant.ru/link/?req=doc&amp;base=LAW&amp;n=475991" TargetMode="External"/><Relationship Id="rId53" Type="http://schemas.openxmlformats.org/officeDocument/2006/relationships/hyperlink" Target="https://login.consultant.ru/link/?req=doc&amp;base=LAW&amp;n=95776" TargetMode="External"/><Relationship Id="rId58" Type="http://schemas.openxmlformats.org/officeDocument/2006/relationships/hyperlink" Target="https://login.consultant.ru/link/?req=doc&amp;base=LAW&amp;n=120471" TargetMode="External"/><Relationship Id="rId74" Type="http://schemas.openxmlformats.org/officeDocument/2006/relationships/hyperlink" Target="https://login.consultant.ru/link/?req=doc&amp;base=LAW&amp;n=207536" TargetMode="External"/><Relationship Id="rId79" Type="http://schemas.openxmlformats.org/officeDocument/2006/relationships/hyperlink" Target="https://login.consultant.ru/link/?req=doc&amp;base=LAW&amp;n=162135" TargetMode="External"/><Relationship Id="rId102" Type="http://schemas.openxmlformats.org/officeDocument/2006/relationships/hyperlink" Target="https://login.consultant.ru/link/?req=doc&amp;base=EXP&amp;n=593832" TargetMode="External"/><Relationship Id="rId123" Type="http://schemas.openxmlformats.org/officeDocument/2006/relationships/hyperlink" Target="https://login.consultant.ru/link/?req=doc&amp;base=EXP&amp;n=691174" TargetMode="External"/><Relationship Id="rId5" Type="http://schemas.openxmlformats.org/officeDocument/2006/relationships/hyperlink" Target="https://login.consultant.ru/link/?req=doc&amp;base=LAW&amp;n=311365&amp;dst=100006" TargetMode="External"/><Relationship Id="rId90" Type="http://schemas.openxmlformats.org/officeDocument/2006/relationships/hyperlink" Target="https://login.consultant.ru/link/?req=doc&amp;base=LAW&amp;n=206219" TargetMode="External"/><Relationship Id="rId95" Type="http://schemas.openxmlformats.org/officeDocument/2006/relationships/hyperlink" Target="https://login.consultant.ru/link/?req=doc&amp;base=LAW&amp;n=207448&amp;dst=100011" TargetMode="External"/><Relationship Id="rId22" Type="http://schemas.openxmlformats.org/officeDocument/2006/relationships/hyperlink" Target="https://login.consultant.ru/link/?req=doc&amp;base=LAW&amp;n=487774&amp;dst=100007" TargetMode="External"/><Relationship Id="rId27" Type="http://schemas.openxmlformats.org/officeDocument/2006/relationships/hyperlink" Target="https://login.consultant.ru/link/?req=doc&amp;base=LAW&amp;n=390924&amp;dst=100011" TargetMode="External"/><Relationship Id="rId43" Type="http://schemas.openxmlformats.org/officeDocument/2006/relationships/hyperlink" Target="https://login.consultant.ru/link/?req=doc&amp;base=LAW&amp;n=487774&amp;dst=100021" TargetMode="External"/><Relationship Id="rId48" Type="http://schemas.openxmlformats.org/officeDocument/2006/relationships/hyperlink" Target="https://login.consultant.ru/link/?req=doc&amp;base=LAW&amp;n=495441&amp;dst=100012" TargetMode="External"/><Relationship Id="rId64" Type="http://schemas.openxmlformats.org/officeDocument/2006/relationships/hyperlink" Target="https://login.consultant.ru/link/?req=doc&amp;base=LAW&amp;n=134990" TargetMode="External"/><Relationship Id="rId69" Type="http://schemas.openxmlformats.org/officeDocument/2006/relationships/hyperlink" Target="https://login.consultant.ru/link/?req=doc&amp;base=LAW&amp;n=141918" TargetMode="External"/><Relationship Id="rId113" Type="http://schemas.openxmlformats.org/officeDocument/2006/relationships/hyperlink" Target="https://login.consultant.ru/link/?req=doc&amp;base=EXP&amp;n=574673" TargetMode="External"/><Relationship Id="rId118" Type="http://schemas.openxmlformats.org/officeDocument/2006/relationships/hyperlink" Target="https://login.consultant.ru/link/?req=doc&amp;base=EXP&amp;n=644461" TargetMode="External"/><Relationship Id="rId80" Type="http://schemas.openxmlformats.org/officeDocument/2006/relationships/hyperlink" Target="https://login.consultant.ru/link/?req=doc&amp;base=LAW&amp;n=213459&amp;dst=100007" TargetMode="External"/><Relationship Id="rId85" Type="http://schemas.openxmlformats.org/officeDocument/2006/relationships/hyperlink" Target="https://login.consultant.ru/link/?req=doc&amp;base=LAW&amp;n=197426" TargetMode="External"/><Relationship Id="rId12" Type="http://schemas.openxmlformats.org/officeDocument/2006/relationships/hyperlink" Target="https://login.consultant.ru/link/?req=doc&amp;base=LAW&amp;n=487774&amp;dst=100006" TargetMode="External"/><Relationship Id="rId17" Type="http://schemas.openxmlformats.org/officeDocument/2006/relationships/hyperlink" Target="https://login.consultant.ru/link/?req=doc&amp;base=LAW&amp;n=495441&amp;dst=100009" TargetMode="External"/><Relationship Id="rId33" Type="http://schemas.openxmlformats.org/officeDocument/2006/relationships/hyperlink" Target="https://login.consultant.ru/link/?req=doc&amp;base=LAW&amp;n=475991" TargetMode="External"/><Relationship Id="rId38" Type="http://schemas.openxmlformats.org/officeDocument/2006/relationships/hyperlink" Target="https://login.consultant.ru/link/?req=doc&amp;base=LAW&amp;n=487774&amp;dst=100016" TargetMode="External"/><Relationship Id="rId59" Type="http://schemas.openxmlformats.org/officeDocument/2006/relationships/hyperlink" Target="https://login.consultant.ru/link/?req=doc&amp;base=LAW&amp;n=120513" TargetMode="External"/><Relationship Id="rId103" Type="http://schemas.openxmlformats.org/officeDocument/2006/relationships/hyperlink" Target="https://login.consultant.ru/link/?req=doc&amp;base=EXP&amp;n=537269" TargetMode="External"/><Relationship Id="rId108" Type="http://schemas.openxmlformats.org/officeDocument/2006/relationships/hyperlink" Target="https://login.consultant.ru/link/?req=doc&amp;base=EXP&amp;n=560354" TargetMode="External"/><Relationship Id="rId124" Type="http://schemas.openxmlformats.org/officeDocument/2006/relationships/hyperlink" Target="https://login.consultant.ru/link/?req=doc&amp;base=EXP&amp;n=690955" TargetMode="External"/><Relationship Id="rId54" Type="http://schemas.openxmlformats.org/officeDocument/2006/relationships/hyperlink" Target="https://login.consultant.ru/link/?req=doc&amp;base=LAW&amp;n=100456" TargetMode="External"/><Relationship Id="rId70" Type="http://schemas.openxmlformats.org/officeDocument/2006/relationships/hyperlink" Target="https://login.consultant.ru/link/?req=doc&amp;base=LAW&amp;n=149133" TargetMode="External"/><Relationship Id="rId75" Type="http://schemas.openxmlformats.org/officeDocument/2006/relationships/hyperlink" Target="https://login.consultant.ru/link/?req=doc&amp;base=LAW&amp;n=154434" TargetMode="External"/><Relationship Id="rId91" Type="http://schemas.openxmlformats.org/officeDocument/2006/relationships/hyperlink" Target="https://login.consultant.ru/link/?req=doc&amp;base=LAW&amp;n=206675" TargetMode="External"/><Relationship Id="rId96" Type="http://schemas.openxmlformats.org/officeDocument/2006/relationships/hyperlink" Target="https://login.consultant.ru/link/?req=doc&amp;base=LAW&amp;n=207448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6596&amp;dst=100006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LAW&amp;n=487774&amp;dst=100011" TargetMode="External"/><Relationship Id="rId49" Type="http://schemas.openxmlformats.org/officeDocument/2006/relationships/hyperlink" Target="https://login.consultant.ru/link/?req=doc&amp;base=LAW&amp;n=495441&amp;dst=100012" TargetMode="External"/><Relationship Id="rId114" Type="http://schemas.openxmlformats.org/officeDocument/2006/relationships/hyperlink" Target="https://login.consultant.ru/link/?req=doc&amp;base=EXP&amp;n=574674" TargetMode="External"/><Relationship Id="rId119" Type="http://schemas.openxmlformats.org/officeDocument/2006/relationships/hyperlink" Target="https://login.consultant.ru/link/?req=doc&amp;base=EXP&amp;n=656440" TargetMode="External"/><Relationship Id="rId44" Type="http://schemas.openxmlformats.org/officeDocument/2006/relationships/hyperlink" Target="https://login.consultant.ru/link/?req=doc&amp;base=LAW&amp;n=487774&amp;dst=100022" TargetMode="External"/><Relationship Id="rId60" Type="http://schemas.openxmlformats.org/officeDocument/2006/relationships/hyperlink" Target="https://login.consultant.ru/link/?req=doc&amp;base=LAW&amp;n=207539" TargetMode="External"/><Relationship Id="rId65" Type="http://schemas.openxmlformats.org/officeDocument/2006/relationships/hyperlink" Target="https://login.consultant.ru/link/?req=doc&amp;base=LAW&amp;n=138111" TargetMode="External"/><Relationship Id="rId81" Type="http://schemas.openxmlformats.org/officeDocument/2006/relationships/hyperlink" Target="https://login.consultant.ru/link/?req=doc&amp;base=LAW&amp;n=177827" TargetMode="External"/><Relationship Id="rId86" Type="http://schemas.openxmlformats.org/officeDocument/2006/relationships/hyperlink" Target="https://login.consultant.ru/link/?req=doc&amp;base=LAW&amp;n=210257&amp;dst=100008" TargetMode="External"/><Relationship Id="rId13" Type="http://schemas.openxmlformats.org/officeDocument/2006/relationships/hyperlink" Target="https://login.consultant.ru/link/?req=doc&amp;base=LAW&amp;n=507206&amp;dst=100006" TargetMode="External"/><Relationship Id="rId18" Type="http://schemas.openxmlformats.org/officeDocument/2006/relationships/hyperlink" Target="https://login.consultant.ru/link/?req=doc&amp;base=LAW&amp;n=390924&amp;dst=100006" TargetMode="External"/><Relationship Id="rId39" Type="http://schemas.openxmlformats.org/officeDocument/2006/relationships/hyperlink" Target="https://login.consultant.ru/link/?req=doc&amp;base=LAW&amp;n=390924&amp;dst=100018" TargetMode="External"/><Relationship Id="rId109" Type="http://schemas.openxmlformats.org/officeDocument/2006/relationships/hyperlink" Target="https://login.consultant.ru/link/?req=doc&amp;base=EXP&amp;n=672591" TargetMode="External"/><Relationship Id="rId34" Type="http://schemas.openxmlformats.org/officeDocument/2006/relationships/hyperlink" Target="https://login.consultant.ru/link/?req=doc&amp;base=LAW&amp;n=487774&amp;dst=100014" TargetMode="External"/><Relationship Id="rId50" Type="http://schemas.openxmlformats.org/officeDocument/2006/relationships/hyperlink" Target="https://login.consultant.ru/link/?req=doc&amp;base=LAW&amp;n=120632" TargetMode="External"/><Relationship Id="rId55" Type="http://schemas.openxmlformats.org/officeDocument/2006/relationships/hyperlink" Target="https://login.consultant.ru/link/?req=doc&amp;base=LAW&amp;n=100821" TargetMode="External"/><Relationship Id="rId76" Type="http://schemas.openxmlformats.org/officeDocument/2006/relationships/hyperlink" Target="https://login.consultant.ru/link/?req=doc&amp;base=LAW&amp;n=156067" TargetMode="External"/><Relationship Id="rId97" Type="http://schemas.openxmlformats.org/officeDocument/2006/relationships/hyperlink" Target="https://login.consultant.ru/link/?req=doc&amp;base=LAW&amp;n=210159" TargetMode="External"/><Relationship Id="rId104" Type="http://schemas.openxmlformats.org/officeDocument/2006/relationships/hyperlink" Target="https://login.consultant.ru/link/?req=doc&amp;base=EXP&amp;n=537201" TargetMode="External"/><Relationship Id="rId120" Type="http://schemas.openxmlformats.org/officeDocument/2006/relationships/hyperlink" Target="https://login.consultant.ru/link/?req=doc&amp;base=EXP&amp;n=672500&amp;dst=100007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18648&amp;dst=100006" TargetMode="External"/><Relationship Id="rId71" Type="http://schemas.openxmlformats.org/officeDocument/2006/relationships/hyperlink" Target="https://login.consultant.ru/link/?req=doc&amp;base=LAW&amp;n=149945" TargetMode="External"/><Relationship Id="rId92" Type="http://schemas.openxmlformats.org/officeDocument/2006/relationships/hyperlink" Target="https://login.consultant.ru/link/?req=doc&amp;base=LAW&amp;n=207448&amp;dst=1000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90924&amp;dst=100012" TargetMode="External"/><Relationship Id="rId24" Type="http://schemas.openxmlformats.org/officeDocument/2006/relationships/hyperlink" Target="https://login.consultant.ru/link/?req=doc&amp;base=LAW&amp;n=390924&amp;dst=100009" TargetMode="External"/><Relationship Id="rId40" Type="http://schemas.openxmlformats.org/officeDocument/2006/relationships/hyperlink" Target="https://login.consultant.ru/link/?req=doc&amp;base=LAW&amp;n=390924&amp;dst=100020" TargetMode="External"/><Relationship Id="rId45" Type="http://schemas.openxmlformats.org/officeDocument/2006/relationships/hyperlink" Target="https://login.consultant.ru/link/?req=doc&amp;base=LAW&amp;n=495441&amp;dst=100009" TargetMode="External"/><Relationship Id="rId66" Type="http://schemas.openxmlformats.org/officeDocument/2006/relationships/hyperlink" Target="https://login.consultant.ru/link/?req=doc&amp;base=LAW&amp;n=302807&amp;dst=100011" TargetMode="External"/><Relationship Id="rId87" Type="http://schemas.openxmlformats.org/officeDocument/2006/relationships/hyperlink" Target="https://login.consultant.ru/link/?req=doc&amp;base=LAW&amp;n=202417" TargetMode="External"/><Relationship Id="rId110" Type="http://schemas.openxmlformats.org/officeDocument/2006/relationships/hyperlink" Target="https://login.consultant.ru/link/?req=doc&amp;base=EXP&amp;n=568359" TargetMode="External"/><Relationship Id="rId115" Type="http://schemas.openxmlformats.org/officeDocument/2006/relationships/hyperlink" Target="https://login.consultant.ru/link/?req=doc&amp;base=EXP&amp;n=578624" TargetMode="External"/><Relationship Id="rId61" Type="http://schemas.openxmlformats.org/officeDocument/2006/relationships/hyperlink" Target="https://login.consultant.ru/link/?req=doc&amp;base=LAW&amp;n=211050" TargetMode="External"/><Relationship Id="rId82" Type="http://schemas.openxmlformats.org/officeDocument/2006/relationships/hyperlink" Target="https://login.consultant.ru/link/?req=doc&amp;base=LAW&amp;n=178644" TargetMode="External"/><Relationship Id="rId19" Type="http://schemas.openxmlformats.org/officeDocument/2006/relationships/hyperlink" Target="https://login.consultant.ru/link/?req=doc&amp;base=LAW&amp;n=487774&amp;dst=100006" TargetMode="External"/><Relationship Id="rId14" Type="http://schemas.openxmlformats.org/officeDocument/2006/relationships/hyperlink" Target="https://login.consultant.ru/link/?req=doc&amp;base=LAW&amp;n=495441&amp;dst=100012" TargetMode="External"/><Relationship Id="rId30" Type="http://schemas.openxmlformats.org/officeDocument/2006/relationships/hyperlink" Target="https://login.consultant.ru/link/?req=doc&amp;base=LAW&amp;n=487774&amp;dst=100012" TargetMode="External"/><Relationship Id="rId35" Type="http://schemas.openxmlformats.org/officeDocument/2006/relationships/hyperlink" Target="https://login.consultant.ru/link/?req=doc&amp;base=LAW&amp;n=507206&amp;dst=100008" TargetMode="External"/><Relationship Id="rId56" Type="http://schemas.openxmlformats.org/officeDocument/2006/relationships/hyperlink" Target="https://login.consultant.ru/link/?req=doc&amp;base=LAW&amp;n=101382" TargetMode="External"/><Relationship Id="rId77" Type="http://schemas.openxmlformats.org/officeDocument/2006/relationships/hyperlink" Target="https://login.consultant.ru/link/?req=doc&amp;base=LAW&amp;n=156069" TargetMode="External"/><Relationship Id="rId100" Type="http://schemas.openxmlformats.org/officeDocument/2006/relationships/hyperlink" Target="https://login.consultant.ru/link/?req=doc&amp;base=EXP&amp;n=509517&amp;dst=100007" TargetMode="External"/><Relationship Id="rId105" Type="http://schemas.openxmlformats.org/officeDocument/2006/relationships/hyperlink" Target="https://login.consultant.ru/link/?req=doc&amp;base=EXP&amp;n=538889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323452&amp;dst=100006" TargetMode="External"/><Relationship Id="rId51" Type="http://schemas.openxmlformats.org/officeDocument/2006/relationships/hyperlink" Target="https://login.consultant.ru/link/?req=doc&amp;base=LAW&amp;n=82283" TargetMode="External"/><Relationship Id="rId72" Type="http://schemas.openxmlformats.org/officeDocument/2006/relationships/hyperlink" Target="https://login.consultant.ru/link/?req=doc&amp;base=LAW&amp;n=153331" TargetMode="External"/><Relationship Id="rId93" Type="http://schemas.openxmlformats.org/officeDocument/2006/relationships/hyperlink" Target="https://login.consultant.ru/link/?req=doc&amp;base=LAW&amp;n=207448&amp;dst=100008" TargetMode="External"/><Relationship Id="rId98" Type="http://schemas.openxmlformats.org/officeDocument/2006/relationships/hyperlink" Target="https://login.consultant.ru/link/?req=doc&amp;base=LAW&amp;n=210968" TargetMode="External"/><Relationship Id="rId121" Type="http://schemas.openxmlformats.org/officeDocument/2006/relationships/hyperlink" Target="https://login.consultant.ru/link/?req=doc&amp;base=EXP&amp;n=67721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87774&amp;dst=100009" TargetMode="External"/><Relationship Id="rId46" Type="http://schemas.openxmlformats.org/officeDocument/2006/relationships/hyperlink" Target="https://login.consultant.ru/link/?req=doc&amp;base=LAW&amp;n=487774&amp;dst=100023" TargetMode="External"/><Relationship Id="rId67" Type="http://schemas.openxmlformats.org/officeDocument/2006/relationships/hyperlink" Target="https://login.consultant.ru/link/?req=doc&amp;base=LAW&amp;n=302807&amp;dst=100029" TargetMode="External"/><Relationship Id="rId116" Type="http://schemas.openxmlformats.org/officeDocument/2006/relationships/hyperlink" Target="https://login.consultant.ru/link/?req=doc&amp;base=EXP&amp;n=593682" TargetMode="External"/><Relationship Id="rId20" Type="http://schemas.openxmlformats.org/officeDocument/2006/relationships/hyperlink" Target="https://login.consultant.ru/link/?req=doc&amp;base=LAW&amp;n=507206&amp;dst=100006" TargetMode="External"/><Relationship Id="rId41" Type="http://schemas.openxmlformats.org/officeDocument/2006/relationships/hyperlink" Target="https://login.consultant.ru/link/?req=doc&amp;base=LAW&amp;n=507206&amp;dst=100012" TargetMode="External"/><Relationship Id="rId62" Type="http://schemas.openxmlformats.org/officeDocument/2006/relationships/hyperlink" Target="https://login.consultant.ru/link/?req=doc&amp;base=LAW&amp;n=214930" TargetMode="External"/><Relationship Id="rId83" Type="http://schemas.openxmlformats.org/officeDocument/2006/relationships/hyperlink" Target="https://login.consultant.ru/link/?req=doc&amp;base=LAW&amp;n=194523" TargetMode="External"/><Relationship Id="rId88" Type="http://schemas.openxmlformats.org/officeDocument/2006/relationships/hyperlink" Target="https://login.consultant.ru/link/?req=doc&amp;base=LAW&amp;n=204715" TargetMode="External"/><Relationship Id="rId111" Type="http://schemas.openxmlformats.org/officeDocument/2006/relationships/hyperlink" Target="https://login.consultant.ru/link/?req=doc&amp;base=EXP&amp;n=568357" TargetMode="External"/><Relationship Id="rId15" Type="http://schemas.openxmlformats.org/officeDocument/2006/relationships/hyperlink" Target="https://login.consultant.ru/link/?req=doc&amp;base=LAW&amp;n=297432" TargetMode="External"/><Relationship Id="rId36" Type="http://schemas.openxmlformats.org/officeDocument/2006/relationships/hyperlink" Target="https://login.consultant.ru/link/?req=doc&amp;base=LAW&amp;n=507206&amp;dst=100010" TargetMode="External"/><Relationship Id="rId57" Type="http://schemas.openxmlformats.org/officeDocument/2006/relationships/hyperlink" Target="https://login.consultant.ru/link/?req=doc&amp;base=LAW&amp;n=117579" TargetMode="External"/><Relationship Id="rId106" Type="http://schemas.openxmlformats.org/officeDocument/2006/relationships/hyperlink" Target="https://login.consultant.ru/link/?req=doc&amp;base=EXP&amp;n=568440" TargetMode="External"/><Relationship Id="rId10" Type="http://schemas.openxmlformats.org/officeDocument/2006/relationships/hyperlink" Target="https://login.consultant.ru/link/?req=doc&amp;base=LAW&amp;n=495441&amp;dst=100009" TargetMode="External"/><Relationship Id="rId31" Type="http://schemas.openxmlformats.org/officeDocument/2006/relationships/hyperlink" Target="https://login.consultant.ru/link/?req=doc&amp;base=LAW&amp;n=390924&amp;dst=100014" TargetMode="External"/><Relationship Id="rId52" Type="http://schemas.openxmlformats.org/officeDocument/2006/relationships/hyperlink" Target="https://login.consultant.ru/link/?req=doc&amp;base=LAW&amp;n=92706" TargetMode="External"/><Relationship Id="rId73" Type="http://schemas.openxmlformats.org/officeDocument/2006/relationships/hyperlink" Target="https://login.consultant.ru/link/?req=doc&amp;base=LAW&amp;n=153762" TargetMode="External"/><Relationship Id="rId78" Type="http://schemas.openxmlformats.org/officeDocument/2006/relationships/hyperlink" Target="https://login.consultant.ru/link/?req=doc&amp;base=LAW&amp;n=156681" TargetMode="External"/><Relationship Id="rId94" Type="http://schemas.openxmlformats.org/officeDocument/2006/relationships/hyperlink" Target="https://login.consultant.ru/link/?req=doc&amp;base=LAW&amp;n=207448&amp;dst=100009" TargetMode="External"/><Relationship Id="rId99" Type="http://schemas.openxmlformats.org/officeDocument/2006/relationships/hyperlink" Target="https://login.consultant.ru/link/?req=doc&amp;base=LAW&amp;n=214817" TargetMode="External"/><Relationship Id="rId101" Type="http://schemas.openxmlformats.org/officeDocument/2006/relationships/hyperlink" Target="https://login.consultant.ru/link/?req=doc&amp;base=EXP&amp;n=509517&amp;dst=100012" TargetMode="External"/><Relationship Id="rId122" Type="http://schemas.openxmlformats.org/officeDocument/2006/relationships/hyperlink" Target="https://login.consultant.ru/link/?req=doc&amp;base=EXP&amp;n=68415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37770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7290</Words>
  <Characters>41556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48749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Мариам Давидовна</dc:creator>
  <cp:keywords/>
  <dc:description/>
  <cp:lastModifiedBy>Бабаева Мариам Давидовна</cp:lastModifiedBy>
  <cp:revision>1</cp:revision>
  <dcterms:created xsi:type="dcterms:W3CDTF">2025-06-17T11:47:00Z</dcterms:created>
  <dcterms:modified xsi:type="dcterms:W3CDTF">2025-06-17T11:47:00Z</dcterms:modified>
</cp:coreProperties>
</file>