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06E" w:rsidRDefault="00B2506E">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B2506E" w:rsidRDefault="00B2506E">
      <w:pPr>
        <w:pStyle w:val="ConsPlusNormal"/>
        <w:jc w:val="both"/>
        <w:outlineLvl w:val="0"/>
      </w:pPr>
    </w:p>
    <w:p w:rsidR="00B2506E" w:rsidRDefault="00B2506E">
      <w:pPr>
        <w:pStyle w:val="ConsPlusTitle"/>
        <w:jc w:val="center"/>
        <w:outlineLvl w:val="0"/>
      </w:pPr>
      <w:r>
        <w:t>ПРАВИТЕЛЬСТВО РОССИЙСКОЙ ФЕДЕРАЦИИ</w:t>
      </w:r>
    </w:p>
    <w:p w:rsidR="00B2506E" w:rsidRDefault="00B2506E">
      <w:pPr>
        <w:pStyle w:val="ConsPlusTitle"/>
        <w:jc w:val="center"/>
      </w:pPr>
    </w:p>
    <w:p w:rsidR="00B2506E" w:rsidRDefault="00B2506E">
      <w:pPr>
        <w:pStyle w:val="ConsPlusTitle"/>
        <w:jc w:val="center"/>
      </w:pPr>
      <w:r>
        <w:t>ПОСТАНОВЛЕНИЕ</w:t>
      </w:r>
    </w:p>
    <w:p w:rsidR="00B2506E" w:rsidRDefault="00B2506E">
      <w:pPr>
        <w:pStyle w:val="ConsPlusTitle"/>
        <w:jc w:val="center"/>
      </w:pPr>
      <w:r>
        <w:t>от 26 мая 2021 г. N 786</w:t>
      </w:r>
    </w:p>
    <w:p w:rsidR="00B2506E" w:rsidRDefault="00B2506E">
      <w:pPr>
        <w:pStyle w:val="ConsPlusTitle"/>
        <w:jc w:val="center"/>
      </w:pPr>
    </w:p>
    <w:p w:rsidR="00B2506E" w:rsidRDefault="00B2506E">
      <w:pPr>
        <w:pStyle w:val="ConsPlusTitle"/>
        <w:jc w:val="center"/>
      </w:pPr>
      <w:r>
        <w:t>О СИСТЕМЕ</w:t>
      </w:r>
    </w:p>
    <w:p w:rsidR="00B2506E" w:rsidRDefault="00B2506E">
      <w:pPr>
        <w:pStyle w:val="ConsPlusTitle"/>
        <w:jc w:val="center"/>
      </w:pPr>
      <w:r>
        <w:t>УПРАВЛЕНИЯ ГОСУДАРСТВЕННЫМИ ПРОГРАММАМИ</w:t>
      </w:r>
    </w:p>
    <w:p w:rsidR="00B2506E" w:rsidRDefault="00B2506E">
      <w:pPr>
        <w:pStyle w:val="ConsPlusTitle"/>
        <w:jc w:val="center"/>
      </w:pPr>
      <w:r>
        <w:t>РОССИЙСКОЙ ФЕДЕРАЦИИ</w:t>
      </w:r>
    </w:p>
    <w:p w:rsidR="00B2506E" w:rsidRDefault="00B250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506E">
        <w:tc>
          <w:tcPr>
            <w:tcW w:w="60" w:type="dxa"/>
            <w:tcBorders>
              <w:top w:val="nil"/>
              <w:left w:val="nil"/>
              <w:bottom w:val="nil"/>
              <w:right w:val="nil"/>
            </w:tcBorders>
            <w:shd w:val="clear" w:color="auto" w:fill="CED3F1"/>
            <w:tcMar>
              <w:top w:w="0" w:type="dxa"/>
              <w:left w:w="0" w:type="dxa"/>
              <w:bottom w:w="0" w:type="dxa"/>
              <w:right w:w="0" w:type="dxa"/>
            </w:tcMar>
          </w:tcPr>
          <w:p w:rsidR="00B2506E" w:rsidRDefault="00B250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506E" w:rsidRDefault="00B250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506E" w:rsidRDefault="00B2506E">
            <w:pPr>
              <w:pStyle w:val="ConsPlusNormal"/>
              <w:jc w:val="center"/>
            </w:pPr>
            <w:r>
              <w:rPr>
                <w:color w:val="392C69"/>
              </w:rPr>
              <w:t>Список изменяющих документов</w:t>
            </w:r>
          </w:p>
          <w:p w:rsidR="00B2506E" w:rsidRDefault="00B2506E">
            <w:pPr>
              <w:pStyle w:val="ConsPlusNormal"/>
              <w:jc w:val="center"/>
            </w:pPr>
            <w:r>
              <w:rPr>
                <w:color w:val="392C69"/>
              </w:rPr>
              <w:t xml:space="preserve">(в ред. Постановлений Правительства РФ от 24.03.2022 </w:t>
            </w:r>
            <w:hyperlink r:id="rId5">
              <w:r>
                <w:rPr>
                  <w:color w:val="0000FF"/>
                </w:rPr>
                <w:t>N 451</w:t>
              </w:r>
            </w:hyperlink>
            <w:r>
              <w:rPr>
                <w:color w:val="392C69"/>
              </w:rPr>
              <w:t>,</w:t>
            </w:r>
          </w:p>
          <w:p w:rsidR="00B2506E" w:rsidRDefault="00B2506E">
            <w:pPr>
              <w:pStyle w:val="ConsPlusNormal"/>
              <w:jc w:val="center"/>
            </w:pPr>
            <w:r>
              <w:rPr>
                <w:color w:val="392C69"/>
              </w:rPr>
              <w:t xml:space="preserve">от 04.04.2022 </w:t>
            </w:r>
            <w:hyperlink r:id="rId6">
              <w:r>
                <w:rPr>
                  <w:color w:val="0000FF"/>
                </w:rPr>
                <w:t>N 583</w:t>
              </w:r>
            </w:hyperlink>
            <w:r>
              <w:rPr>
                <w:color w:val="392C69"/>
              </w:rPr>
              <w:t xml:space="preserve">, от 14.04.2022 </w:t>
            </w:r>
            <w:hyperlink r:id="rId7">
              <w:r>
                <w:rPr>
                  <w:color w:val="0000FF"/>
                </w:rPr>
                <w:t>N 655</w:t>
              </w:r>
            </w:hyperlink>
            <w:r>
              <w:rPr>
                <w:color w:val="392C69"/>
              </w:rPr>
              <w:t xml:space="preserve">, от 29.10.2022 </w:t>
            </w:r>
            <w:hyperlink r:id="rId8">
              <w:r>
                <w:rPr>
                  <w:color w:val="0000FF"/>
                </w:rPr>
                <w:t>N 1937</w:t>
              </w:r>
            </w:hyperlink>
            <w:r>
              <w:rPr>
                <w:color w:val="392C69"/>
              </w:rPr>
              <w:t>,</w:t>
            </w:r>
          </w:p>
          <w:p w:rsidR="00B2506E" w:rsidRDefault="00B2506E">
            <w:pPr>
              <w:pStyle w:val="ConsPlusNormal"/>
              <w:jc w:val="center"/>
            </w:pPr>
            <w:r>
              <w:rPr>
                <w:color w:val="392C69"/>
              </w:rPr>
              <w:t xml:space="preserve">от 28.12.2022 </w:t>
            </w:r>
            <w:hyperlink r:id="rId9">
              <w:r>
                <w:rPr>
                  <w:color w:val="0000FF"/>
                </w:rPr>
                <w:t>N 2489</w:t>
              </w:r>
            </w:hyperlink>
            <w:r>
              <w:rPr>
                <w:color w:val="392C69"/>
              </w:rPr>
              <w:t xml:space="preserve">, от 02.08.2023 </w:t>
            </w:r>
            <w:hyperlink r:id="rId10">
              <w:r>
                <w:rPr>
                  <w:color w:val="0000FF"/>
                </w:rPr>
                <w:t>N 1260</w:t>
              </w:r>
            </w:hyperlink>
            <w:r>
              <w:rPr>
                <w:color w:val="392C69"/>
              </w:rPr>
              <w:t>,</w:t>
            </w:r>
          </w:p>
          <w:p w:rsidR="00B2506E" w:rsidRDefault="00B2506E">
            <w:pPr>
              <w:pStyle w:val="ConsPlusNormal"/>
              <w:jc w:val="center"/>
            </w:pPr>
            <w:r>
              <w:rPr>
                <w:color w:val="392C69"/>
              </w:rPr>
              <w:t xml:space="preserve">от 30.11.2023 </w:t>
            </w:r>
            <w:hyperlink r:id="rId11">
              <w:r>
                <w:rPr>
                  <w:color w:val="0000FF"/>
                </w:rPr>
                <w:t>N 2050</w:t>
              </w:r>
            </w:hyperlink>
            <w:r>
              <w:rPr>
                <w:color w:val="392C69"/>
              </w:rPr>
              <w:t xml:space="preserve"> (ред. 21.12.2023), от 21.12.2023 </w:t>
            </w:r>
            <w:hyperlink r:id="rId12">
              <w:r>
                <w:rPr>
                  <w:color w:val="0000FF"/>
                </w:rPr>
                <w:t>N 2237</w:t>
              </w:r>
            </w:hyperlink>
            <w:r>
              <w:rPr>
                <w:color w:val="392C69"/>
              </w:rPr>
              <w:t>,</w:t>
            </w:r>
          </w:p>
          <w:p w:rsidR="00B2506E" w:rsidRDefault="00B2506E">
            <w:pPr>
              <w:pStyle w:val="ConsPlusNormal"/>
              <w:jc w:val="center"/>
            </w:pPr>
            <w:r>
              <w:rPr>
                <w:color w:val="392C69"/>
              </w:rPr>
              <w:t xml:space="preserve">от 30.05.2024 </w:t>
            </w:r>
            <w:hyperlink r:id="rId13">
              <w:r>
                <w:rPr>
                  <w:color w:val="0000FF"/>
                </w:rPr>
                <w:t>N 702</w:t>
              </w:r>
            </w:hyperlink>
            <w:r>
              <w:rPr>
                <w:color w:val="392C69"/>
              </w:rPr>
              <w:t xml:space="preserve">, от 29.04.2025 </w:t>
            </w:r>
            <w:hyperlink r:id="rId14">
              <w:r>
                <w:rPr>
                  <w:color w:val="0000FF"/>
                </w:rPr>
                <w:t>N 575</w:t>
              </w:r>
            </w:hyperlink>
            <w:r>
              <w:rPr>
                <w:color w:val="392C69"/>
              </w:rPr>
              <w:t xml:space="preserve">, от 09.06.2025 </w:t>
            </w:r>
            <w:hyperlink r:id="rId15">
              <w:r>
                <w:rPr>
                  <w:color w:val="0000FF"/>
                </w:rPr>
                <w:t>N 861</w:t>
              </w:r>
            </w:hyperlink>
            <w:r>
              <w:rPr>
                <w:color w:val="392C69"/>
              </w:rPr>
              <w:t>,</w:t>
            </w:r>
          </w:p>
          <w:p w:rsidR="00B2506E" w:rsidRDefault="00B2506E">
            <w:pPr>
              <w:pStyle w:val="ConsPlusNormal"/>
              <w:jc w:val="center"/>
            </w:pPr>
            <w:r>
              <w:rPr>
                <w:color w:val="392C69"/>
              </w:rPr>
              <w:t xml:space="preserve">от 02.08.2025 </w:t>
            </w:r>
            <w:hyperlink r:id="rId16">
              <w:r>
                <w:rPr>
                  <w:color w:val="0000FF"/>
                </w:rPr>
                <w:t>N 1158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506E" w:rsidRDefault="00B2506E">
            <w:pPr>
              <w:pStyle w:val="ConsPlusNormal"/>
            </w:pPr>
          </w:p>
        </w:tc>
      </w:tr>
    </w:tbl>
    <w:p w:rsidR="00B2506E" w:rsidRDefault="00B2506E">
      <w:pPr>
        <w:pStyle w:val="ConsPlusNormal"/>
        <w:jc w:val="both"/>
      </w:pPr>
    </w:p>
    <w:p w:rsidR="00B2506E" w:rsidRDefault="00B2506E">
      <w:pPr>
        <w:pStyle w:val="ConsPlusNormal"/>
        <w:ind w:firstLine="540"/>
        <w:jc w:val="both"/>
      </w:pPr>
      <w:r>
        <w:t>Правительство Российской Федерации постановляет:</w:t>
      </w:r>
    </w:p>
    <w:p w:rsidR="00B2506E" w:rsidRDefault="00B2506E">
      <w:pPr>
        <w:pStyle w:val="ConsPlusNormal"/>
        <w:spacing w:before="220"/>
        <w:ind w:firstLine="540"/>
        <w:jc w:val="both"/>
      </w:pPr>
      <w:r>
        <w:t xml:space="preserve">1. Утвердить прилагаемое </w:t>
      </w:r>
      <w:hyperlink w:anchor="P49">
        <w:r>
          <w:rPr>
            <w:color w:val="0000FF"/>
          </w:rPr>
          <w:t>Положение</w:t>
        </w:r>
      </w:hyperlink>
      <w:r>
        <w:t xml:space="preserve"> о системе управления государственными программами Российской Федерации.</w:t>
      </w:r>
    </w:p>
    <w:p w:rsidR="00B2506E" w:rsidRDefault="00B2506E">
      <w:pPr>
        <w:pStyle w:val="ConsPlusNormal"/>
        <w:spacing w:before="220"/>
        <w:ind w:firstLine="540"/>
        <w:jc w:val="both"/>
      </w:pPr>
      <w:r>
        <w:t xml:space="preserve">2. Установить, что реализация государственных программ Российской Федерации начиная с 2022 года осуществляется в соответствии с </w:t>
      </w:r>
      <w:hyperlink w:anchor="P49">
        <w:r>
          <w:rPr>
            <w:color w:val="0000FF"/>
          </w:rPr>
          <w:t>Положением</w:t>
        </w:r>
      </w:hyperlink>
      <w:r>
        <w:t>, утвержденным настоящим постановлением.</w:t>
      </w:r>
    </w:p>
    <w:p w:rsidR="00B2506E" w:rsidRDefault="00B2506E">
      <w:pPr>
        <w:pStyle w:val="ConsPlusNormal"/>
        <w:spacing w:before="220"/>
        <w:ind w:firstLine="540"/>
        <w:jc w:val="both"/>
      </w:pPr>
      <w:bookmarkStart w:id="1" w:name="P20"/>
      <w:bookmarkEnd w:id="1"/>
      <w:r>
        <w:t>3. Федеральным органам исполнительной власти и иным главным распорядителям средств федерального бюджета, являющимся ответственными исполнителями государственных программ Российской Федерации:</w:t>
      </w:r>
    </w:p>
    <w:p w:rsidR="00B2506E" w:rsidRDefault="00B2506E">
      <w:pPr>
        <w:pStyle w:val="ConsPlusNormal"/>
        <w:spacing w:before="220"/>
        <w:ind w:firstLine="540"/>
        <w:jc w:val="both"/>
      </w:pPr>
      <w:r>
        <w:t xml:space="preserve">в течение 2021 года обеспечить разработку государственных программ Российской Федерации в соответствии с </w:t>
      </w:r>
      <w:hyperlink w:anchor="P49">
        <w:r>
          <w:rPr>
            <w:color w:val="0000FF"/>
          </w:rPr>
          <w:t>Положением</w:t>
        </w:r>
      </w:hyperlink>
      <w:r>
        <w:t>, утвержденным настоящим постановлением;</w:t>
      </w:r>
    </w:p>
    <w:p w:rsidR="00B2506E" w:rsidRDefault="00B2506E">
      <w:pPr>
        <w:pStyle w:val="ConsPlusNormal"/>
        <w:spacing w:before="220"/>
        <w:ind w:firstLine="540"/>
        <w:jc w:val="both"/>
      </w:pPr>
      <w:r>
        <w:t xml:space="preserve">в 2022 году обеспечить представление годовых отчетов о ходе реализации и оценке эффективности государственных программ Российской Федерации за 2021 год в соответствии с </w:t>
      </w:r>
      <w:hyperlink r:id="rId17">
        <w:r>
          <w:rPr>
            <w:color w:val="0000FF"/>
          </w:rPr>
          <w:t>Порядком</w:t>
        </w:r>
      </w:hyperlink>
      <w:r>
        <w:t xml:space="preserve"> разработки, реализации и оценки эффективности государственных программ Российской Федерации, утвержденным постановлением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 и </w:t>
      </w:r>
      <w:hyperlink r:id="rId18">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p>
    <w:p w:rsidR="00B2506E" w:rsidRDefault="00B2506E">
      <w:pPr>
        <w:pStyle w:val="ConsPlusNormal"/>
        <w:spacing w:before="220"/>
        <w:ind w:firstLine="540"/>
        <w:jc w:val="both"/>
      </w:pPr>
      <w:r>
        <w:t>4. Министерству экономического развития Российской Федерации:</w:t>
      </w:r>
    </w:p>
    <w:p w:rsidR="00B2506E" w:rsidRDefault="00B2506E">
      <w:pPr>
        <w:pStyle w:val="ConsPlusNormal"/>
        <w:spacing w:before="220"/>
        <w:ind w:firstLine="540"/>
        <w:jc w:val="both"/>
      </w:pPr>
      <w:r>
        <w:t xml:space="preserve">в месячный срок со дня вступления в силу настоящего постановления разработать по согласованию с Министерством финансов Российской Федерации и Аппаратом Правительства Российской Федерации и утвердить </w:t>
      </w:r>
      <w:hyperlink r:id="rId19">
        <w:r>
          <w:rPr>
            <w:color w:val="0000FF"/>
          </w:rPr>
          <w:t>методические рекомендации</w:t>
        </w:r>
      </w:hyperlink>
      <w:r>
        <w:t xml:space="preserve"> по разработке и реализации государственных программ Российской Федерации;</w:t>
      </w:r>
    </w:p>
    <w:p w:rsidR="00B2506E" w:rsidRDefault="00B2506E">
      <w:pPr>
        <w:pStyle w:val="ConsPlusNormal"/>
        <w:spacing w:before="220"/>
        <w:ind w:firstLine="540"/>
        <w:jc w:val="both"/>
      </w:pPr>
      <w:r>
        <w:t xml:space="preserve">обеспечить представление в 2022 году сводного годового доклада о ходе реализации и </w:t>
      </w:r>
      <w:r>
        <w:lastRenderedPageBreak/>
        <w:t xml:space="preserve">оценке эффективности государственных программ Российской Федерации за 2021 год в порядке, установленном </w:t>
      </w:r>
      <w:hyperlink r:id="rId20">
        <w:r>
          <w:rPr>
            <w:color w:val="0000FF"/>
          </w:rPr>
          <w:t>постановлением</w:t>
        </w:r>
      </w:hyperlink>
      <w:r>
        <w:t xml:space="preserve"> Правительства Российской Федерации от 17 июля 2019 г. N 903 "Об утверждении Правил формирования сводного годового доклада о ходе реализации и оценке эффективности государственных программ Российской Федерации,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w:t>
      </w:r>
    </w:p>
    <w:p w:rsidR="00B2506E" w:rsidRDefault="00B2506E">
      <w:pPr>
        <w:pStyle w:val="ConsPlusNormal"/>
        <w:spacing w:before="220"/>
        <w:ind w:firstLine="540"/>
        <w:jc w:val="both"/>
      </w:pPr>
      <w:r>
        <w:t>разработать и представить в Правительство Российской Федерации до 1 ноября 2022 г. проект нормативного правового акта об утверждении правил формирования сводного годового доклада о ходе реализации и оценке эффективности государственных программ Российской Федерации;</w:t>
      </w:r>
    </w:p>
    <w:p w:rsidR="00B2506E" w:rsidRDefault="00B2506E">
      <w:pPr>
        <w:pStyle w:val="ConsPlusNormal"/>
        <w:spacing w:before="220"/>
        <w:ind w:firstLine="540"/>
        <w:jc w:val="both"/>
      </w:pPr>
      <w:r>
        <w:t>осуществить в 2021 году в тестовом режиме загрузку и мониторинг показателей и мероприятий государственных программ Российской Федерации в государственной автоматизированной информационной системе "Управление".</w:t>
      </w:r>
    </w:p>
    <w:p w:rsidR="00B2506E" w:rsidRDefault="00B2506E">
      <w:pPr>
        <w:pStyle w:val="ConsPlusNormal"/>
        <w:spacing w:before="220"/>
        <w:ind w:firstLine="540"/>
        <w:jc w:val="both"/>
      </w:pPr>
      <w:r>
        <w:t xml:space="preserve">5. Федеральным органам исполнительной власти, за исключением федеральных органов исполнительной власти, указанных в </w:t>
      </w:r>
      <w:hyperlink w:anchor="P20">
        <w:r>
          <w:rPr>
            <w:color w:val="0000FF"/>
          </w:rPr>
          <w:t>пункте 3</w:t>
        </w:r>
      </w:hyperlink>
      <w:r>
        <w:t xml:space="preserve"> настоящего постановления, в 3-месячный срок с даты вступления в силу настоящего постановления:</w:t>
      </w:r>
    </w:p>
    <w:p w:rsidR="00B2506E" w:rsidRDefault="00B2506E">
      <w:pPr>
        <w:pStyle w:val="ConsPlusNormal"/>
        <w:spacing w:before="220"/>
        <w:ind w:firstLine="540"/>
        <w:jc w:val="both"/>
      </w:pPr>
      <w:r>
        <w:t>внести в Правительство Российской Федерации проекты актов, направленных на приведение актов Правительства Российской Федерации в соответствие с настоящим постановлением;</w:t>
      </w:r>
    </w:p>
    <w:p w:rsidR="00B2506E" w:rsidRDefault="00B2506E">
      <w:pPr>
        <w:pStyle w:val="ConsPlusNormal"/>
        <w:spacing w:before="220"/>
        <w:ind w:firstLine="540"/>
        <w:jc w:val="both"/>
      </w:pPr>
      <w:r>
        <w:t>обеспечить приведение ведомственных актов в соответствие с настоящим постановлением.</w:t>
      </w:r>
    </w:p>
    <w:p w:rsidR="00B2506E" w:rsidRDefault="00B2506E">
      <w:pPr>
        <w:pStyle w:val="ConsPlusNormal"/>
        <w:spacing w:before="220"/>
        <w:ind w:firstLine="540"/>
        <w:jc w:val="both"/>
      </w:pPr>
      <w:r>
        <w:t>6. Установить, что в случае указания в государственных контрактах (договорах, контрактах, соглашениях), заключенных в целях реализации мероприятий государственных программ Российской Федерации, утвержденных до 1 апреля 2021 г., кодов классификации расходов бюджетов и (или) ссылок на эти государственные программы Российской Федерации внесение изменений в указанные государственные контракты (договоры, контракты, соглашения) в целях изменения таких кодов и (или) ссылок не требуется.</w:t>
      </w:r>
    </w:p>
    <w:p w:rsidR="00B2506E" w:rsidRDefault="00B2506E">
      <w:pPr>
        <w:pStyle w:val="ConsPlusNormal"/>
        <w:spacing w:before="220"/>
        <w:ind w:firstLine="540"/>
        <w:jc w:val="both"/>
      </w:pPr>
      <w:r>
        <w:t xml:space="preserve">7. Рекомендовать органам государственной власти субъектов Российской Федерации учитывать нормы </w:t>
      </w:r>
      <w:hyperlink w:anchor="P49">
        <w:r>
          <w:rPr>
            <w:color w:val="0000FF"/>
          </w:rPr>
          <w:t>Положения</w:t>
        </w:r>
      </w:hyperlink>
      <w:r>
        <w:t>, утвержденного настоящим постановлением, при установлении порядка разработки и реализации государственных программ субъектов Российской Федерации.</w:t>
      </w:r>
    </w:p>
    <w:p w:rsidR="00B2506E" w:rsidRDefault="00B2506E">
      <w:pPr>
        <w:pStyle w:val="ConsPlusNormal"/>
        <w:spacing w:before="220"/>
        <w:ind w:firstLine="540"/>
        <w:jc w:val="both"/>
      </w:pPr>
      <w:r>
        <w:t xml:space="preserve">8. Признать утратившими силу акты Правительства Российской Федерации по перечню согласно </w:t>
      </w:r>
      <w:hyperlink w:anchor="P635">
        <w:r>
          <w:rPr>
            <w:color w:val="0000FF"/>
          </w:rPr>
          <w:t>приложению N 1</w:t>
        </w:r>
      </w:hyperlink>
      <w:r>
        <w:t xml:space="preserve"> с 1 января 2022 г. и по перечню согласно </w:t>
      </w:r>
      <w:hyperlink w:anchor="P683">
        <w:r>
          <w:rPr>
            <w:color w:val="0000FF"/>
          </w:rPr>
          <w:t>приложению N 2</w:t>
        </w:r>
      </w:hyperlink>
      <w:r>
        <w:t xml:space="preserve"> с 1 января 2023 г.</w:t>
      </w:r>
    </w:p>
    <w:p w:rsidR="00B2506E" w:rsidRDefault="00B2506E">
      <w:pPr>
        <w:pStyle w:val="ConsPlusNormal"/>
        <w:spacing w:before="220"/>
        <w:ind w:firstLine="540"/>
        <w:jc w:val="both"/>
      </w:pPr>
      <w:r>
        <w:t xml:space="preserve">9. Утвердить прилагаемые </w:t>
      </w:r>
      <w:hyperlink w:anchor="P712">
        <w:r>
          <w:rPr>
            <w:color w:val="0000FF"/>
          </w:rPr>
          <w:t>изменения</w:t>
        </w:r>
      </w:hyperlink>
      <w:r>
        <w:t>, которые вносятся в акты Правительства Российской Федерации.</w:t>
      </w:r>
    </w:p>
    <w:p w:rsidR="00B2506E" w:rsidRDefault="00B2506E">
      <w:pPr>
        <w:pStyle w:val="ConsPlusNormal"/>
        <w:jc w:val="both"/>
      </w:pPr>
    </w:p>
    <w:p w:rsidR="00B2506E" w:rsidRDefault="00B2506E">
      <w:pPr>
        <w:pStyle w:val="ConsPlusNormal"/>
        <w:jc w:val="right"/>
      </w:pPr>
      <w:r>
        <w:t>Председатель Правительства</w:t>
      </w:r>
    </w:p>
    <w:p w:rsidR="00B2506E" w:rsidRDefault="00B2506E">
      <w:pPr>
        <w:pStyle w:val="ConsPlusNormal"/>
        <w:jc w:val="right"/>
      </w:pPr>
      <w:r>
        <w:t>Российской Федерации</w:t>
      </w:r>
    </w:p>
    <w:p w:rsidR="00B2506E" w:rsidRDefault="00B2506E">
      <w:pPr>
        <w:pStyle w:val="ConsPlusNormal"/>
        <w:jc w:val="right"/>
      </w:pPr>
      <w:r>
        <w:t>М.МИШУСТИН</w:t>
      </w:r>
    </w:p>
    <w:p w:rsidR="00B2506E" w:rsidRDefault="00B2506E">
      <w:pPr>
        <w:pStyle w:val="ConsPlusNormal"/>
        <w:jc w:val="both"/>
      </w:pPr>
    </w:p>
    <w:p w:rsidR="00B2506E" w:rsidRDefault="00B2506E">
      <w:pPr>
        <w:pStyle w:val="ConsPlusNormal"/>
        <w:jc w:val="both"/>
      </w:pPr>
    </w:p>
    <w:p w:rsidR="00B2506E" w:rsidRDefault="00B2506E">
      <w:pPr>
        <w:pStyle w:val="ConsPlusNormal"/>
        <w:jc w:val="both"/>
      </w:pPr>
    </w:p>
    <w:p w:rsidR="00B2506E" w:rsidRDefault="00B2506E">
      <w:pPr>
        <w:pStyle w:val="ConsPlusNormal"/>
        <w:jc w:val="both"/>
      </w:pPr>
    </w:p>
    <w:p w:rsidR="00B2506E" w:rsidRDefault="00B2506E">
      <w:pPr>
        <w:pStyle w:val="ConsPlusNormal"/>
        <w:jc w:val="both"/>
      </w:pPr>
    </w:p>
    <w:p w:rsidR="00B2506E" w:rsidRDefault="00B2506E">
      <w:pPr>
        <w:pStyle w:val="ConsPlusNormal"/>
        <w:jc w:val="right"/>
        <w:outlineLvl w:val="0"/>
      </w:pPr>
      <w:r>
        <w:t>Утверждено</w:t>
      </w:r>
    </w:p>
    <w:p w:rsidR="00B2506E" w:rsidRDefault="00B2506E">
      <w:pPr>
        <w:pStyle w:val="ConsPlusNormal"/>
        <w:jc w:val="right"/>
      </w:pPr>
      <w:r>
        <w:t>постановлением Правительства</w:t>
      </w:r>
    </w:p>
    <w:p w:rsidR="00B2506E" w:rsidRDefault="00B2506E">
      <w:pPr>
        <w:pStyle w:val="ConsPlusNormal"/>
        <w:jc w:val="right"/>
      </w:pPr>
      <w:r>
        <w:t>Российской Федерации</w:t>
      </w:r>
    </w:p>
    <w:p w:rsidR="00B2506E" w:rsidRDefault="00B2506E">
      <w:pPr>
        <w:pStyle w:val="ConsPlusNormal"/>
        <w:jc w:val="right"/>
      </w:pPr>
      <w:r>
        <w:t>от 26 мая 2021 г. N 786</w:t>
      </w:r>
    </w:p>
    <w:p w:rsidR="00B2506E" w:rsidRDefault="00B2506E">
      <w:pPr>
        <w:pStyle w:val="ConsPlusNormal"/>
        <w:jc w:val="both"/>
      </w:pPr>
    </w:p>
    <w:p w:rsidR="00B2506E" w:rsidRDefault="00B2506E">
      <w:pPr>
        <w:pStyle w:val="ConsPlusTitle"/>
        <w:jc w:val="center"/>
      </w:pPr>
      <w:bookmarkStart w:id="2" w:name="P49"/>
      <w:bookmarkEnd w:id="2"/>
      <w:r>
        <w:lastRenderedPageBreak/>
        <w:t>ПОЛОЖЕНИЕ</w:t>
      </w:r>
    </w:p>
    <w:p w:rsidR="00B2506E" w:rsidRDefault="00B2506E">
      <w:pPr>
        <w:pStyle w:val="ConsPlusTitle"/>
        <w:jc w:val="center"/>
      </w:pPr>
      <w:r>
        <w:t>О СИСТЕМЕ УПРАВЛЕНИЯ ГОСУДАРСТВЕННЫМИ ПРОГРАММАМИ</w:t>
      </w:r>
    </w:p>
    <w:p w:rsidR="00B2506E" w:rsidRDefault="00B2506E">
      <w:pPr>
        <w:pStyle w:val="ConsPlusTitle"/>
        <w:jc w:val="center"/>
      </w:pPr>
      <w:r>
        <w:t>РОССИЙСКОЙ ФЕДЕРАЦИИ</w:t>
      </w:r>
    </w:p>
    <w:p w:rsidR="00B2506E" w:rsidRDefault="00B250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506E">
        <w:tc>
          <w:tcPr>
            <w:tcW w:w="60" w:type="dxa"/>
            <w:tcBorders>
              <w:top w:val="nil"/>
              <w:left w:val="nil"/>
              <w:bottom w:val="nil"/>
              <w:right w:val="nil"/>
            </w:tcBorders>
            <w:shd w:val="clear" w:color="auto" w:fill="CED3F1"/>
            <w:tcMar>
              <w:top w:w="0" w:type="dxa"/>
              <w:left w:w="0" w:type="dxa"/>
              <w:bottom w:w="0" w:type="dxa"/>
              <w:right w:w="0" w:type="dxa"/>
            </w:tcMar>
          </w:tcPr>
          <w:p w:rsidR="00B2506E" w:rsidRDefault="00B250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506E" w:rsidRDefault="00B250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506E" w:rsidRDefault="00B2506E">
            <w:pPr>
              <w:pStyle w:val="ConsPlusNormal"/>
              <w:jc w:val="center"/>
            </w:pPr>
            <w:r>
              <w:rPr>
                <w:color w:val="392C69"/>
              </w:rPr>
              <w:t>Список изменяющих документов</w:t>
            </w:r>
          </w:p>
          <w:p w:rsidR="00B2506E" w:rsidRDefault="00B2506E">
            <w:pPr>
              <w:pStyle w:val="ConsPlusNormal"/>
              <w:jc w:val="center"/>
            </w:pPr>
            <w:r>
              <w:rPr>
                <w:color w:val="392C69"/>
              </w:rPr>
              <w:t xml:space="preserve">(в ред. Постановлений Правительства РФ от 24.03.2022 </w:t>
            </w:r>
            <w:hyperlink r:id="rId21">
              <w:r>
                <w:rPr>
                  <w:color w:val="0000FF"/>
                </w:rPr>
                <w:t>N 451</w:t>
              </w:r>
            </w:hyperlink>
            <w:r>
              <w:rPr>
                <w:color w:val="392C69"/>
              </w:rPr>
              <w:t>,</w:t>
            </w:r>
          </w:p>
          <w:p w:rsidR="00B2506E" w:rsidRDefault="00B2506E">
            <w:pPr>
              <w:pStyle w:val="ConsPlusNormal"/>
              <w:jc w:val="center"/>
            </w:pPr>
            <w:r>
              <w:rPr>
                <w:color w:val="392C69"/>
              </w:rPr>
              <w:t xml:space="preserve">от 04.04.2022 </w:t>
            </w:r>
            <w:hyperlink r:id="rId22">
              <w:r>
                <w:rPr>
                  <w:color w:val="0000FF"/>
                </w:rPr>
                <w:t>N 583</w:t>
              </w:r>
            </w:hyperlink>
            <w:r>
              <w:rPr>
                <w:color w:val="392C69"/>
              </w:rPr>
              <w:t xml:space="preserve">, от 14.04.2022 </w:t>
            </w:r>
            <w:hyperlink r:id="rId23">
              <w:r>
                <w:rPr>
                  <w:color w:val="0000FF"/>
                </w:rPr>
                <w:t>N 655</w:t>
              </w:r>
            </w:hyperlink>
            <w:r>
              <w:rPr>
                <w:color w:val="392C69"/>
              </w:rPr>
              <w:t xml:space="preserve">, от 29.10.2022 </w:t>
            </w:r>
            <w:hyperlink r:id="rId24">
              <w:r>
                <w:rPr>
                  <w:color w:val="0000FF"/>
                </w:rPr>
                <w:t>N 1937</w:t>
              </w:r>
            </w:hyperlink>
            <w:r>
              <w:rPr>
                <w:color w:val="392C69"/>
              </w:rPr>
              <w:t>,</w:t>
            </w:r>
          </w:p>
          <w:p w:rsidR="00B2506E" w:rsidRDefault="00B2506E">
            <w:pPr>
              <w:pStyle w:val="ConsPlusNormal"/>
              <w:jc w:val="center"/>
            </w:pPr>
            <w:r>
              <w:rPr>
                <w:color w:val="392C69"/>
              </w:rPr>
              <w:t xml:space="preserve">от 28.12.2022 </w:t>
            </w:r>
            <w:hyperlink r:id="rId25">
              <w:r>
                <w:rPr>
                  <w:color w:val="0000FF"/>
                </w:rPr>
                <w:t>N 2489</w:t>
              </w:r>
            </w:hyperlink>
            <w:r>
              <w:rPr>
                <w:color w:val="392C69"/>
              </w:rPr>
              <w:t xml:space="preserve">, от 02.08.2023 </w:t>
            </w:r>
            <w:hyperlink r:id="rId26">
              <w:r>
                <w:rPr>
                  <w:color w:val="0000FF"/>
                </w:rPr>
                <w:t>N 1260</w:t>
              </w:r>
            </w:hyperlink>
            <w:r>
              <w:rPr>
                <w:color w:val="392C69"/>
              </w:rPr>
              <w:t>,</w:t>
            </w:r>
          </w:p>
          <w:p w:rsidR="00B2506E" w:rsidRDefault="00B2506E">
            <w:pPr>
              <w:pStyle w:val="ConsPlusNormal"/>
              <w:jc w:val="center"/>
            </w:pPr>
            <w:r>
              <w:rPr>
                <w:color w:val="392C69"/>
              </w:rPr>
              <w:t xml:space="preserve">от 30.11.2023 </w:t>
            </w:r>
            <w:hyperlink r:id="rId27">
              <w:r>
                <w:rPr>
                  <w:color w:val="0000FF"/>
                </w:rPr>
                <w:t>N 2050</w:t>
              </w:r>
            </w:hyperlink>
            <w:r>
              <w:rPr>
                <w:color w:val="392C69"/>
              </w:rPr>
              <w:t xml:space="preserve"> (ред. 21.12.2023), от 21.12.2023 </w:t>
            </w:r>
            <w:hyperlink r:id="rId28">
              <w:r>
                <w:rPr>
                  <w:color w:val="0000FF"/>
                </w:rPr>
                <w:t>N 2237</w:t>
              </w:r>
            </w:hyperlink>
            <w:r>
              <w:rPr>
                <w:color w:val="392C69"/>
              </w:rPr>
              <w:t>,</w:t>
            </w:r>
          </w:p>
          <w:p w:rsidR="00B2506E" w:rsidRDefault="00B2506E">
            <w:pPr>
              <w:pStyle w:val="ConsPlusNormal"/>
              <w:jc w:val="center"/>
            </w:pPr>
            <w:r>
              <w:rPr>
                <w:color w:val="392C69"/>
              </w:rPr>
              <w:t xml:space="preserve">от 30.05.2024 </w:t>
            </w:r>
            <w:hyperlink r:id="rId29">
              <w:r>
                <w:rPr>
                  <w:color w:val="0000FF"/>
                </w:rPr>
                <w:t>N 702</w:t>
              </w:r>
            </w:hyperlink>
            <w:r>
              <w:rPr>
                <w:color w:val="392C69"/>
              </w:rPr>
              <w:t xml:space="preserve">, от 29.04.2025 </w:t>
            </w:r>
            <w:hyperlink r:id="rId30">
              <w:r>
                <w:rPr>
                  <w:color w:val="0000FF"/>
                </w:rPr>
                <w:t>N 575</w:t>
              </w:r>
            </w:hyperlink>
            <w:r>
              <w:rPr>
                <w:color w:val="392C69"/>
              </w:rPr>
              <w:t xml:space="preserve">, от 09.06.2025 </w:t>
            </w:r>
            <w:hyperlink r:id="rId31">
              <w:r>
                <w:rPr>
                  <w:color w:val="0000FF"/>
                </w:rPr>
                <w:t>N 861</w:t>
              </w:r>
            </w:hyperlink>
            <w:r>
              <w:rPr>
                <w:color w:val="392C69"/>
              </w:rPr>
              <w:t>,</w:t>
            </w:r>
          </w:p>
          <w:p w:rsidR="00B2506E" w:rsidRDefault="00B2506E">
            <w:pPr>
              <w:pStyle w:val="ConsPlusNormal"/>
              <w:jc w:val="center"/>
            </w:pPr>
            <w:r>
              <w:rPr>
                <w:color w:val="392C69"/>
              </w:rPr>
              <w:t xml:space="preserve">от 02.08.2025 </w:t>
            </w:r>
            <w:hyperlink r:id="rId32">
              <w:r>
                <w:rPr>
                  <w:color w:val="0000FF"/>
                </w:rPr>
                <w:t>N 1158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506E" w:rsidRDefault="00B2506E">
            <w:pPr>
              <w:pStyle w:val="ConsPlusNormal"/>
            </w:pPr>
          </w:p>
        </w:tc>
      </w:tr>
    </w:tbl>
    <w:p w:rsidR="00B2506E" w:rsidRDefault="00B2506E">
      <w:pPr>
        <w:pStyle w:val="ConsPlusNormal"/>
        <w:jc w:val="both"/>
      </w:pPr>
    </w:p>
    <w:p w:rsidR="00B2506E" w:rsidRDefault="00B2506E">
      <w:pPr>
        <w:pStyle w:val="ConsPlusTitle"/>
        <w:jc w:val="center"/>
        <w:outlineLvl w:val="1"/>
      </w:pPr>
      <w:r>
        <w:t>I. Общие положения</w:t>
      </w:r>
    </w:p>
    <w:p w:rsidR="00B2506E" w:rsidRDefault="00B2506E">
      <w:pPr>
        <w:pStyle w:val="ConsPlusNormal"/>
        <w:jc w:val="both"/>
      </w:pPr>
    </w:p>
    <w:p w:rsidR="00B2506E" w:rsidRDefault="00B2506E">
      <w:pPr>
        <w:pStyle w:val="ConsPlusNormal"/>
        <w:ind w:firstLine="540"/>
        <w:jc w:val="both"/>
      </w:pPr>
      <w:r>
        <w:t>1. Настоящее Положение устанавливает правила разработки, реализации, мониторинга и оценки эффективности государственных программ Российской Федерации.</w:t>
      </w:r>
    </w:p>
    <w:p w:rsidR="00B2506E" w:rsidRDefault="00B2506E">
      <w:pPr>
        <w:pStyle w:val="ConsPlusNormal"/>
        <w:spacing w:before="220"/>
        <w:ind w:firstLine="540"/>
        <w:jc w:val="both"/>
      </w:pPr>
      <w:r>
        <w:t xml:space="preserve">Настоящее Положение не распространяется на государственную программу вооружения, предусмотренную Федеральным </w:t>
      </w:r>
      <w:hyperlink r:id="rId33">
        <w:r>
          <w:rPr>
            <w:color w:val="0000FF"/>
          </w:rPr>
          <w:t>законом</w:t>
        </w:r>
      </w:hyperlink>
      <w:r>
        <w:t xml:space="preserve"> "О государственном оборонном заказе".</w:t>
      </w:r>
    </w:p>
    <w:p w:rsidR="00B2506E" w:rsidRDefault="00B2506E">
      <w:pPr>
        <w:pStyle w:val="ConsPlusNormal"/>
        <w:spacing w:before="220"/>
        <w:ind w:firstLine="540"/>
        <w:jc w:val="both"/>
      </w:pPr>
      <w:r>
        <w:t xml:space="preserve">2. Государственная программа Российской Федерации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и обеспечения национальной безопасности Российской Федерации, в том числе направленных на достижение национальных целей развития Российской Федерации, определенных </w:t>
      </w:r>
      <w:hyperlink r:id="rId34">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(далее - национальные цели).</w:t>
      </w:r>
    </w:p>
    <w:p w:rsidR="00B2506E" w:rsidRDefault="00B2506E">
      <w:pPr>
        <w:pStyle w:val="ConsPlusNormal"/>
        <w:jc w:val="both"/>
      </w:pPr>
      <w:r>
        <w:t xml:space="preserve">(в ред. </w:t>
      </w:r>
      <w:hyperlink r:id="rId35">
        <w:r>
          <w:rPr>
            <w:color w:val="0000FF"/>
          </w:rPr>
          <w:t>Постановления</w:t>
        </w:r>
      </w:hyperlink>
      <w:r>
        <w:t xml:space="preserve"> Правительства РФ от 29.04.2025 N 575)</w:t>
      </w:r>
    </w:p>
    <w:p w:rsidR="00B2506E" w:rsidRDefault="00B2506E">
      <w:pPr>
        <w:pStyle w:val="ConsPlusNormal"/>
        <w:spacing w:before="220"/>
        <w:ind w:firstLine="540"/>
        <w:jc w:val="both"/>
      </w:pPr>
      <w:r>
        <w:t>3. В настоящем Положении выделяются следующие типы государственных программ Российской Федерации:</w:t>
      </w:r>
    </w:p>
    <w:p w:rsidR="00B2506E" w:rsidRDefault="00B2506E">
      <w:pPr>
        <w:pStyle w:val="ConsPlusNormal"/>
        <w:spacing w:before="220"/>
        <w:ind w:firstLine="540"/>
        <w:jc w:val="both"/>
      </w:pPr>
      <w:r>
        <w:t>государственная программа Российской Федерации, предметом которой является достижение приоритетов и целей государственной политики, в том числе национальных целей, в рамках конкретной отрасли или сферы социально-экономического развития и обеспечения национальной безопасности Российской Федерации (далее - государственная программа);</w:t>
      </w:r>
    </w:p>
    <w:p w:rsidR="00B2506E" w:rsidRDefault="00B2506E">
      <w:pPr>
        <w:pStyle w:val="ConsPlusNormal"/>
        <w:spacing w:before="220"/>
        <w:ind w:firstLine="540"/>
        <w:jc w:val="both"/>
      </w:pPr>
      <w:r>
        <w:t>государственная программа Российской Федерации,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затрагивающих сферы реализации нескольких государственных программ (далее - комплексная программа).</w:t>
      </w:r>
    </w:p>
    <w:p w:rsidR="00B2506E" w:rsidRDefault="00B2506E">
      <w:pPr>
        <w:pStyle w:val="ConsPlusNormal"/>
        <w:spacing w:before="220"/>
        <w:ind w:firstLine="540"/>
        <w:jc w:val="both"/>
      </w:pPr>
      <w:r>
        <w:t xml:space="preserve">Решение о реализации государственной программы в качестве комплексной программы принимается Правительством Российской Федерации в порядке, предусмотренном </w:t>
      </w:r>
      <w:hyperlink w:anchor="P297">
        <w:r>
          <w:rPr>
            <w:color w:val="0000FF"/>
          </w:rPr>
          <w:t>пунктом 29</w:t>
        </w:r>
      </w:hyperlink>
      <w:r>
        <w:t xml:space="preserve"> настоящего Положения.</w:t>
      </w:r>
    </w:p>
    <w:p w:rsidR="00B2506E" w:rsidRDefault="00B2506E">
      <w:pPr>
        <w:pStyle w:val="ConsPlusNormal"/>
        <w:spacing w:before="220"/>
        <w:ind w:firstLine="540"/>
        <w:jc w:val="both"/>
      </w:pPr>
      <w:r>
        <w:t xml:space="preserve">4. В состав государственных программ (комплексных программ) в соответствии со сферами их реализации подлежат включению направления деятельности федеральных государственных органов и (или) иных главных распорядителей средств федерального бюджета и бюджетов государственных внебюджетных фондов Российской Федерации (далее - направления деятельности), за исключением направлений деятельности по перечню согласно </w:t>
      </w:r>
      <w:hyperlink w:anchor="P583">
        <w:r>
          <w:rPr>
            <w:color w:val="0000FF"/>
          </w:rPr>
          <w:t>приложению</w:t>
        </w:r>
      </w:hyperlink>
      <w:r>
        <w:t>.</w:t>
      </w:r>
    </w:p>
    <w:p w:rsidR="00B2506E" w:rsidRDefault="00B2506E">
      <w:pPr>
        <w:pStyle w:val="ConsPlusNormal"/>
        <w:jc w:val="both"/>
      </w:pPr>
      <w:r>
        <w:t xml:space="preserve">(в ред. </w:t>
      </w:r>
      <w:hyperlink r:id="rId36">
        <w:r>
          <w:rPr>
            <w:color w:val="0000FF"/>
          </w:rPr>
          <w:t>Постановления</w:t>
        </w:r>
      </w:hyperlink>
      <w:r>
        <w:t xml:space="preserve"> Правительства РФ от 24.03.2022 N 451)</w:t>
      </w:r>
    </w:p>
    <w:p w:rsidR="00B2506E" w:rsidRDefault="00B2506E">
      <w:pPr>
        <w:pStyle w:val="ConsPlusNormal"/>
        <w:spacing w:before="220"/>
        <w:ind w:firstLine="540"/>
        <w:jc w:val="both"/>
      </w:pPr>
      <w:r>
        <w:lastRenderedPageBreak/>
        <w:t xml:space="preserve">В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состав государственных программ, </w:t>
      </w:r>
      <w:hyperlink r:id="rId37">
        <w:r>
          <w:rPr>
            <w:color w:val="0000FF"/>
          </w:rPr>
          <w:t>перечень</w:t>
        </w:r>
      </w:hyperlink>
      <w:r>
        <w:t xml:space="preserve"> которых утверждается Правительством Российской Федерации, а также направления деятельности по </w:t>
      </w:r>
      <w:hyperlink w:anchor="P583">
        <w:r>
          <w:rPr>
            <w:color w:val="0000FF"/>
          </w:rPr>
          <w:t>перечню</w:t>
        </w:r>
      </w:hyperlink>
      <w:r>
        <w:t xml:space="preserve"> согласно приложению в случае, установленном Правительством Российской Федерации.</w:t>
      </w:r>
    </w:p>
    <w:p w:rsidR="00B2506E" w:rsidRDefault="00B2506E">
      <w:pPr>
        <w:pStyle w:val="ConsPlusNormal"/>
        <w:jc w:val="both"/>
      </w:pPr>
      <w:r>
        <w:t xml:space="preserve">(в ред. Постановлений Правительства РФ от 24.03.2022 </w:t>
      </w:r>
      <w:hyperlink r:id="rId38">
        <w:r>
          <w:rPr>
            <w:color w:val="0000FF"/>
          </w:rPr>
          <w:t>N 451</w:t>
        </w:r>
      </w:hyperlink>
      <w:r>
        <w:t xml:space="preserve">, от 14.04.2022 </w:t>
      </w:r>
      <w:hyperlink r:id="rId39">
        <w:r>
          <w:rPr>
            <w:color w:val="0000FF"/>
          </w:rPr>
          <w:t>N 655</w:t>
        </w:r>
      </w:hyperlink>
      <w:r>
        <w:t>)</w:t>
      </w:r>
    </w:p>
    <w:p w:rsidR="00B2506E" w:rsidRDefault="00B2506E">
      <w:pPr>
        <w:pStyle w:val="ConsPlusNormal"/>
        <w:spacing w:before="220"/>
        <w:ind w:firstLine="540"/>
        <w:jc w:val="both"/>
      </w:pPr>
      <w:r>
        <w:t>5. Разработка и реализация государственных программ (комплексных программ) осуществляется исходя из следующих принципов:</w:t>
      </w:r>
    </w:p>
    <w:p w:rsidR="00B2506E" w:rsidRDefault="00B2506E">
      <w:pPr>
        <w:pStyle w:val="ConsPlusNormal"/>
        <w:spacing w:before="220"/>
        <w:ind w:firstLine="540"/>
        <w:jc w:val="both"/>
      </w:pPr>
      <w:r>
        <w:t>а) обеспечение достижения национальных целей с учетом влияния мероприятий (результатов) государственных программ (комплексных программ) на достижение соответствующих показателей национальных целей;</w:t>
      </w:r>
    </w:p>
    <w:p w:rsidR="00B2506E" w:rsidRDefault="00B2506E">
      <w:pPr>
        <w:pStyle w:val="ConsPlusNormal"/>
        <w:spacing w:before="220"/>
        <w:ind w:firstLine="540"/>
        <w:jc w:val="both"/>
      </w:pPr>
      <w:r>
        <w:t>б) обеспечение приоритетов социально-экономического развития и национальной безопасности Российской Федерации, установленных документами стратегического планирования;</w:t>
      </w:r>
    </w:p>
    <w:p w:rsidR="00B2506E" w:rsidRDefault="00B2506E">
      <w:pPr>
        <w:pStyle w:val="ConsPlusNormal"/>
        <w:spacing w:before="220"/>
        <w:ind w:firstLine="540"/>
        <w:jc w:val="both"/>
      </w:pPr>
      <w:r>
        <w:t>в) включение в состав государственной программы (комплексной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B2506E" w:rsidRDefault="00B2506E">
      <w:pPr>
        <w:pStyle w:val="ConsPlusNormal"/>
        <w:spacing w:before="220"/>
        <w:ind w:firstLine="540"/>
        <w:jc w:val="both"/>
      </w:pPr>
      <w:r>
        <w:t>г) обеспечение консолидации бюджетных ассигнований федерального бюджета, бюджетов государственных внебюджетных фондов Российской Федерации, оценки расходов консолидированных бюджетов субъектов Российской Федерации и внебюджетных источников, направленных на реализацию государственной политики в соответствующих сферах и влияющих на выполнение запланированных в государственных программах (комплексных программах) мероприятий (результатов);</w:t>
      </w:r>
    </w:p>
    <w:p w:rsidR="00B2506E" w:rsidRDefault="00B2506E">
      <w:pPr>
        <w:pStyle w:val="ConsPlusNormal"/>
        <w:spacing w:before="220"/>
        <w:ind w:firstLine="540"/>
        <w:jc w:val="both"/>
      </w:pPr>
      <w:r>
        <w:t>д) координация государственных программ (комплексных программ) с государственными программами субъектов Российской Федерации и программами развития (иными программами) государственных корпораций, государственных компаний и акционерных обществ с государственным участием, влияющими на достижение показателей и выполнение мероприятий (результатов) государственных программ (комплексных программ);</w:t>
      </w:r>
    </w:p>
    <w:p w:rsidR="00B2506E" w:rsidRDefault="00B2506E">
      <w:pPr>
        <w:pStyle w:val="ConsPlusNormal"/>
        <w:spacing w:before="220"/>
        <w:ind w:firstLine="540"/>
        <w:jc w:val="both"/>
      </w:pPr>
      <w:r>
        <w:t>е) учет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показателей национальных целей;</w:t>
      </w:r>
    </w:p>
    <w:p w:rsidR="00B2506E" w:rsidRDefault="00B2506E">
      <w:pPr>
        <w:pStyle w:val="ConsPlusNormal"/>
        <w:spacing w:before="220"/>
        <w:ind w:firstLine="540"/>
        <w:jc w:val="both"/>
      </w:pPr>
      <w:r>
        <w:t>ж) выделение в структуре государственной программы (комплексной программы):</w:t>
      </w:r>
    </w:p>
    <w:p w:rsidR="00B2506E" w:rsidRDefault="00B2506E">
      <w:pPr>
        <w:pStyle w:val="ConsPlusNormal"/>
        <w:spacing w:before="220"/>
        <w:ind w:firstLine="540"/>
        <w:jc w:val="both"/>
      </w:pPr>
      <w:r>
        <w:t xml:space="preserve">проектов, определяемых, формируемых и реализуемых в соответствии с </w:t>
      </w:r>
      <w:hyperlink r:id="rId40">
        <w:r>
          <w:rPr>
            <w:color w:val="0000FF"/>
          </w:rPr>
          <w:t>постановлением</w:t>
        </w:r>
      </w:hyperlink>
      <w:r>
        <w:t xml:space="preserve"> Правительства Российской Федерации от 31 октября 2018 г. N 1288 "Об организации проектной деятельности в Правительстве Российской Федерации" (далее - положение о проектной деятельности);</w:t>
      </w:r>
    </w:p>
    <w:p w:rsidR="00B2506E" w:rsidRDefault="00B2506E">
      <w:pPr>
        <w:pStyle w:val="ConsPlusNormal"/>
        <w:spacing w:before="220"/>
        <w:ind w:firstLine="540"/>
        <w:jc w:val="both"/>
      </w:pPr>
      <w:r>
        <w:t>процессных мероприятий, реализуемых непрерывно либо на периодической основе;</w:t>
      </w:r>
    </w:p>
    <w:p w:rsidR="00B2506E" w:rsidRDefault="00B2506E">
      <w:pPr>
        <w:pStyle w:val="ConsPlusNormal"/>
        <w:spacing w:before="220"/>
        <w:ind w:firstLine="540"/>
        <w:jc w:val="both"/>
      </w:pPr>
      <w:r>
        <w:t>з) закрепление должностного лица, ответственного за реализацию каждого структурного элемента государственной программы (комплексной программы);</w:t>
      </w:r>
    </w:p>
    <w:p w:rsidR="00B2506E" w:rsidRDefault="00B2506E">
      <w:pPr>
        <w:pStyle w:val="ConsPlusNormal"/>
        <w:spacing w:before="220"/>
        <w:ind w:firstLine="540"/>
        <w:jc w:val="both"/>
      </w:pPr>
      <w:r>
        <w:t>и) обеспечение возможности маркировки в составе государственной программы мероприятий (результатов), соответствующих сферам реализации комплексных программ;</w:t>
      </w:r>
    </w:p>
    <w:p w:rsidR="00B2506E" w:rsidRDefault="00B2506E">
      <w:pPr>
        <w:pStyle w:val="ConsPlusNormal"/>
        <w:spacing w:before="220"/>
        <w:ind w:firstLine="540"/>
        <w:jc w:val="both"/>
      </w:pPr>
      <w:r>
        <w:t xml:space="preserve">к) однократность ввода данных при формировании государственных программ (комплексных </w:t>
      </w:r>
      <w:r>
        <w:lastRenderedPageBreak/>
        <w:t>программ) и их мониторинге.</w:t>
      </w:r>
    </w:p>
    <w:p w:rsidR="00B2506E" w:rsidRDefault="00B2506E">
      <w:pPr>
        <w:pStyle w:val="ConsPlusNormal"/>
        <w:spacing w:before="220"/>
        <w:ind w:firstLine="540"/>
        <w:jc w:val="both"/>
      </w:pPr>
      <w:r>
        <w:t>6. Разработка и реализация государственной программы (комплексной программы) осуществляются федеральным органом исполнительной власти либо иным главным распорядителем средств федерального бюджета, определенным Правительством Российской Федерации в качестве ответственного исполнителя государственной программы (комплексной программы) (далее - ответственный исполнитель), совместно с соисполнителями и участниками государственной программы (комплексной программы).</w:t>
      </w:r>
    </w:p>
    <w:p w:rsidR="00B2506E" w:rsidRDefault="00B2506E">
      <w:pPr>
        <w:pStyle w:val="ConsPlusNormal"/>
        <w:spacing w:before="220"/>
        <w:ind w:firstLine="540"/>
        <w:jc w:val="both"/>
      </w:pPr>
      <w:r>
        <w:t>Соисполнителями государственной программы (комплексной программы) являются федеральные органы исполнительной власти, иные государственные органы и организации, представители которых определены руководителями федеральных проектов, ведомственных проектов, а также федеральные органы исполнительной власти и организации, являющиеся главными распорядителями средств федерального бюджета и бюджетов государственных внебюджетных фондов Российской Федерации, ответственные за разработку и реализацию комплексов процессных мероприятий государственной программы (комплексной программы).</w:t>
      </w:r>
    </w:p>
    <w:p w:rsidR="00B2506E" w:rsidRDefault="00B2506E">
      <w:pPr>
        <w:pStyle w:val="ConsPlusNormal"/>
        <w:spacing w:before="220"/>
        <w:ind w:firstLine="540"/>
        <w:jc w:val="both"/>
      </w:pPr>
      <w:r>
        <w:t>Участниками государственной программы (комплексной программы) являются федеральные органы исполнительной власти, иные государственные органы и организации, участвующие в реализации федеральных проектов, ведомственных проектов и комплексов процессных мероприятий.</w:t>
      </w:r>
    </w:p>
    <w:p w:rsidR="00B2506E" w:rsidRDefault="00B2506E">
      <w:pPr>
        <w:pStyle w:val="ConsPlusNormal"/>
        <w:spacing w:before="220"/>
        <w:ind w:firstLine="540"/>
        <w:jc w:val="both"/>
      </w:pPr>
      <w:r>
        <w:t>7. Формирование, представление, согласование и утверждение паспортов государственных программ (комплексных программ), а также комплексов процессных мероприятий, запросов на их изменение, планов и отчетов об их реализации, иных документов и информации, разрабатываемых при реализации государственных программ (комплексных программ) (за исключением федеральных проектов и ведомственных проектов), осуществляются в подсистеме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 (далее соответственно - подсистема управления государственными программами,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государственной программы (комплексной программы).</w:t>
      </w:r>
    </w:p>
    <w:p w:rsidR="00B2506E" w:rsidRDefault="00B2506E">
      <w:pPr>
        <w:pStyle w:val="ConsPlusNormal"/>
        <w:spacing w:before="220"/>
        <w:ind w:firstLine="540"/>
        <w:jc w:val="both"/>
      </w:pPr>
      <w:r>
        <w:t>Формирование функциональных требований к подсистеме управления государственными программами осуществляется Министерством экономического развития Российской Федерации совместно с Министерством финансов Российской Федерации и по согласованию с Аппаратом Правительства Российской Федерации.</w:t>
      </w:r>
    </w:p>
    <w:p w:rsidR="00B2506E" w:rsidRDefault="00B2506E">
      <w:pPr>
        <w:pStyle w:val="ConsPlusNormal"/>
        <w:spacing w:before="220"/>
        <w:ind w:firstLine="540"/>
        <w:jc w:val="both"/>
      </w:pPr>
      <w:r>
        <w:t>До ввода в опытную эксплуатацию соответствующих компонентов и модулей подсистемы управления государственными программами формирование, согласование (одобрение), изменение, утверждение и представление указанных документов и информации осуществляются в форме документов на бумажном носителе, подписанных лицами, уполномоченными в установленном порядке действовать от имени ответственного исполнителя (соисполнителя, участника) государственной программы (комплексной программы). Обмен документами, содержащими сведения, отнесенные к государственной тайне, и сведения конфиденциального характера, осуществляется на бумажном и электронном носителях в установленном порядке.</w:t>
      </w:r>
    </w:p>
    <w:p w:rsidR="00B2506E" w:rsidRDefault="00B2506E">
      <w:pPr>
        <w:pStyle w:val="ConsPlusNormal"/>
        <w:spacing w:before="220"/>
        <w:ind w:firstLine="540"/>
        <w:jc w:val="both"/>
      </w:pPr>
      <w:r>
        <w:t>Ответственными исполнителями, соисполнителями и участниками государственных программ (комплексных программ) обеспечивается маркировка в системе "Электронный бюджет" всех структурных элементов государственных программ (комплексных программ) и их мероприятий (результатов), относящихся:</w:t>
      </w:r>
    </w:p>
    <w:p w:rsidR="00B2506E" w:rsidRDefault="00B2506E">
      <w:pPr>
        <w:pStyle w:val="ConsPlusNormal"/>
        <w:spacing w:before="220"/>
        <w:ind w:firstLine="540"/>
        <w:jc w:val="both"/>
      </w:pPr>
      <w:r>
        <w:t>к сферам реализации комплексных программ (для государственных программ);</w:t>
      </w:r>
    </w:p>
    <w:p w:rsidR="00B2506E" w:rsidRDefault="00B2506E">
      <w:pPr>
        <w:pStyle w:val="ConsPlusNormal"/>
        <w:spacing w:before="220"/>
        <w:ind w:firstLine="540"/>
        <w:jc w:val="both"/>
      </w:pPr>
      <w:r>
        <w:lastRenderedPageBreak/>
        <w:t>к реализации национальных проектов;</w:t>
      </w:r>
    </w:p>
    <w:p w:rsidR="00B2506E" w:rsidRDefault="00B2506E">
      <w:pPr>
        <w:pStyle w:val="ConsPlusNormal"/>
        <w:jc w:val="both"/>
      </w:pPr>
      <w:r>
        <w:t xml:space="preserve">(в ред. Постановлений Правительства РФ от 29.10.2022 </w:t>
      </w:r>
      <w:hyperlink r:id="rId41">
        <w:r>
          <w:rPr>
            <w:color w:val="0000FF"/>
          </w:rPr>
          <w:t>N 1937</w:t>
        </w:r>
      </w:hyperlink>
      <w:r>
        <w:t xml:space="preserve">, от 29.04.2025 </w:t>
      </w:r>
      <w:hyperlink r:id="rId42">
        <w:r>
          <w:rPr>
            <w:color w:val="0000FF"/>
          </w:rPr>
          <w:t>N 575</w:t>
        </w:r>
      </w:hyperlink>
      <w:r>
        <w:t>)</w:t>
      </w:r>
    </w:p>
    <w:p w:rsidR="00B2506E" w:rsidRDefault="00B2506E">
      <w:pPr>
        <w:pStyle w:val="ConsPlusNormal"/>
        <w:spacing w:before="220"/>
        <w:ind w:firstLine="540"/>
        <w:jc w:val="both"/>
      </w:pPr>
      <w:r>
        <w:t xml:space="preserve">к числу обеспечивающих вклад в достижение национальных целей, в том числе включенных в Единый </w:t>
      </w:r>
      <w:hyperlink r:id="rId43">
        <w:r>
          <w:rPr>
            <w:color w:val="0000FF"/>
          </w:rPr>
          <w:t>план</w:t>
        </w:r>
      </w:hyperlink>
      <w:r>
        <w:t xml:space="preserve"> по достижению национальных целей развития Российской Федерации на период до 2030 года и на перспективу до 2036 года, утвержденный Председателем Правительства Российской Федерации;</w:t>
      </w:r>
    </w:p>
    <w:p w:rsidR="00B2506E" w:rsidRDefault="00B2506E">
      <w:pPr>
        <w:pStyle w:val="ConsPlusNormal"/>
        <w:jc w:val="both"/>
      </w:pPr>
      <w:r>
        <w:t xml:space="preserve">(в ред. Постановлений Правительства РФ от 24.03.2022 </w:t>
      </w:r>
      <w:hyperlink r:id="rId44">
        <w:r>
          <w:rPr>
            <w:color w:val="0000FF"/>
          </w:rPr>
          <w:t>N 451</w:t>
        </w:r>
      </w:hyperlink>
      <w:r>
        <w:t xml:space="preserve">, от 29.04.2025 </w:t>
      </w:r>
      <w:hyperlink r:id="rId45">
        <w:r>
          <w:rPr>
            <w:color w:val="0000FF"/>
          </w:rPr>
          <w:t>N 575</w:t>
        </w:r>
      </w:hyperlink>
      <w:r>
        <w:t>)</w:t>
      </w:r>
    </w:p>
    <w:p w:rsidR="00B2506E" w:rsidRDefault="00B2506E">
      <w:pPr>
        <w:pStyle w:val="ConsPlusNormal"/>
        <w:spacing w:before="220"/>
        <w:ind w:firstLine="540"/>
        <w:jc w:val="both"/>
      </w:pPr>
      <w:r>
        <w:t>к иным направлениям деятельности, в соответствии с поручениями Президента Российской Федерации и Председателя Правительства Российской Федерации.</w:t>
      </w:r>
    </w:p>
    <w:p w:rsidR="00B2506E" w:rsidRDefault="00B2506E">
      <w:pPr>
        <w:pStyle w:val="ConsPlusNormal"/>
        <w:spacing w:before="220"/>
        <w:ind w:firstLine="540"/>
        <w:jc w:val="both"/>
      </w:pPr>
      <w:r>
        <w:t>Руководители федеральных органов исполнительной власти, иных главных распорядителей средств федерального бюджета и бюджетов государственных внебюджетных фондов - ответственных исполнителей, соисполнителей и участников государственных программ (комплексных программ) несут персональную ответственность за достоверность и своевременность предоставления информации, размещаемой (формируемой) ими в подсистеме управления государственными программами.</w:t>
      </w:r>
    </w:p>
    <w:p w:rsidR="00B2506E" w:rsidRDefault="00B2506E">
      <w:pPr>
        <w:pStyle w:val="ConsPlusNormal"/>
        <w:spacing w:before="220"/>
        <w:ind w:firstLine="540"/>
        <w:jc w:val="both"/>
      </w:pPr>
      <w:r>
        <w:t>8. В государственной автоматизированной информационной системе "Управление" (далее - система "Управление") осуществляется сбор и обработка информации и данных, а также анализ реализации и оценка эффективности реализации государственных программ и их структурных элементов по мере ввода в опытную эксплуатацию ее компонентов и модулей и интеграции с государственными информационными системами и иными информационными системами федеральных органов исполнительной власти, органов государственной власти субъектов Российской Федерации и органов местного самоуправления, содержащими информацию и данные о реализации государственных программ (комплексных программ) и их структурных элементов (за исключением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w:t>
      </w:r>
    </w:p>
    <w:p w:rsidR="00B2506E" w:rsidRDefault="00B2506E">
      <w:pPr>
        <w:pStyle w:val="ConsPlusNormal"/>
        <w:spacing w:before="220"/>
        <w:ind w:firstLine="540"/>
        <w:jc w:val="both"/>
      </w:pPr>
      <w:bookmarkStart w:id="3" w:name="P102"/>
      <w:bookmarkEnd w:id="3"/>
      <w:r>
        <w:t>В аналитической информационной системе обеспечения открытости деятельности федеральных органов исполнительной власти, размещенной в информационно-телекоммуникационной сети "Интернет" (</w:t>
      </w:r>
      <w:hyperlink r:id="rId46">
        <w:r>
          <w:rPr>
            <w:color w:val="0000FF"/>
          </w:rPr>
          <w:t>www.programs.gov.ru</w:t>
        </w:r>
      </w:hyperlink>
      <w:r>
        <w:t>) (далее - портал государственных программ), осуществляется размещение общедоступной информации о плановых и фактических параметрах государственных программ (комплексных программ) и их структурных элементов, состав которой определяется Министерством экономического развития Российской Федерации совместно с Министерством финансов Российской Федерации, а также формирование сводного годового доклада о ходе реализации и оценке эффективности государственных программ Российской Федерации (за исключением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w:t>
      </w:r>
    </w:p>
    <w:p w:rsidR="00B2506E" w:rsidRDefault="00B2506E">
      <w:pPr>
        <w:pStyle w:val="ConsPlusNormal"/>
        <w:spacing w:before="220"/>
        <w:ind w:firstLine="540"/>
        <w:jc w:val="both"/>
      </w:pPr>
      <w:bookmarkStart w:id="4" w:name="P103"/>
      <w:bookmarkEnd w:id="4"/>
      <w:r>
        <w:t xml:space="preserve">На портале государственных программ осуществляется размещение проектов государственных программ (комплексных программ) и входящих в их состав структурных элементов (предложений о внесении в них изменений) (за исключением государственных программ (комплексных программ) и их структурных элементов, сведения о которых составляют государственную тайну и (или) отнесены к сведениям конфиденциального характера) в целях реализации Государственной Думой Федерального Собрания Российской Федерации полномочий, предусмотренных </w:t>
      </w:r>
      <w:hyperlink r:id="rId47">
        <w:r>
          <w:rPr>
            <w:color w:val="0000FF"/>
          </w:rPr>
          <w:t>статьей 11</w:t>
        </w:r>
      </w:hyperlink>
      <w:r>
        <w:t xml:space="preserve"> Федерального закона "О парламентском контроле", с учетом особенностей, предусмотренных настоящим Положением.</w:t>
      </w:r>
    </w:p>
    <w:p w:rsidR="00B2506E" w:rsidRDefault="00B2506E">
      <w:pPr>
        <w:pStyle w:val="ConsPlusNormal"/>
        <w:jc w:val="both"/>
      </w:pPr>
      <w:r>
        <w:t xml:space="preserve">(абзац введен </w:t>
      </w:r>
      <w:hyperlink r:id="rId48">
        <w:r>
          <w:rPr>
            <w:color w:val="0000FF"/>
          </w:rPr>
          <w:t>Постановлением</w:t>
        </w:r>
      </w:hyperlink>
      <w:r>
        <w:t xml:space="preserve"> Правительства РФ от 21.12.2023 N 2237)</w:t>
      </w:r>
    </w:p>
    <w:p w:rsidR="00B2506E" w:rsidRDefault="00B2506E">
      <w:pPr>
        <w:pStyle w:val="ConsPlusNormal"/>
        <w:spacing w:before="220"/>
        <w:ind w:firstLine="540"/>
        <w:jc w:val="both"/>
      </w:pPr>
      <w:r>
        <w:t xml:space="preserve">При размещении на портале государственных программ сведений, указанных в </w:t>
      </w:r>
      <w:hyperlink w:anchor="P103">
        <w:r>
          <w:rPr>
            <w:color w:val="0000FF"/>
          </w:rPr>
          <w:t>абзаце третьем</w:t>
        </w:r>
      </w:hyperlink>
      <w:r>
        <w:t xml:space="preserve"> настоящего пункта, в Государственную Думу Федерального Собрания Российской Федерации направляются посредством электронной почты уведомления о размещении </w:t>
      </w:r>
      <w:r>
        <w:lastRenderedPageBreak/>
        <w:t>соответствующих проектов (предложений о внесении в них изменений) на портале государственных программ.</w:t>
      </w:r>
    </w:p>
    <w:p w:rsidR="00B2506E" w:rsidRDefault="00B2506E">
      <w:pPr>
        <w:pStyle w:val="ConsPlusNormal"/>
        <w:jc w:val="both"/>
      </w:pPr>
      <w:r>
        <w:t xml:space="preserve">(абзац введен </w:t>
      </w:r>
      <w:hyperlink r:id="rId49">
        <w:r>
          <w:rPr>
            <w:color w:val="0000FF"/>
          </w:rPr>
          <w:t>Постановлением</w:t>
        </w:r>
      </w:hyperlink>
      <w:r>
        <w:t xml:space="preserve"> Правительства РФ от 21.12.2023 N 2237)</w:t>
      </w:r>
    </w:p>
    <w:p w:rsidR="00B2506E" w:rsidRDefault="0005424B">
      <w:pPr>
        <w:pStyle w:val="ConsPlusNormal"/>
        <w:spacing w:before="220"/>
        <w:ind w:firstLine="540"/>
        <w:jc w:val="both"/>
      </w:pPr>
      <w:hyperlink r:id="rId50">
        <w:r w:rsidR="00B2506E">
          <w:rPr>
            <w:color w:val="0000FF"/>
          </w:rPr>
          <w:t>Порядок</w:t>
        </w:r>
      </w:hyperlink>
      <w:r w:rsidR="00B2506E">
        <w:t xml:space="preserve"> создания, развития и эксплуатации портала государственных программ устанавливает Правительство Российской Федерации.</w:t>
      </w:r>
    </w:p>
    <w:p w:rsidR="00B2506E" w:rsidRDefault="00B2506E">
      <w:pPr>
        <w:pStyle w:val="ConsPlusNormal"/>
        <w:spacing w:before="220"/>
        <w:ind w:firstLine="540"/>
        <w:jc w:val="both"/>
      </w:pPr>
      <w:r>
        <w:t xml:space="preserve">Данные, необходимые для осуществления функций, указанных в </w:t>
      </w:r>
      <w:hyperlink w:anchor="P102">
        <w:r>
          <w:rPr>
            <w:color w:val="0000FF"/>
          </w:rPr>
          <w:t>абзацах втором</w:t>
        </w:r>
      </w:hyperlink>
      <w:r>
        <w:t xml:space="preserve"> и </w:t>
      </w:r>
      <w:hyperlink w:anchor="P103">
        <w:r>
          <w:rPr>
            <w:color w:val="0000FF"/>
          </w:rPr>
          <w:t>третьем</w:t>
        </w:r>
      </w:hyperlink>
      <w:r>
        <w:t xml:space="preserve"> настоящего пункта, формируются на портале государственных программ автоматически на основании сведений, содержащихся в системе "Электронный бюджет" и системе "Управление".</w:t>
      </w:r>
    </w:p>
    <w:p w:rsidR="00B2506E" w:rsidRDefault="00B2506E">
      <w:pPr>
        <w:pStyle w:val="ConsPlusNormal"/>
        <w:jc w:val="both"/>
      </w:pPr>
      <w:r>
        <w:t xml:space="preserve">(в ред. </w:t>
      </w:r>
      <w:hyperlink r:id="rId51">
        <w:r>
          <w:rPr>
            <w:color w:val="0000FF"/>
          </w:rPr>
          <w:t>Постановления</w:t>
        </w:r>
      </w:hyperlink>
      <w:r>
        <w:t xml:space="preserve"> Правительства РФ от 21.12.2023 N 2237)</w:t>
      </w:r>
    </w:p>
    <w:p w:rsidR="00B2506E" w:rsidRDefault="00B2506E">
      <w:pPr>
        <w:pStyle w:val="ConsPlusNormal"/>
        <w:spacing w:before="220"/>
        <w:ind w:firstLine="540"/>
        <w:jc w:val="both"/>
      </w:pPr>
      <w:bookmarkStart w:id="5" w:name="P110"/>
      <w:bookmarkEnd w:id="5"/>
      <w:r>
        <w:t>8(1). Разработка (корректировка), согласование, утверждение и представление методик расчета показателей государственных программ (комплексных программ) и их структурных элементов, расчет значений показателей государственных программ (комплексных программ) и их структурных элементов в соответствии с установленной периодичностью и анализ достижения плановых значений указанных показателей, а также формирование и ведение справочника показателей национальных проектов, государственных программ Российской Федерации и их структурных элементов (далее - справочник показателей) осуществляются в соответствующих подсистемах, компонентах, модулях государственной информационной системы "Цифровая аналитическая платформа предоставления статистических данных" (далее - система статистических данных), обеспечивающих формирование, ведение, хранение и обмен документами в рамках разработки (корректировки) методик расчета показателей государственных программ (комплексных программ) и их структурных элементов, расчета их значений и анализа достижения показателей государственных программ (комплексных программ) и их структурных элементов, а также формирования и ведения справочника показателей, по мере ввода в эксплуатацию ее подсистем,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государственной программы (комплексной программы).</w:t>
      </w:r>
    </w:p>
    <w:p w:rsidR="00B2506E" w:rsidRDefault="00B2506E">
      <w:pPr>
        <w:pStyle w:val="ConsPlusNormal"/>
        <w:jc w:val="both"/>
      </w:pPr>
      <w:r>
        <w:t xml:space="preserve">(в ред. </w:t>
      </w:r>
      <w:hyperlink r:id="rId52">
        <w:r>
          <w:rPr>
            <w:color w:val="0000FF"/>
          </w:rPr>
          <w:t>Постановления</w:t>
        </w:r>
      </w:hyperlink>
      <w:r>
        <w:t xml:space="preserve"> Правительства РФ от 29.04.2025 N 575)</w:t>
      </w:r>
    </w:p>
    <w:p w:rsidR="00B2506E" w:rsidRDefault="00B2506E">
      <w:pPr>
        <w:pStyle w:val="ConsPlusNormal"/>
        <w:spacing w:before="220"/>
        <w:ind w:firstLine="540"/>
        <w:jc w:val="both"/>
      </w:pPr>
      <w:r>
        <w:t xml:space="preserve">Действие </w:t>
      </w:r>
      <w:hyperlink w:anchor="P110">
        <w:r>
          <w:rPr>
            <w:color w:val="0000FF"/>
          </w:rPr>
          <w:t>абзаца первого</w:t>
        </w:r>
      </w:hyperlink>
      <w:r>
        <w:t xml:space="preserve"> настоящего пункта не распространяется на показатели государственных программ (комплексных программ) и их структурных элементов, методики расчета показателей государственных программ (комплексных программ) и их структурных элементов, сведения о которых составляют государственную тайну.</w:t>
      </w:r>
    </w:p>
    <w:p w:rsidR="00B2506E" w:rsidRDefault="00B2506E">
      <w:pPr>
        <w:pStyle w:val="ConsPlusNormal"/>
        <w:jc w:val="both"/>
      </w:pPr>
      <w:r>
        <w:t xml:space="preserve">(п. 8(1) введен </w:t>
      </w:r>
      <w:hyperlink r:id="rId53">
        <w:r>
          <w:rPr>
            <w:color w:val="0000FF"/>
          </w:rPr>
          <w:t>Постановлением</w:t>
        </w:r>
      </w:hyperlink>
      <w:r>
        <w:t xml:space="preserve"> Правительства РФ от 21.12.2023 N 2237)</w:t>
      </w:r>
    </w:p>
    <w:p w:rsidR="00B2506E" w:rsidRDefault="00B2506E">
      <w:pPr>
        <w:pStyle w:val="ConsPlusNormal"/>
        <w:spacing w:before="220"/>
        <w:ind w:firstLine="540"/>
        <w:jc w:val="both"/>
      </w:pPr>
      <w:r>
        <w:t xml:space="preserve">9. Общественное обсуждение утверждаемой нормативным правовым актом Правительства Российской Федерации части государственной программы (комплексной программы), предусмотренной </w:t>
      </w:r>
      <w:hyperlink w:anchor="P256">
        <w:r>
          <w:rPr>
            <w:color w:val="0000FF"/>
          </w:rPr>
          <w:t>пунктом 24</w:t>
        </w:r>
      </w:hyperlink>
      <w:r>
        <w:t xml:space="preserve"> настоящего Положения, осуществляется в соответствии с </w:t>
      </w:r>
      <w:hyperlink r:id="rId54">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B2506E" w:rsidRDefault="00B2506E">
      <w:pPr>
        <w:pStyle w:val="ConsPlusNormal"/>
        <w:spacing w:before="220"/>
        <w:ind w:firstLine="540"/>
        <w:jc w:val="both"/>
      </w:pPr>
      <w:r>
        <w:t xml:space="preserve">Проект нормативного правового акта Правительства Российской Федерации об утверждении государственной программы (комплексной программы), предусмотренный </w:t>
      </w:r>
      <w:hyperlink w:anchor="P256">
        <w:r>
          <w:rPr>
            <w:color w:val="0000FF"/>
          </w:rPr>
          <w:t>пунктом 24</w:t>
        </w:r>
      </w:hyperlink>
      <w:r>
        <w:t xml:space="preserve"> настоящего Положения, а также предложения о внесении изменений в него одновременно с направлением на рассмотрение заинтересованным федеральным органам исполнительной власти, иным государственным органам и организациям, а также не позднее даты внесения соответствующего проекта (предложений о внесении в него изменений) на утверждение в Правительство Российской Федерации представляются в Государственную Думу Федерального Собрания Российской Федерации для рассмотрения в соответствии с Федеральным </w:t>
      </w:r>
      <w:hyperlink r:id="rId55">
        <w:r>
          <w:rPr>
            <w:color w:val="0000FF"/>
          </w:rPr>
          <w:t>законом</w:t>
        </w:r>
      </w:hyperlink>
      <w:r>
        <w:t xml:space="preserve"> "О парламентском </w:t>
      </w:r>
      <w:r>
        <w:lastRenderedPageBreak/>
        <w:t>контроле".</w:t>
      </w:r>
    </w:p>
    <w:p w:rsidR="00B2506E" w:rsidRDefault="00B2506E">
      <w:pPr>
        <w:pStyle w:val="ConsPlusNormal"/>
        <w:jc w:val="both"/>
      </w:pPr>
      <w:r>
        <w:t xml:space="preserve">(в ред. </w:t>
      </w:r>
      <w:hyperlink r:id="rId56">
        <w:r>
          <w:rPr>
            <w:color w:val="0000FF"/>
          </w:rPr>
          <w:t>Постановления</w:t>
        </w:r>
      </w:hyperlink>
      <w:r>
        <w:t xml:space="preserve"> Правительства РФ от 21.12.2023 N 2237)</w:t>
      </w:r>
    </w:p>
    <w:p w:rsidR="00B2506E" w:rsidRDefault="00B2506E">
      <w:pPr>
        <w:pStyle w:val="ConsPlusNormal"/>
        <w:spacing w:before="220"/>
        <w:ind w:firstLine="540"/>
        <w:jc w:val="both"/>
      </w:pPr>
      <w:r>
        <w:t>Государственная программа (комплексная программа), утвержденная Правительством Российской Федерации, размещается на официальном сайте ответственного исполнителя в информационно-телекоммуникационной сети "Интернет" и на портале государственных программ в течение 2 недель со дня официального опубликования нормативного правового акта об утверждении этой государственной программы (комплексной программы).</w:t>
      </w:r>
    </w:p>
    <w:p w:rsidR="00B2506E" w:rsidRDefault="00B2506E">
      <w:pPr>
        <w:pStyle w:val="ConsPlusNormal"/>
        <w:spacing w:before="220"/>
        <w:ind w:firstLine="540"/>
        <w:jc w:val="both"/>
      </w:pPr>
      <w:r>
        <w:t xml:space="preserve">Проект паспорта государственной программы (комплексной программы) и проекты паспортов входящих в ее состав структурных элементов (предложения о внесении в них изменений) представляются в Государственную Думу Федерального Собрания Российской Федерации для рассмотрения в соответствии с Федеральным </w:t>
      </w:r>
      <w:hyperlink r:id="rId57">
        <w:r>
          <w:rPr>
            <w:color w:val="0000FF"/>
          </w:rPr>
          <w:t>законом</w:t>
        </w:r>
      </w:hyperlink>
      <w:r>
        <w:t xml:space="preserve"> "О парламентском контроле":</w:t>
      </w:r>
    </w:p>
    <w:p w:rsidR="00B2506E" w:rsidRDefault="00B2506E">
      <w:pPr>
        <w:pStyle w:val="ConsPlusNormal"/>
        <w:jc w:val="both"/>
      </w:pPr>
      <w:r>
        <w:t xml:space="preserve">(в ред. </w:t>
      </w:r>
      <w:hyperlink r:id="rId58">
        <w:r>
          <w:rPr>
            <w:color w:val="0000FF"/>
          </w:rPr>
          <w:t>Постановления</w:t>
        </w:r>
      </w:hyperlink>
      <w:r>
        <w:t xml:space="preserve"> Правительства РФ от 21.12.2023 N 2237)</w:t>
      </w:r>
    </w:p>
    <w:p w:rsidR="00B2506E" w:rsidRDefault="00B2506E">
      <w:pPr>
        <w:pStyle w:val="ConsPlusNormal"/>
        <w:spacing w:before="220"/>
        <w:ind w:firstLine="540"/>
        <w:jc w:val="both"/>
      </w:pPr>
      <w:r>
        <w:t>автоматически посредством портала государственных программ - для государственных программ (комплексных программ) и их структурных элементов, сведения о которых не составляют государственную тайну и (или) не отнесены к сведениям конфиденциального характера;</w:t>
      </w:r>
    </w:p>
    <w:p w:rsidR="00B2506E" w:rsidRDefault="00B2506E">
      <w:pPr>
        <w:pStyle w:val="ConsPlusNormal"/>
        <w:jc w:val="both"/>
      </w:pPr>
      <w:r>
        <w:t xml:space="preserve">(в ред. </w:t>
      </w:r>
      <w:hyperlink r:id="rId59">
        <w:r>
          <w:rPr>
            <w:color w:val="0000FF"/>
          </w:rPr>
          <w:t>Постановления</w:t>
        </w:r>
      </w:hyperlink>
      <w:r>
        <w:t xml:space="preserve"> Правительства РФ от 21.12.2023 N 2237)</w:t>
      </w:r>
    </w:p>
    <w:p w:rsidR="00B2506E" w:rsidRDefault="00B2506E">
      <w:pPr>
        <w:pStyle w:val="ConsPlusNormal"/>
        <w:spacing w:before="220"/>
        <w:ind w:firstLine="540"/>
        <w:jc w:val="both"/>
      </w:pPr>
      <w:r>
        <w:t>ответственными исполнителями (соисполнителями) государственных программ (комплексных программ) на бумажном и (или) электронном носителях - для государственных программ (комплексных программ) и их структурных элементов, сведения о которых составляют государственную тайну и (или) отнесены к сведениям конфиденциального характера.</w:t>
      </w:r>
    </w:p>
    <w:p w:rsidR="00B2506E" w:rsidRDefault="00B2506E">
      <w:pPr>
        <w:pStyle w:val="ConsPlusNormal"/>
        <w:jc w:val="both"/>
      </w:pPr>
      <w:r>
        <w:t xml:space="preserve">(в ред. </w:t>
      </w:r>
      <w:hyperlink r:id="rId60">
        <w:r>
          <w:rPr>
            <w:color w:val="0000FF"/>
          </w:rPr>
          <w:t>Постановления</w:t>
        </w:r>
      </w:hyperlink>
      <w:r>
        <w:t xml:space="preserve"> Правительства РФ от 21.12.2023 N 2237)</w:t>
      </w:r>
    </w:p>
    <w:p w:rsidR="00B2506E" w:rsidRDefault="00B2506E">
      <w:pPr>
        <w:pStyle w:val="ConsPlusNormal"/>
        <w:spacing w:before="220"/>
        <w:ind w:firstLine="540"/>
        <w:jc w:val="both"/>
      </w:pPr>
      <w:r>
        <w:t>Сформированные комитетами Государственной Думы Федерального Собрания Российской Федерации на портале государственных программ заключения на проект паспорта государственной программы (комплексной программы) и проекты паспортов входящих в ее состав структурных элементов (предложения о внесении в них изменений) (далее - заключения комитетов) передаются в систему "Электронный бюджет" (по мере ввода в эксплуатацию ее компонентов и модулей) для последующего их рассмотрения ответственным исполнителем (соисполнителями, участниками) государственной программы (комплексной программы), за исключением заключений комитетов, сведения о которых составляют государственную тайну и (или) отнесены к сведениям конфиденциального характера, представляемых на рассмотрение в установленном порядке на бумажном и (или) электронном носителях.</w:t>
      </w:r>
    </w:p>
    <w:p w:rsidR="00B2506E" w:rsidRDefault="00B2506E">
      <w:pPr>
        <w:pStyle w:val="ConsPlusNormal"/>
        <w:jc w:val="both"/>
      </w:pPr>
      <w:r>
        <w:t xml:space="preserve">(абзац введен </w:t>
      </w:r>
      <w:hyperlink r:id="rId61">
        <w:r>
          <w:rPr>
            <w:color w:val="0000FF"/>
          </w:rPr>
          <w:t>Постановлением</w:t>
        </w:r>
      </w:hyperlink>
      <w:r>
        <w:t xml:space="preserve"> Правительства РФ от 29.04.2025 N 575)</w:t>
      </w:r>
    </w:p>
    <w:p w:rsidR="00B2506E" w:rsidRDefault="00B2506E">
      <w:pPr>
        <w:pStyle w:val="ConsPlusNormal"/>
        <w:jc w:val="both"/>
      </w:pPr>
    </w:p>
    <w:p w:rsidR="00B2506E" w:rsidRDefault="00B2506E">
      <w:pPr>
        <w:pStyle w:val="ConsPlusTitle"/>
        <w:jc w:val="center"/>
        <w:outlineLvl w:val="1"/>
      </w:pPr>
      <w:r>
        <w:t>II. Требования к структуре и целеполаганию государственных</w:t>
      </w:r>
    </w:p>
    <w:p w:rsidR="00B2506E" w:rsidRDefault="00B2506E">
      <w:pPr>
        <w:pStyle w:val="ConsPlusTitle"/>
        <w:jc w:val="center"/>
      </w:pPr>
      <w:r>
        <w:t>программ (комплексных программ)</w:t>
      </w:r>
    </w:p>
    <w:p w:rsidR="00B2506E" w:rsidRDefault="00B2506E">
      <w:pPr>
        <w:pStyle w:val="ConsPlusNormal"/>
        <w:jc w:val="both"/>
      </w:pPr>
    </w:p>
    <w:p w:rsidR="00B2506E" w:rsidRDefault="00B2506E">
      <w:pPr>
        <w:pStyle w:val="ConsPlusNormal"/>
        <w:ind w:firstLine="540"/>
        <w:jc w:val="both"/>
      </w:pPr>
      <w:bookmarkStart w:id="6" w:name="P130"/>
      <w:bookmarkEnd w:id="6"/>
      <w:r>
        <w:t>10. Государственная программа (комплексная программа) является системой следующих документов, разрабатываемых и утверждаемых в соответствии с настоящим Положением и иными нормативными правовыми актами Российской Федерации:</w:t>
      </w:r>
    </w:p>
    <w:p w:rsidR="00B2506E" w:rsidRDefault="00B2506E">
      <w:pPr>
        <w:pStyle w:val="ConsPlusNormal"/>
        <w:spacing w:before="220"/>
        <w:ind w:firstLine="540"/>
        <w:jc w:val="both"/>
      </w:pPr>
      <w:r>
        <w:t>а) приоритеты и цели государственной политики, в том числе с указанием связи с национальными целями, а также общие требования к политике субъектов Российской Федерации в соответствующей сфере государственной программы (комплексной программы) (далее - стратегические приоритеты);</w:t>
      </w:r>
    </w:p>
    <w:p w:rsidR="00B2506E" w:rsidRDefault="00B2506E">
      <w:pPr>
        <w:pStyle w:val="ConsPlusNormal"/>
        <w:spacing w:before="220"/>
        <w:ind w:firstLine="540"/>
        <w:jc w:val="both"/>
      </w:pPr>
      <w:r>
        <w:t>б) паспорт государственной программы (комплексной программы);</w:t>
      </w:r>
    </w:p>
    <w:p w:rsidR="00B2506E" w:rsidRDefault="00B2506E">
      <w:pPr>
        <w:pStyle w:val="ConsPlusNormal"/>
        <w:spacing w:before="220"/>
        <w:ind w:firstLine="540"/>
        <w:jc w:val="both"/>
      </w:pPr>
      <w:r>
        <w:t xml:space="preserve">в) паспорта структурных элементов государственной программы (комплексной программы) и приложения к ним с учетом особенности, установленной </w:t>
      </w:r>
      <w:hyperlink w:anchor="P156">
        <w:r>
          <w:rPr>
            <w:color w:val="0000FF"/>
          </w:rPr>
          <w:t>абзацем третьим пункта 12</w:t>
        </w:r>
      </w:hyperlink>
      <w:r>
        <w:t xml:space="preserve"> настоящего Положения;</w:t>
      </w:r>
    </w:p>
    <w:p w:rsidR="00B2506E" w:rsidRDefault="00B2506E">
      <w:pPr>
        <w:pStyle w:val="ConsPlusNormal"/>
        <w:jc w:val="both"/>
      </w:pPr>
      <w:r>
        <w:lastRenderedPageBreak/>
        <w:t xml:space="preserve">(в ред. </w:t>
      </w:r>
      <w:hyperlink r:id="rId62">
        <w:r>
          <w:rPr>
            <w:color w:val="0000FF"/>
          </w:rPr>
          <w:t>Постановления</w:t>
        </w:r>
      </w:hyperlink>
      <w:r>
        <w:t xml:space="preserve"> Правительства РФ от 14.04.2022 N 655)</w:t>
      </w:r>
    </w:p>
    <w:p w:rsidR="00B2506E" w:rsidRDefault="00B2506E">
      <w:pPr>
        <w:pStyle w:val="ConsPlusNormal"/>
        <w:spacing w:before="220"/>
        <w:ind w:firstLine="540"/>
        <w:jc w:val="both"/>
      </w:pPr>
      <w:r>
        <w:t xml:space="preserve">г) планы реализации структурных элементов государственной программы (комплексной программы), формируемые в соответствии с </w:t>
      </w:r>
      <w:hyperlink r:id="rId63">
        <w:r>
          <w:rPr>
            <w:color w:val="0000FF"/>
          </w:rPr>
          <w:t>методическими рекомендациями</w:t>
        </w:r>
      </w:hyperlink>
      <w:r>
        <w:t xml:space="preserve"> по разработке и реализации государственных программ Российской Федерации (далее - методические рекомендации) (за исключением планов реализации федеральных проектов и ведомственных проектов, подготовка которых осуществляется в соответствии с </w:t>
      </w:r>
      <w:hyperlink r:id="rId64">
        <w:r>
          <w:rPr>
            <w:color w:val="0000FF"/>
          </w:rPr>
          <w:t>положением</w:t>
        </w:r>
      </w:hyperlink>
      <w:r>
        <w:t xml:space="preserve"> о проектной деятельности);</w:t>
      </w:r>
    </w:p>
    <w:p w:rsidR="00B2506E" w:rsidRDefault="00B2506E">
      <w:pPr>
        <w:pStyle w:val="ConsPlusNormal"/>
        <w:jc w:val="both"/>
      </w:pPr>
      <w:r>
        <w:t xml:space="preserve">(в ред. Постановлений Правительства РФ от 24.03.2022 </w:t>
      </w:r>
      <w:hyperlink r:id="rId65">
        <w:r>
          <w:rPr>
            <w:color w:val="0000FF"/>
          </w:rPr>
          <w:t>N 451</w:t>
        </w:r>
      </w:hyperlink>
      <w:r>
        <w:t xml:space="preserve">, от 02.08.2023 </w:t>
      </w:r>
      <w:hyperlink r:id="rId66">
        <w:r>
          <w:rPr>
            <w:color w:val="0000FF"/>
          </w:rPr>
          <w:t>N 1260</w:t>
        </w:r>
      </w:hyperlink>
      <w:r>
        <w:t>)</w:t>
      </w:r>
    </w:p>
    <w:p w:rsidR="00B2506E" w:rsidRDefault="00B2506E">
      <w:pPr>
        <w:pStyle w:val="ConsPlusNormal"/>
        <w:spacing w:before="220"/>
        <w:ind w:firstLine="540"/>
        <w:jc w:val="both"/>
      </w:pPr>
      <w:r>
        <w:t>д) правила предоставления межбюджетных трансфертов из федерального бюджета бюджетам субъектов Российской Федерации в рамках реализации государственной программы (комплексной программы);</w:t>
      </w:r>
    </w:p>
    <w:p w:rsidR="00B2506E" w:rsidRDefault="00B2506E">
      <w:pPr>
        <w:pStyle w:val="ConsPlusNormal"/>
        <w:spacing w:before="220"/>
        <w:ind w:firstLine="540"/>
        <w:jc w:val="both"/>
      </w:pPr>
      <w:r>
        <w:t>е) правила осуществления бюджетных инвестиций и предоставления субсидий из федерального бюджета юридическим лицам в рамках реализации государственной программы (комплексной программы);</w:t>
      </w:r>
    </w:p>
    <w:p w:rsidR="00B2506E" w:rsidRDefault="00B2506E">
      <w:pPr>
        <w:pStyle w:val="ConsPlusNormal"/>
        <w:spacing w:before="220"/>
        <w:ind w:firstLine="540"/>
        <w:jc w:val="both"/>
      </w:pPr>
      <w:r>
        <w:t>ж) перечень объектов прикладных научных исследований и экспериментальных разработок, выполняемых по договорам о проведении научно-исследовательских, опытно-конструкторских и технологических работ (при необходимости);</w:t>
      </w:r>
    </w:p>
    <w:p w:rsidR="00B2506E" w:rsidRDefault="00B2506E">
      <w:pPr>
        <w:pStyle w:val="ConsPlusNormal"/>
        <w:spacing w:before="220"/>
        <w:ind w:firstLine="540"/>
        <w:jc w:val="both"/>
      </w:pPr>
      <w:r>
        <w:t xml:space="preserve">з) утратил силу. - </w:t>
      </w:r>
      <w:hyperlink r:id="rId67">
        <w:r>
          <w:rPr>
            <w:color w:val="0000FF"/>
          </w:rPr>
          <w:t>Постановление</w:t>
        </w:r>
      </w:hyperlink>
      <w:r>
        <w:t xml:space="preserve"> Правительства РФ от 14.04.2022 N 655;</w:t>
      </w:r>
    </w:p>
    <w:p w:rsidR="00B2506E" w:rsidRDefault="00B2506E">
      <w:pPr>
        <w:pStyle w:val="ConsPlusNormal"/>
        <w:spacing w:before="220"/>
        <w:ind w:firstLine="540"/>
        <w:jc w:val="both"/>
      </w:pPr>
      <w:r>
        <w:t>и) решения об осуществлении капитальных вложений в рамках реализации государственной программы (комплексной программы), в том числе для комплексной программы "Строительство" - перечень (перечни) объектов капитального строительства, мероприятий (укрупненных инвестиционных проектов), объектов недвижимого имущества;</w:t>
      </w:r>
    </w:p>
    <w:p w:rsidR="00B2506E" w:rsidRDefault="00B2506E">
      <w:pPr>
        <w:pStyle w:val="ConsPlusNormal"/>
        <w:jc w:val="both"/>
      </w:pPr>
      <w:r>
        <w:t xml:space="preserve">(в ред. </w:t>
      </w:r>
      <w:hyperlink r:id="rId68">
        <w:r>
          <w:rPr>
            <w:color w:val="0000FF"/>
          </w:rPr>
          <w:t>Постановления</w:t>
        </w:r>
      </w:hyperlink>
      <w:r>
        <w:t xml:space="preserve"> Правительства РФ от 14.04.2022 N 655)</w:t>
      </w:r>
    </w:p>
    <w:p w:rsidR="00B2506E" w:rsidRDefault="00B2506E">
      <w:pPr>
        <w:pStyle w:val="ConsPlusNormal"/>
        <w:spacing w:before="220"/>
        <w:ind w:firstLine="540"/>
        <w:jc w:val="both"/>
      </w:pPr>
      <w:r>
        <w:t>к) решения Правительства Российской Федерации о заключении от имени Российской Федерации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государственной программы (комплексной программы);</w:t>
      </w:r>
    </w:p>
    <w:p w:rsidR="00B2506E" w:rsidRDefault="00B2506E">
      <w:pPr>
        <w:pStyle w:val="ConsPlusNormal"/>
        <w:spacing w:before="220"/>
        <w:ind w:firstLine="540"/>
        <w:jc w:val="both"/>
      </w:pPr>
      <w:r>
        <w:t>л) аналитическая информация о показателях, структурных элементах и (или) мероприятиях (результатах) иных государственных программ, относящихся к сфере реализации этой государственной программы (комплексной программы) (далее - аналитическая информация). В обязательном порядке формируется для комплексных программ, для государственных программ - при необходимости;</w:t>
      </w:r>
    </w:p>
    <w:p w:rsidR="00B2506E" w:rsidRDefault="00B2506E">
      <w:pPr>
        <w:pStyle w:val="ConsPlusNormal"/>
        <w:jc w:val="both"/>
      </w:pPr>
      <w:r>
        <w:t xml:space="preserve">(в ред. </w:t>
      </w:r>
      <w:hyperlink r:id="rId69">
        <w:r>
          <w:rPr>
            <w:color w:val="0000FF"/>
          </w:rPr>
          <w:t>Постановления</w:t>
        </w:r>
      </w:hyperlink>
      <w:r>
        <w:t xml:space="preserve"> Правительства РФ от 24.03.2022 N 451)</w:t>
      </w:r>
    </w:p>
    <w:p w:rsidR="00B2506E" w:rsidRDefault="00B2506E">
      <w:pPr>
        <w:pStyle w:val="ConsPlusNormal"/>
        <w:spacing w:before="220"/>
        <w:ind w:firstLine="540"/>
        <w:jc w:val="both"/>
      </w:pPr>
      <w:r>
        <w:t xml:space="preserve">м) предусмотренный </w:t>
      </w:r>
      <w:hyperlink r:id="rId70">
        <w:r>
          <w:rPr>
            <w:color w:val="0000FF"/>
          </w:rPr>
          <w:t>статьей 179.1</w:t>
        </w:r>
      </w:hyperlink>
      <w:r>
        <w:t xml:space="preserve"> Бюджетного кодекса Российской Федерации реестр объектов капитального строительства, объектов недвижимого имущества (для комплексной программы "Строительство").</w:t>
      </w:r>
    </w:p>
    <w:p w:rsidR="00B2506E" w:rsidRDefault="00B2506E">
      <w:pPr>
        <w:pStyle w:val="ConsPlusNormal"/>
        <w:jc w:val="both"/>
      </w:pPr>
      <w:r>
        <w:t xml:space="preserve">(пп. "м" введен </w:t>
      </w:r>
      <w:hyperlink r:id="rId71">
        <w:r>
          <w:rPr>
            <w:color w:val="0000FF"/>
          </w:rPr>
          <w:t>Постановлением</w:t>
        </w:r>
      </w:hyperlink>
      <w:r>
        <w:t xml:space="preserve"> Правительства РФ от 14.04.2022 N 655; в ред. </w:t>
      </w:r>
      <w:hyperlink r:id="rId72">
        <w:r>
          <w:rPr>
            <w:color w:val="0000FF"/>
          </w:rPr>
          <w:t>Постановления</w:t>
        </w:r>
      </w:hyperlink>
      <w:r>
        <w:t xml:space="preserve"> Правительства РФ от 30.05.2024 N 702)</w:t>
      </w:r>
    </w:p>
    <w:p w:rsidR="00B2506E" w:rsidRDefault="00B2506E">
      <w:pPr>
        <w:pStyle w:val="ConsPlusNormal"/>
        <w:spacing w:before="220"/>
        <w:ind w:firstLine="540"/>
        <w:jc w:val="both"/>
      </w:pPr>
      <w:r>
        <w:t xml:space="preserve">11. В подсистеме управления государственными программами ведется реестр документов, входящих в состав государственной программы (комплексной программы), указанных в </w:t>
      </w:r>
      <w:hyperlink w:anchor="P130">
        <w:r>
          <w:rPr>
            <w:color w:val="0000FF"/>
          </w:rPr>
          <w:t>пункте 10</w:t>
        </w:r>
      </w:hyperlink>
      <w:r>
        <w:t xml:space="preserve"> настоящего Положения, а также при необходимости - иных документов, связанных с реализацией и мониторингом реализации государственных программ (комплексных программ) и их структурных элементов, в соответствии с методическими </w:t>
      </w:r>
      <w:hyperlink r:id="rId73">
        <w:r>
          <w:rPr>
            <w:color w:val="0000FF"/>
          </w:rPr>
          <w:t>рекомендациями</w:t>
        </w:r>
      </w:hyperlink>
      <w:r>
        <w:t>.</w:t>
      </w:r>
    </w:p>
    <w:p w:rsidR="00B2506E" w:rsidRDefault="00B2506E">
      <w:pPr>
        <w:pStyle w:val="ConsPlusNormal"/>
        <w:jc w:val="both"/>
      </w:pPr>
      <w:r>
        <w:t xml:space="preserve">(в ред. </w:t>
      </w:r>
      <w:hyperlink r:id="rId74">
        <w:r>
          <w:rPr>
            <w:color w:val="0000FF"/>
          </w:rPr>
          <w:t>Постановления</w:t>
        </w:r>
      </w:hyperlink>
      <w:r>
        <w:t xml:space="preserve"> Правительства РФ от 02.08.2023 N 1260)</w:t>
      </w:r>
    </w:p>
    <w:p w:rsidR="00B2506E" w:rsidRDefault="00B2506E">
      <w:pPr>
        <w:pStyle w:val="ConsPlusNormal"/>
        <w:spacing w:before="220"/>
        <w:ind w:firstLine="540"/>
        <w:jc w:val="both"/>
      </w:pPr>
      <w:r>
        <w:lastRenderedPageBreak/>
        <w:t xml:space="preserve">Ведение реестра документов, входящих в состав государственной программы (комплексной программы), указанных в </w:t>
      </w:r>
      <w:hyperlink w:anchor="P130">
        <w:r>
          <w:rPr>
            <w:color w:val="0000FF"/>
          </w:rPr>
          <w:t>пункте 10</w:t>
        </w:r>
      </w:hyperlink>
      <w:r>
        <w:t xml:space="preserve"> настоящего Положения, его актуальность и полнота обеспечиваются ответственным исполнителем государственной программы совместно с соисполнителями и участниками.</w:t>
      </w:r>
    </w:p>
    <w:p w:rsidR="00B2506E" w:rsidRDefault="00B2506E">
      <w:pPr>
        <w:pStyle w:val="ConsPlusNormal"/>
        <w:jc w:val="both"/>
      </w:pPr>
      <w:r>
        <w:t xml:space="preserve">(в ред. </w:t>
      </w:r>
      <w:hyperlink r:id="rId75">
        <w:r>
          <w:rPr>
            <w:color w:val="0000FF"/>
          </w:rPr>
          <w:t>Постановления</w:t>
        </w:r>
      </w:hyperlink>
      <w:r>
        <w:t xml:space="preserve"> Правительства РФ от 24.03.2022 N 451)</w:t>
      </w:r>
    </w:p>
    <w:p w:rsidR="00B2506E" w:rsidRDefault="00B2506E">
      <w:pPr>
        <w:pStyle w:val="ConsPlusNormal"/>
        <w:spacing w:before="220"/>
        <w:ind w:firstLine="540"/>
        <w:jc w:val="both"/>
      </w:pPr>
      <w:r>
        <w:t>Для государственных программ (комплексных программ), сведения о которых составляют государственную тайну или отнесены к сведениям конфиденциального характера, ответственным исполнителем совместно с соисполнителями и участниками составляется реестр документов, входящих в состав государственной программы (комплексной программы), на бумажном и электронном носителях в порядке, установленном методическими рекомендациями.</w:t>
      </w:r>
    </w:p>
    <w:p w:rsidR="00B2506E" w:rsidRDefault="00B2506E">
      <w:pPr>
        <w:pStyle w:val="ConsPlusNormal"/>
        <w:spacing w:before="220"/>
        <w:ind w:firstLine="540"/>
        <w:jc w:val="both"/>
      </w:pPr>
      <w:r>
        <w:t>Методические рекомендации размещаются Министерством экономического развития Российской Федерации на портале государственных программ.</w:t>
      </w:r>
    </w:p>
    <w:p w:rsidR="00B2506E" w:rsidRDefault="00B2506E">
      <w:pPr>
        <w:pStyle w:val="ConsPlusNormal"/>
        <w:spacing w:before="220"/>
        <w:ind w:firstLine="540"/>
        <w:jc w:val="both"/>
      </w:pPr>
      <w:r>
        <w:t>12. Государственная программа (комплексная программа) в качестве структурных элементов содержит федеральные проекты и (или) мероприятия (результаты) федеральных проектов (в отдельных случаях), ведомственные проекты, в совокупности составляющие проектную часть государственной программы (комплексной программы), а также комплексы процессных мероприятий.</w:t>
      </w:r>
    </w:p>
    <w:p w:rsidR="00B2506E" w:rsidRDefault="00B2506E">
      <w:pPr>
        <w:pStyle w:val="ConsPlusNormal"/>
        <w:spacing w:before="220"/>
        <w:ind w:firstLine="540"/>
        <w:jc w:val="both"/>
      </w:pPr>
      <w:r>
        <w:t>В рамках государственной программы (комплексной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 направленные на ликвидацию последствий чрезвычайных ситуаций), в соответствии с решениями Президента Российской Федерации и (или) Правительства Российской Федерации.</w:t>
      </w:r>
    </w:p>
    <w:p w:rsidR="00B2506E" w:rsidRDefault="00B2506E">
      <w:pPr>
        <w:pStyle w:val="ConsPlusNormal"/>
        <w:spacing w:before="220"/>
        <w:ind w:firstLine="540"/>
        <w:jc w:val="both"/>
      </w:pPr>
      <w:bookmarkStart w:id="7" w:name="P156"/>
      <w:bookmarkEnd w:id="7"/>
      <w:r>
        <w:t>Допускается формирование комплексной программы, не содержащей структурных элементов.</w:t>
      </w:r>
    </w:p>
    <w:p w:rsidR="00B2506E" w:rsidRDefault="00B2506E">
      <w:pPr>
        <w:pStyle w:val="ConsPlusNormal"/>
        <w:jc w:val="both"/>
      </w:pPr>
      <w:r>
        <w:t xml:space="preserve">(абзац введен </w:t>
      </w:r>
      <w:hyperlink r:id="rId76">
        <w:r>
          <w:rPr>
            <w:color w:val="0000FF"/>
          </w:rPr>
          <w:t>Постановлением</w:t>
        </w:r>
      </w:hyperlink>
      <w:r>
        <w:t xml:space="preserve"> Правительства РФ от 14.04.2022 N 655)</w:t>
      </w:r>
    </w:p>
    <w:p w:rsidR="00B2506E" w:rsidRDefault="00B2506E">
      <w:pPr>
        <w:pStyle w:val="ConsPlusNormal"/>
        <w:spacing w:before="220"/>
        <w:ind w:firstLine="540"/>
        <w:jc w:val="both"/>
      </w:pPr>
      <w:r>
        <w:t xml:space="preserve">13. В рамках проектной части государственной программы (комплексной программы) осуществляется реализация направлений деятельности, предусмотренных </w:t>
      </w:r>
      <w:hyperlink r:id="rId77">
        <w:r>
          <w:rPr>
            <w:color w:val="0000FF"/>
          </w:rPr>
          <w:t>положением</w:t>
        </w:r>
      </w:hyperlink>
      <w:r>
        <w:t xml:space="preserve"> о проектной деятельности.</w:t>
      </w:r>
    </w:p>
    <w:p w:rsidR="00B2506E" w:rsidRDefault="00B2506E">
      <w:pPr>
        <w:pStyle w:val="ConsPlusNormal"/>
        <w:spacing w:before="220"/>
        <w:ind w:firstLine="540"/>
        <w:jc w:val="both"/>
      </w:pPr>
      <w:r>
        <w:t>14. В рамках процессных мероприятий государственной программы (комплексной программы) осуществляется реализация направлений деятельности, предусматривающих:</w:t>
      </w:r>
    </w:p>
    <w:p w:rsidR="00B2506E" w:rsidRDefault="00B2506E">
      <w:pPr>
        <w:pStyle w:val="ConsPlusNormal"/>
        <w:spacing w:before="220"/>
        <w:ind w:firstLine="540"/>
        <w:jc w:val="both"/>
      </w:pPr>
      <w:r>
        <w:t>а) нормативное регулирование в сфере реализации государственной программы (комплексной программы), осуществляемое на регулярной основе и не предполагающее системных изменений;</w:t>
      </w:r>
    </w:p>
    <w:p w:rsidR="00B2506E" w:rsidRDefault="00B2506E">
      <w:pPr>
        <w:pStyle w:val="ConsPlusNormal"/>
        <w:spacing w:before="220"/>
        <w:ind w:firstLine="540"/>
        <w:jc w:val="both"/>
      </w:pPr>
      <w:r>
        <w:t>б) обеспечение реализации функции по государственному контролю (надзору);</w:t>
      </w:r>
    </w:p>
    <w:p w:rsidR="00B2506E" w:rsidRDefault="00B2506E">
      <w:pPr>
        <w:pStyle w:val="ConsPlusNormal"/>
        <w:spacing w:before="220"/>
        <w:ind w:firstLine="540"/>
        <w:jc w:val="both"/>
      </w:pPr>
      <w:r>
        <w:t>в) выполнение государственных заданий на оказание государственных услуг (выполнение работ) (за исключением государственных заданий, осуществляемых в рамках проектной деятельности);</w:t>
      </w:r>
    </w:p>
    <w:p w:rsidR="00B2506E" w:rsidRDefault="00B2506E">
      <w:pPr>
        <w:pStyle w:val="ConsPlusNormal"/>
        <w:spacing w:before="220"/>
        <w:ind w:firstLine="540"/>
        <w:jc w:val="both"/>
      </w:pPr>
      <w:r>
        <w:t>г) предоставление субвенций из федерального бюджета (бюджета государственного внебюджетного фонда Российской Федерации) бюджетам субъектов Российской Федерации (бюджетам государственных внебюджетных фондов субъектов Российской Федерации);</w:t>
      </w:r>
    </w:p>
    <w:p w:rsidR="00B2506E" w:rsidRDefault="00B2506E">
      <w:pPr>
        <w:pStyle w:val="ConsPlusNormal"/>
        <w:spacing w:before="220"/>
        <w:ind w:firstLine="540"/>
        <w:jc w:val="both"/>
      </w:pPr>
      <w:r>
        <w:t>д) предоставление дотаций на выравнивание бюджетной обеспеченности субъектов Российской Федерации;</w:t>
      </w:r>
    </w:p>
    <w:p w:rsidR="00B2506E" w:rsidRDefault="00B2506E">
      <w:pPr>
        <w:pStyle w:val="ConsPlusNormal"/>
        <w:spacing w:before="220"/>
        <w:ind w:firstLine="540"/>
        <w:jc w:val="both"/>
      </w:pPr>
      <w:r>
        <w:lastRenderedPageBreak/>
        <w:t>е) предоставление субсидий (иных межбюджетных трансфертов) из федерального бюджета бюджетам субъектов Российской Федерации на обеспечение оплаты труда и иных выплат отдельным категориям граждан;</w:t>
      </w:r>
    </w:p>
    <w:p w:rsidR="00B2506E" w:rsidRDefault="00B2506E">
      <w:pPr>
        <w:pStyle w:val="ConsPlusNormal"/>
        <w:spacing w:before="220"/>
        <w:ind w:firstLine="540"/>
        <w:jc w:val="both"/>
      </w:pPr>
      <w:r>
        <w:t>ж) обеспечение текущего содержания государственных органов, государственных учреждений и иных организаций;</w:t>
      </w:r>
    </w:p>
    <w:p w:rsidR="00B2506E" w:rsidRDefault="00B2506E">
      <w:pPr>
        <w:pStyle w:val="ConsPlusNormal"/>
        <w:spacing w:before="220"/>
        <w:ind w:firstLine="540"/>
        <w:jc w:val="both"/>
      </w:pPr>
      <w:r>
        <w:t>з) предоставление целевых субсидий государственным учреждениям (за исключением субсидий, предоставляемых в целях осуществления капитальных вложений, операций с недвижимым имуществом, приобретения нефинансовых активов);</w:t>
      </w:r>
    </w:p>
    <w:p w:rsidR="00B2506E" w:rsidRDefault="00B2506E">
      <w:pPr>
        <w:pStyle w:val="ConsPlusNormal"/>
        <w:spacing w:before="220"/>
        <w:ind w:firstLine="540"/>
        <w:jc w:val="both"/>
      </w:pPr>
      <w:r>
        <w:t>и) предоставление субсидий бюджетным, автономным учреждениям и иным некоммерческим организациям на содержание (текущую эксплуатацию) объектов, созданных в рамках проектной деятельности;</w:t>
      </w:r>
    </w:p>
    <w:p w:rsidR="00B2506E" w:rsidRDefault="00B2506E">
      <w:pPr>
        <w:pStyle w:val="ConsPlusNormal"/>
        <w:spacing w:before="220"/>
        <w:ind w:firstLine="540"/>
        <w:jc w:val="both"/>
      </w:pPr>
      <w:r>
        <w:t>к) оказание мер социальной поддержки отдельным категориям населения (за исключением случаев, когда нормативными правовыми актами Российской Федерации установлен ограниченный период действия соответствующих мер), включая осуществление социальных налоговых расходов;</w:t>
      </w:r>
    </w:p>
    <w:p w:rsidR="00B2506E" w:rsidRDefault="00B2506E">
      <w:pPr>
        <w:pStyle w:val="ConsPlusNormal"/>
        <w:spacing w:before="220"/>
        <w:ind w:firstLine="540"/>
        <w:jc w:val="both"/>
      </w:pPr>
      <w:r>
        <w:t>л) обслуживание государственного долга;</w:t>
      </w:r>
    </w:p>
    <w:p w:rsidR="00B2506E" w:rsidRDefault="00B2506E">
      <w:pPr>
        <w:pStyle w:val="ConsPlusNormal"/>
        <w:spacing w:before="220"/>
        <w:ind w:firstLine="540"/>
        <w:jc w:val="both"/>
      </w:pPr>
      <w:r>
        <w:t>м) исполнение международных обязательств (за исключением случаев, когда международными договорами Российской Федерации установлен ограниченный период действия соответствующих обязательств);</w:t>
      </w:r>
    </w:p>
    <w:p w:rsidR="00B2506E" w:rsidRDefault="00B2506E">
      <w:pPr>
        <w:pStyle w:val="ConsPlusNormal"/>
        <w:spacing w:before="220"/>
        <w:ind w:firstLine="540"/>
        <w:jc w:val="both"/>
      </w:pPr>
      <w:r>
        <w:t>н) предоставление субсидий в целях финансового обеспечения исполнения государственного социального заказа на оказание государственных услуг в социальной сфере;</w:t>
      </w:r>
    </w:p>
    <w:p w:rsidR="00B2506E" w:rsidRDefault="00B2506E">
      <w:pPr>
        <w:pStyle w:val="ConsPlusNormal"/>
        <w:spacing w:before="220"/>
        <w:ind w:firstLine="540"/>
        <w:jc w:val="both"/>
      </w:pPr>
      <w:r>
        <w:t>о) повышение квалификации кадров (за исключением государственных заданий, осуществляемых в рамках проектной деятельности);</w:t>
      </w:r>
    </w:p>
    <w:p w:rsidR="00B2506E" w:rsidRDefault="00B2506E">
      <w:pPr>
        <w:pStyle w:val="ConsPlusNormal"/>
        <w:spacing w:before="220"/>
        <w:ind w:firstLine="540"/>
        <w:jc w:val="both"/>
      </w:pPr>
      <w:r>
        <w:t>п) проведение массовых и образовательных мероприятий на регулярной основе (за исключением направлений, осуществляемых в рамках проектной деятельности);</w:t>
      </w:r>
    </w:p>
    <w:p w:rsidR="00B2506E" w:rsidRDefault="00B2506E">
      <w:pPr>
        <w:pStyle w:val="ConsPlusNormal"/>
        <w:spacing w:before="220"/>
        <w:ind w:firstLine="540"/>
        <w:jc w:val="both"/>
      </w:pPr>
      <w:r>
        <w:t>р) эксплуатацию и сопровождение информационных систем;</w:t>
      </w:r>
    </w:p>
    <w:p w:rsidR="00B2506E" w:rsidRDefault="00B2506E">
      <w:pPr>
        <w:pStyle w:val="ConsPlusNormal"/>
        <w:spacing w:before="220"/>
        <w:ind w:firstLine="540"/>
        <w:jc w:val="both"/>
      </w:pPr>
      <w:r>
        <w:t>с) иные направления деятельности по согласованию с Министерством экономического развития Российской Федерации и Министерством финансов Российской Федерации, а при отсутствии такого согласования - по решению Правительственной комиссии по вопросам оптимизации и повышения эффективности бюджетных расходов.</w:t>
      </w:r>
    </w:p>
    <w:p w:rsidR="00B2506E" w:rsidRDefault="00B2506E">
      <w:pPr>
        <w:pStyle w:val="ConsPlusNormal"/>
        <w:jc w:val="both"/>
      </w:pPr>
      <w:r>
        <w:t xml:space="preserve">(п. 14 в ред. </w:t>
      </w:r>
      <w:hyperlink r:id="rId78">
        <w:r>
          <w:rPr>
            <w:color w:val="0000FF"/>
          </w:rPr>
          <w:t>Постановления</w:t>
        </w:r>
      </w:hyperlink>
      <w:r>
        <w:t xml:space="preserve"> Правительства РФ от 29.04.2025 N 575)</w:t>
      </w:r>
    </w:p>
    <w:p w:rsidR="00B2506E" w:rsidRDefault="00B2506E">
      <w:pPr>
        <w:pStyle w:val="ConsPlusNormal"/>
        <w:spacing w:before="220"/>
        <w:ind w:firstLine="540"/>
        <w:jc w:val="both"/>
      </w:pPr>
      <w:r>
        <w:t xml:space="preserve">15. Абзац утратил силу. - </w:t>
      </w:r>
      <w:hyperlink r:id="rId79">
        <w:r>
          <w:rPr>
            <w:color w:val="0000FF"/>
          </w:rPr>
          <w:t>Постановление</w:t>
        </w:r>
      </w:hyperlink>
      <w:r>
        <w:t xml:space="preserve"> Правительства РФ от 29.04.2025 N 575.</w:t>
      </w:r>
    </w:p>
    <w:p w:rsidR="00B2506E" w:rsidRDefault="00B2506E">
      <w:pPr>
        <w:pStyle w:val="ConsPlusNormal"/>
        <w:spacing w:before="220"/>
        <w:ind w:firstLine="540"/>
        <w:jc w:val="both"/>
      </w:pPr>
      <w:r>
        <w:t xml:space="preserve">Подготовка, рассмотрение и принятие решений об осуществлении капитальных вложений, в том числе в форме правового акта Правительства Российской Федерации о включении объектов в перечень объектов капитального строительства, мероприятий (укрупненных инвестиционных проектов), объектов недвижимого имущества, осуществляются в соответствии с нормативными правовыми актами Правительства Российской Федерации, устанавливающими порядок принятия таких решений, принятыми в соответствии с Бюджетным </w:t>
      </w:r>
      <w:hyperlink r:id="rId80">
        <w:r>
          <w:rPr>
            <w:color w:val="0000FF"/>
          </w:rPr>
          <w:t>кодексом</w:t>
        </w:r>
      </w:hyperlink>
      <w:r>
        <w:t xml:space="preserve"> Российской Федерации.</w:t>
      </w:r>
    </w:p>
    <w:p w:rsidR="00B2506E" w:rsidRDefault="00B2506E">
      <w:pPr>
        <w:pStyle w:val="ConsPlusNormal"/>
        <w:jc w:val="both"/>
      </w:pPr>
      <w:r>
        <w:t xml:space="preserve">(в ред. </w:t>
      </w:r>
      <w:hyperlink r:id="rId81">
        <w:r>
          <w:rPr>
            <w:color w:val="0000FF"/>
          </w:rPr>
          <w:t>Постановления</w:t>
        </w:r>
      </w:hyperlink>
      <w:r>
        <w:t xml:space="preserve"> Правительства РФ от 14.04.2022 N 655)</w:t>
      </w:r>
    </w:p>
    <w:p w:rsidR="00B2506E" w:rsidRDefault="00B2506E">
      <w:pPr>
        <w:pStyle w:val="ConsPlusNormal"/>
        <w:spacing w:before="220"/>
        <w:ind w:firstLine="540"/>
        <w:jc w:val="both"/>
      </w:pPr>
      <w:r>
        <w:t xml:space="preserve">Формирование и реализация федеральных и ведомственных проектов, а также формирование отчетности об их реализации осуществляются в соответствии с </w:t>
      </w:r>
      <w:hyperlink r:id="rId82">
        <w:r>
          <w:rPr>
            <w:color w:val="0000FF"/>
          </w:rPr>
          <w:t>положением</w:t>
        </w:r>
      </w:hyperlink>
      <w:r>
        <w:t xml:space="preserve"> о проектной деятельности.</w:t>
      </w:r>
    </w:p>
    <w:p w:rsidR="00B2506E" w:rsidRDefault="00B2506E">
      <w:pPr>
        <w:pStyle w:val="ConsPlusNormal"/>
        <w:spacing w:before="220"/>
        <w:ind w:firstLine="540"/>
        <w:jc w:val="both"/>
      </w:pPr>
      <w:r>
        <w:lastRenderedPageBreak/>
        <w:t>Формирование и реализация комплексов процессных мероприятий осуществляются в соответствии с методическими рекомендациями.</w:t>
      </w:r>
    </w:p>
    <w:p w:rsidR="00B2506E" w:rsidRDefault="00B2506E">
      <w:pPr>
        <w:pStyle w:val="ConsPlusNormal"/>
        <w:spacing w:before="220"/>
        <w:ind w:firstLine="540"/>
        <w:jc w:val="both"/>
      </w:pPr>
      <w:r>
        <w:t>Паспорт комплекса процессных мероприятий содержит задачи, для решения которых предусматриваются мероприятия (результаты), которые представляют собой действие (совокупность действий), направленное на достижение показателей государственных программ (комплексных программ),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или выполняемых работ.</w:t>
      </w:r>
    </w:p>
    <w:p w:rsidR="00B2506E" w:rsidRDefault="00B2506E">
      <w:pPr>
        <w:pStyle w:val="ConsPlusNormal"/>
        <w:spacing w:before="220"/>
        <w:ind w:firstLine="540"/>
        <w:jc w:val="both"/>
      </w:pPr>
      <w:r>
        <w:t xml:space="preserve">Требования к мероприятиям (результатам) федеральных проектов и ведомственных проектов определяются в соответствии с </w:t>
      </w:r>
      <w:hyperlink r:id="rId83">
        <w:r>
          <w:rPr>
            <w:color w:val="0000FF"/>
          </w:rPr>
          <w:t>положением</w:t>
        </w:r>
      </w:hyperlink>
      <w:r>
        <w:t xml:space="preserve"> о проектной деятельности.</w:t>
      </w:r>
    </w:p>
    <w:p w:rsidR="00B2506E" w:rsidRDefault="00B2506E">
      <w:pPr>
        <w:pStyle w:val="ConsPlusNormal"/>
        <w:spacing w:before="220"/>
        <w:ind w:firstLine="540"/>
        <w:jc w:val="both"/>
      </w:pPr>
      <w:r>
        <w:t>Мероприятие (результат) структурного элемента государственной программы (комплексной программы) должно формироваться исходя из принципов конкретности, точности, достоверности, измеримости (счетности), возможности мониторинга, в том числе ежемесячного мониторинга (при необходимости), и выполнения задач структурного элемента государственной программы (комплексной программы).</w:t>
      </w:r>
    </w:p>
    <w:p w:rsidR="00B2506E" w:rsidRDefault="00B2506E">
      <w:pPr>
        <w:pStyle w:val="ConsPlusNormal"/>
        <w:spacing w:before="220"/>
        <w:ind w:firstLine="540"/>
        <w:jc w:val="both"/>
      </w:pPr>
      <w:r>
        <w:t>Позиция паспорта структурного элемента государственной программы (комплексной программы), касающаяся мероприятия (результата), в том числе содержит наименование, срок реализации, ответственного за его реализацию, объем финансового обеспечения по годам реализации, базовое значение на момент начала реализации государственной программы и плановые значения по годам реализации до завершения их реализации.</w:t>
      </w:r>
    </w:p>
    <w:p w:rsidR="00B2506E" w:rsidRDefault="00B2506E">
      <w:pPr>
        <w:pStyle w:val="ConsPlusNormal"/>
        <w:spacing w:before="220"/>
        <w:ind w:firstLine="540"/>
        <w:jc w:val="both"/>
      </w:pPr>
      <w:r>
        <w:t>Мероприятие (результат) структурного элемента государственной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B2506E" w:rsidRDefault="00B2506E">
      <w:pPr>
        <w:pStyle w:val="ConsPlusNormal"/>
        <w:spacing w:before="220"/>
        <w:ind w:firstLine="540"/>
        <w:jc w:val="both"/>
      </w:pPr>
      <w:r>
        <w:t>Под объектом в настоящем Положении понимается конечный материальный или нематериальный продукт или услуга, планируемые к приобретению и (или) получению в рамках исполнения (достижения) мероприятия (результата) государственной программы (комплексной программы) и ее структурного элемента.</w:t>
      </w:r>
    </w:p>
    <w:p w:rsidR="00B2506E" w:rsidRDefault="00B2506E">
      <w:pPr>
        <w:pStyle w:val="ConsPlusNormal"/>
        <w:spacing w:before="220"/>
        <w:ind w:firstLine="540"/>
        <w:jc w:val="both"/>
      </w:pPr>
      <w:r>
        <w:t>Контрольной точкой является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государственной программы (комплексной программы) и (или) созданию объекта.</w:t>
      </w:r>
    </w:p>
    <w:p w:rsidR="00B2506E" w:rsidRDefault="00B2506E">
      <w:pPr>
        <w:pStyle w:val="ConsPlusNormal"/>
        <w:spacing w:before="220"/>
        <w:ind w:firstLine="540"/>
        <w:jc w:val="both"/>
      </w:pPr>
      <w:r>
        <w:t xml:space="preserve">Сведения о мероприятиях (результатах) структурных элементов государственных программ (комплексных программ) содержатся в справочнике мероприятий (результатов) структурных элементов государственных программ (комплексных программ), </w:t>
      </w:r>
      <w:hyperlink r:id="rId84">
        <w:r>
          <w:rPr>
            <w:color w:val="0000FF"/>
          </w:rPr>
          <w:t>порядок</w:t>
        </w:r>
      </w:hyperlink>
      <w:r>
        <w:t xml:space="preserve"> формирования и ведения которого устанавливается Министерством финансов Российской Федерации совместно с Министерством экономического развития Российской Федерации.</w:t>
      </w:r>
    </w:p>
    <w:p w:rsidR="00B2506E" w:rsidRDefault="00B2506E">
      <w:pPr>
        <w:pStyle w:val="ConsPlusNormal"/>
        <w:jc w:val="both"/>
      </w:pPr>
      <w:r>
        <w:t xml:space="preserve">(абзац введен </w:t>
      </w:r>
      <w:hyperlink r:id="rId85">
        <w:r>
          <w:rPr>
            <w:color w:val="0000FF"/>
          </w:rPr>
          <w:t>Постановлением</w:t>
        </w:r>
      </w:hyperlink>
      <w:r>
        <w:t xml:space="preserve"> Правительства РФ от 29.10.2022 N 1937)</w:t>
      </w:r>
    </w:p>
    <w:p w:rsidR="00B2506E" w:rsidRDefault="00B2506E">
      <w:pPr>
        <w:pStyle w:val="ConsPlusNormal"/>
        <w:spacing w:before="220"/>
        <w:ind w:firstLine="540"/>
        <w:jc w:val="both"/>
      </w:pPr>
      <w:r>
        <w:t xml:space="preserve">В системе "Электронный бюджет" мероприятию (результату) структурного элемента государственной программы (комплексной программы) присваивается уникальный код, обеспечивающий в том числе возможность идентификации соответствующего мероприятия (результата), а также бюджетных ассигнований федерального бюджета на его финансовое обеспечение (при их наличии) на всех этапах его реализации, в </w:t>
      </w:r>
      <w:hyperlink r:id="rId86">
        <w:r>
          <w:rPr>
            <w:color w:val="0000FF"/>
          </w:rPr>
          <w:t>порядке</w:t>
        </w:r>
      </w:hyperlink>
      <w:r>
        <w:t>, установленном Министерством финансов Российской Федерации.</w:t>
      </w:r>
    </w:p>
    <w:p w:rsidR="00B2506E" w:rsidRDefault="00B2506E">
      <w:pPr>
        <w:pStyle w:val="ConsPlusNormal"/>
        <w:jc w:val="both"/>
      </w:pPr>
      <w:r>
        <w:t xml:space="preserve">(абзац введен </w:t>
      </w:r>
      <w:hyperlink r:id="rId87">
        <w:r>
          <w:rPr>
            <w:color w:val="0000FF"/>
          </w:rPr>
          <w:t>Постановлением</w:t>
        </w:r>
      </w:hyperlink>
      <w:r>
        <w:t xml:space="preserve"> Правительства РФ от 29.10.2022 N 1937)</w:t>
      </w:r>
    </w:p>
    <w:p w:rsidR="00B2506E" w:rsidRDefault="00B2506E">
      <w:pPr>
        <w:pStyle w:val="ConsPlusNormal"/>
        <w:spacing w:before="220"/>
        <w:ind w:firstLine="540"/>
        <w:jc w:val="both"/>
      </w:pPr>
      <w:r>
        <w:t xml:space="preserve">16. Государственные программы (комплексные программы) разрабатываются для </w:t>
      </w:r>
      <w:r>
        <w:lastRenderedPageBreak/>
        <w:t>достижения национальных целей, реализации приоритетов и целей социально-экономического развития и обеспечения национальной безопасности Российской Федерации, определенных в документах стратегического планирования, а также исполнения положений федеральных законов, решений Президента Российской Федерации и Правительства Российской Федерации.</w:t>
      </w:r>
    </w:p>
    <w:p w:rsidR="00B2506E" w:rsidRDefault="00B2506E">
      <w:pPr>
        <w:pStyle w:val="ConsPlusNormal"/>
        <w:spacing w:before="220"/>
        <w:ind w:firstLine="540"/>
        <w:jc w:val="both"/>
      </w:pPr>
      <w:r>
        <w:t>Министерство экономического развития Российской Федерации вправе проводить оценку влияния мероприятий (результатов) структурных элементов государственных программ (комплексных программ) на достижение показателей национальных целей и достаточности мероприятий (результатов) для достижения указанных показателей в соответствии с методическими рекомендациями.</w:t>
      </w:r>
    </w:p>
    <w:p w:rsidR="00B2506E" w:rsidRDefault="00B2506E">
      <w:pPr>
        <w:pStyle w:val="ConsPlusNormal"/>
        <w:spacing w:before="220"/>
        <w:ind w:firstLine="540"/>
        <w:jc w:val="both"/>
      </w:pPr>
      <w:r>
        <w:t>17. Цели государственной программы (комплексной программы), задачи ее структурных элементов должны соответствовать критериям конкретности, измеримости, достижимости, актуальности и ограниченности во времени.</w:t>
      </w:r>
    </w:p>
    <w:p w:rsidR="00B2506E" w:rsidRDefault="00B2506E">
      <w:pPr>
        <w:pStyle w:val="ConsPlusNormal"/>
        <w:spacing w:before="220"/>
        <w:ind w:firstLine="540"/>
        <w:jc w:val="both"/>
      </w:pPr>
      <w:r>
        <w:t>Цель государственной программы (комплексной программы), задача ее структурного элемента, как правило, формулируются с указанием целевого значения показателя, отражающего конечный социально-экономический эффект (эффект в сфере обеспечения национальной безопасности Российской Федерации) от реализации государственной программы (комплексной программы), ее структурного элемента на момент окончания реализации этой государственной программы (комплексной программы), ее структурного элемента.</w:t>
      </w:r>
    </w:p>
    <w:p w:rsidR="00B2506E" w:rsidRDefault="00B2506E">
      <w:pPr>
        <w:pStyle w:val="ConsPlusNormal"/>
        <w:spacing w:before="220"/>
        <w:ind w:firstLine="540"/>
        <w:jc w:val="both"/>
      </w:pPr>
      <w:r>
        <w:t>Для каждой цели государственной программы (комплексной программы) формируются показатели, отражающие конечные общественно значимые социально-экономические эффекты (эффекты в сфере обеспечения национальной безопасности Российской Федерации) от реализации государственной программы (комплексной программы). Показатели государственных программ (комплексных программ) и их структурных элементов, затрагивающие предметы ведения субъектов Российской Федерации и (или) вопросы местного значения, декомпозируются по субъектам Российской Федерации.</w:t>
      </w:r>
    </w:p>
    <w:p w:rsidR="00B2506E" w:rsidRDefault="00B2506E">
      <w:pPr>
        <w:pStyle w:val="ConsPlusNormal"/>
        <w:spacing w:before="220"/>
        <w:ind w:firstLine="540"/>
        <w:jc w:val="both"/>
      </w:pPr>
      <w:r>
        <w:t>Допускается включение в государственную программу (комплексную программу) комплекса процессных мероприятий, для которых показатели не устанавливаются.</w:t>
      </w:r>
    </w:p>
    <w:p w:rsidR="00B2506E" w:rsidRDefault="00B2506E">
      <w:pPr>
        <w:pStyle w:val="ConsPlusNormal"/>
        <w:spacing w:before="220"/>
        <w:ind w:firstLine="540"/>
        <w:jc w:val="both"/>
      </w:pPr>
      <w:r>
        <w:t>18. В число показателей государственных программ (комплексных программ) включаются:</w:t>
      </w:r>
    </w:p>
    <w:p w:rsidR="00B2506E" w:rsidRDefault="00B2506E">
      <w:pPr>
        <w:pStyle w:val="ConsPlusNormal"/>
        <w:spacing w:before="220"/>
        <w:ind w:firstLine="540"/>
        <w:jc w:val="both"/>
      </w:pPr>
      <w:r>
        <w:t>показатели, характеризующие достижение национальных целей;</w:t>
      </w:r>
    </w:p>
    <w:p w:rsidR="00B2506E" w:rsidRDefault="00B2506E">
      <w:pPr>
        <w:pStyle w:val="ConsPlusNormal"/>
        <w:spacing w:before="220"/>
        <w:ind w:firstLine="540"/>
        <w:jc w:val="both"/>
      </w:pPr>
      <w:r>
        <w:t>показатели приоритетов социально-экономического развития и обеспечения национальной безопасности Российской Федерации, определяемые в документах стратегического планирования;</w:t>
      </w:r>
    </w:p>
    <w:p w:rsidR="00B2506E" w:rsidRDefault="00B2506E">
      <w:pPr>
        <w:pStyle w:val="ConsPlusNormal"/>
        <w:spacing w:before="220"/>
        <w:ind w:firstLine="540"/>
        <w:jc w:val="both"/>
      </w:pPr>
      <w:r>
        <w:t>показатели уровня удовлетворенности граждан Российской Федерации качеством предоставляемых государственных и муниципальных услуг в соответствующей сфере социально-экономического развития Российской Федерации (при необходимости).</w:t>
      </w:r>
    </w:p>
    <w:p w:rsidR="00B2506E" w:rsidRDefault="00B2506E">
      <w:pPr>
        <w:pStyle w:val="ConsPlusNormal"/>
        <w:spacing w:before="220"/>
        <w:ind w:firstLine="540"/>
        <w:jc w:val="both"/>
      </w:pPr>
      <w:r>
        <w:t>Показатели государственной программы (комплексной программы) должны удовлетворять одному из следующих условий:</w:t>
      </w:r>
    </w:p>
    <w:p w:rsidR="00B2506E" w:rsidRDefault="00B2506E">
      <w:pPr>
        <w:pStyle w:val="ConsPlusNormal"/>
        <w:spacing w:before="220"/>
        <w:ind w:firstLine="540"/>
        <w:jc w:val="both"/>
      </w:pPr>
      <w:r>
        <w:t>целевые значения показателей рассчитываются по методикам, принятым международными организациями;</w:t>
      </w:r>
    </w:p>
    <w:p w:rsidR="00B2506E" w:rsidRDefault="00B2506E">
      <w:pPr>
        <w:pStyle w:val="ConsPlusNormal"/>
        <w:spacing w:before="220"/>
        <w:ind w:firstLine="540"/>
        <w:jc w:val="both"/>
      </w:pPr>
      <w:r>
        <w:t>целевые значения показателей определяются на основе данных федерального статистического наблюдения (в том числе в разрезе субъектов (групп субъектов) Российской Федерации);</w:t>
      </w:r>
    </w:p>
    <w:p w:rsidR="00B2506E" w:rsidRDefault="00B2506E">
      <w:pPr>
        <w:pStyle w:val="ConsPlusNormal"/>
        <w:spacing w:before="220"/>
        <w:ind w:firstLine="540"/>
        <w:jc w:val="both"/>
      </w:pPr>
      <w:r>
        <w:t xml:space="preserve">целевые значения показателей рассчитываются по методикам, утвержденным в соответствии с </w:t>
      </w:r>
      <w:hyperlink w:anchor="P226">
        <w:r>
          <w:rPr>
            <w:color w:val="0000FF"/>
          </w:rPr>
          <w:t>пунктом 18(2)</w:t>
        </w:r>
      </w:hyperlink>
      <w:r>
        <w:t xml:space="preserve"> настоящего Положения.</w:t>
      </w:r>
    </w:p>
    <w:p w:rsidR="00B2506E" w:rsidRDefault="00B2506E">
      <w:pPr>
        <w:pStyle w:val="ConsPlusNormal"/>
        <w:jc w:val="both"/>
      </w:pPr>
      <w:r>
        <w:lastRenderedPageBreak/>
        <w:t xml:space="preserve">(в ред. </w:t>
      </w:r>
      <w:hyperlink r:id="rId88">
        <w:r>
          <w:rPr>
            <w:color w:val="0000FF"/>
          </w:rPr>
          <w:t>Постановления</w:t>
        </w:r>
      </w:hyperlink>
      <w:r>
        <w:t xml:space="preserve"> Правительства РФ от 21.12.2023 N 2237)</w:t>
      </w:r>
    </w:p>
    <w:p w:rsidR="00B2506E" w:rsidRDefault="00B2506E">
      <w:pPr>
        <w:pStyle w:val="ConsPlusNormal"/>
        <w:spacing w:before="220"/>
        <w:ind w:firstLine="540"/>
        <w:jc w:val="both"/>
      </w:pPr>
      <w:r>
        <w:t xml:space="preserve">Показатели федеральных проектов и ведомственных проектов должны соответствовать требованиям, установленным </w:t>
      </w:r>
      <w:hyperlink r:id="rId89">
        <w:r>
          <w:rPr>
            <w:color w:val="0000FF"/>
          </w:rPr>
          <w:t>положением</w:t>
        </w:r>
      </w:hyperlink>
      <w:r>
        <w:t xml:space="preserve"> о проектной деятельности.</w:t>
      </w:r>
    </w:p>
    <w:p w:rsidR="00B2506E" w:rsidRDefault="00B2506E">
      <w:pPr>
        <w:pStyle w:val="ConsPlusNormal"/>
        <w:jc w:val="both"/>
      </w:pPr>
      <w:r>
        <w:t xml:space="preserve">(в ред. </w:t>
      </w:r>
      <w:hyperlink r:id="rId90">
        <w:r>
          <w:rPr>
            <w:color w:val="0000FF"/>
          </w:rPr>
          <w:t>Постановления</w:t>
        </w:r>
      </w:hyperlink>
      <w:r>
        <w:t xml:space="preserve"> Правительства РФ от 02.08.2023 N 1260)</w:t>
      </w:r>
    </w:p>
    <w:p w:rsidR="00B2506E" w:rsidRDefault="00B2506E">
      <w:pPr>
        <w:pStyle w:val="ConsPlusNormal"/>
        <w:spacing w:before="220"/>
        <w:ind w:firstLine="540"/>
        <w:jc w:val="both"/>
      </w:pPr>
      <w:r>
        <w:t>Показатели государственной программы (комплексной программы) и показатели комплекса процессных мероприятий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(эффектов в сфере обеспечения национальной безопасности Российской Федерации) от реализации государственных программ (комплексных программ) и отвечать иным требованиям, определенным методическими рекомендациями.</w:t>
      </w:r>
    </w:p>
    <w:p w:rsidR="00B2506E" w:rsidRDefault="00B2506E">
      <w:pPr>
        <w:pStyle w:val="ConsPlusNormal"/>
        <w:jc w:val="both"/>
      </w:pPr>
      <w:r>
        <w:t xml:space="preserve">(в ред. </w:t>
      </w:r>
      <w:hyperlink r:id="rId91">
        <w:r>
          <w:rPr>
            <w:color w:val="0000FF"/>
          </w:rPr>
          <w:t>Постановления</w:t>
        </w:r>
      </w:hyperlink>
      <w:r>
        <w:t xml:space="preserve"> Правительства РФ от 02.08.2023 N 1260)</w:t>
      </w:r>
    </w:p>
    <w:p w:rsidR="00B2506E" w:rsidRDefault="00B2506E">
      <w:pPr>
        <w:pStyle w:val="ConsPlusNormal"/>
        <w:spacing w:before="220"/>
        <w:ind w:firstLine="540"/>
        <w:jc w:val="both"/>
      </w:pPr>
      <w:r>
        <w:t>Планирование ежемесячных значений показателей государственных программ (комплексных программ) и комплексов процессных мероприятий на текущий год по решению управляющего совета и (или) куратора соответствующей государственной программы (комплексной программы) может не осуществляться в случаях, определенных методическими рекомендациями.</w:t>
      </w:r>
    </w:p>
    <w:p w:rsidR="00B2506E" w:rsidRDefault="00B2506E">
      <w:pPr>
        <w:pStyle w:val="ConsPlusNormal"/>
        <w:jc w:val="both"/>
      </w:pPr>
      <w:r>
        <w:t xml:space="preserve">(в ред. </w:t>
      </w:r>
      <w:hyperlink r:id="rId92">
        <w:r>
          <w:rPr>
            <w:color w:val="0000FF"/>
          </w:rPr>
          <w:t>Постановления</w:t>
        </w:r>
      </w:hyperlink>
      <w:r>
        <w:t xml:space="preserve"> Правительства РФ от 21.12.2023 N 2237)</w:t>
      </w:r>
    </w:p>
    <w:p w:rsidR="00B2506E" w:rsidRDefault="00B2506E">
      <w:pPr>
        <w:pStyle w:val="ConsPlusNormal"/>
        <w:spacing w:before="220"/>
        <w:ind w:firstLine="540"/>
        <w:jc w:val="both"/>
      </w:pPr>
      <w:r>
        <w:t xml:space="preserve">Для показателей государственных программ (комплексных программ) предусмотренных Единым </w:t>
      </w:r>
      <w:hyperlink r:id="rId93">
        <w:r>
          <w:rPr>
            <w:color w:val="0000FF"/>
          </w:rPr>
          <w:t>планом</w:t>
        </w:r>
      </w:hyperlink>
      <w:r>
        <w:t xml:space="preserve"> по достижению национальных целей развития Российской Федерации до 2030 года и на перспективу до 2036 года, утвержденным Председателем Правительства Российской Федерации, в отношении которых принято решение, предусмотренное абзацем одиннадцатым настоящего пункта, в паспорте соответствующей государственной программы (комплексной программы) на текущий год дополнительно устанавливаются прокси-показатели - показатели с ежемесячной периодичностью расчета, отражающие динамику достижения показателей, в отношении которых принято указанное решение (далее - прокси-показатели).</w:t>
      </w:r>
    </w:p>
    <w:p w:rsidR="00B2506E" w:rsidRDefault="00B2506E">
      <w:pPr>
        <w:pStyle w:val="ConsPlusNormal"/>
        <w:jc w:val="both"/>
      </w:pPr>
      <w:r>
        <w:t xml:space="preserve">(абзац введен </w:t>
      </w:r>
      <w:hyperlink r:id="rId94">
        <w:r>
          <w:rPr>
            <w:color w:val="0000FF"/>
          </w:rPr>
          <w:t>Постановлением</w:t>
        </w:r>
      </w:hyperlink>
      <w:r>
        <w:t xml:space="preserve"> Правительства РФ от 29.04.2025 N 575)</w:t>
      </w:r>
    </w:p>
    <w:p w:rsidR="00B2506E" w:rsidRDefault="00B2506E">
      <w:pPr>
        <w:pStyle w:val="ConsPlusNormal"/>
        <w:spacing w:before="220"/>
        <w:ind w:firstLine="540"/>
        <w:jc w:val="both"/>
      </w:pPr>
      <w:r>
        <w:t>На прокси-показатели государственных программ (комплексных программ) распространяются требования, аналогичные требованиям, применяемым к показателям государственных программ (комплексных программ).</w:t>
      </w:r>
    </w:p>
    <w:p w:rsidR="00B2506E" w:rsidRDefault="00B2506E">
      <w:pPr>
        <w:pStyle w:val="ConsPlusNormal"/>
        <w:jc w:val="both"/>
      </w:pPr>
      <w:r>
        <w:t xml:space="preserve">(абзац введен </w:t>
      </w:r>
      <w:hyperlink r:id="rId95">
        <w:r>
          <w:rPr>
            <w:color w:val="0000FF"/>
          </w:rPr>
          <w:t>Постановлением</w:t>
        </w:r>
      </w:hyperlink>
      <w:r>
        <w:t xml:space="preserve"> Правительства РФ от 29.04.2025 N 575)</w:t>
      </w:r>
    </w:p>
    <w:p w:rsidR="00B2506E" w:rsidRDefault="00B2506E">
      <w:pPr>
        <w:pStyle w:val="ConsPlusNormal"/>
        <w:spacing w:before="220"/>
        <w:ind w:firstLine="540"/>
        <w:jc w:val="both"/>
      </w:pPr>
      <w:r>
        <w:t>Для показателей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 прокси-показатели не устанавливаются.</w:t>
      </w:r>
    </w:p>
    <w:p w:rsidR="00B2506E" w:rsidRDefault="00B2506E">
      <w:pPr>
        <w:pStyle w:val="ConsPlusNormal"/>
        <w:jc w:val="both"/>
      </w:pPr>
      <w:r>
        <w:t xml:space="preserve">(абзац введен </w:t>
      </w:r>
      <w:hyperlink r:id="rId96">
        <w:r>
          <w:rPr>
            <w:color w:val="0000FF"/>
          </w:rPr>
          <w:t>Постановлением</w:t>
        </w:r>
      </w:hyperlink>
      <w:r>
        <w:t xml:space="preserve"> Правительства РФ от 29.04.2025 N 575)</w:t>
      </w:r>
    </w:p>
    <w:p w:rsidR="00B2506E" w:rsidRDefault="00B2506E">
      <w:pPr>
        <w:pStyle w:val="ConsPlusNormal"/>
        <w:spacing w:before="220"/>
        <w:ind w:firstLine="540"/>
        <w:jc w:val="both"/>
      </w:pPr>
      <w:r>
        <w:t>18(1). Сведения о показателях государственной программы (комплексной программы) и комплексов процессных мероприятий, включая сведения об их фактических и прогнозных значениях, формируются и ведутся в справочнике показателей. Утверждение или изменение плановых значений показателей осуществляется при утверждении паспорта государственной программы (комплексной программы) и комплекса процессных мероприятий, запросов на их изменение.</w:t>
      </w:r>
    </w:p>
    <w:p w:rsidR="00B2506E" w:rsidRDefault="00B2506E">
      <w:pPr>
        <w:pStyle w:val="ConsPlusNormal"/>
        <w:jc w:val="both"/>
      </w:pPr>
      <w:r>
        <w:t xml:space="preserve">(в ред. </w:t>
      </w:r>
      <w:hyperlink r:id="rId97">
        <w:r>
          <w:rPr>
            <w:color w:val="0000FF"/>
          </w:rPr>
          <w:t>Постановления</w:t>
        </w:r>
      </w:hyperlink>
      <w:r>
        <w:t xml:space="preserve"> Правительства РФ от 29.04.2025 N 575)</w:t>
      </w:r>
    </w:p>
    <w:p w:rsidR="00B2506E" w:rsidRDefault="0005424B">
      <w:pPr>
        <w:pStyle w:val="ConsPlusNormal"/>
        <w:spacing w:before="220"/>
        <w:ind w:firstLine="540"/>
        <w:jc w:val="both"/>
      </w:pPr>
      <w:hyperlink r:id="rId98">
        <w:r w:rsidR="00B2506E">
          <w:rPr>
            <w:color w:val="0000FF"/>
          </w:rPr>
          <w:t>Порядок</w:t>
        </w:r>
      </w:hyperlink>
      <w:r w:rsidR="00B2506E">
        <w:t xml:space="preserve"> формирования и ведения, включая состав сведений, справочника показателей устанавливается Министерством экономического развития Российской Федерации по согласованию с Министерством финансов Российской Федерации, Федеральной службой государственной статистики и Аппаратом Правительства Российской Федерации.</w:t>
      </w:r>
    </w:p>
    <w:p w:rsidR="00B2506E" w:rsidRDefault="00B2506E">
      <w:pPr>
        <w:pStyle w:val="ConsPlusNormal"/>
        <w:spacing w:before="220"/>
        <w:ind w:firstLine="540"/>
        <w:jc w:val="both"/>
      </w:pPr>
      <w:r>
        <w:t xml:space="preserve">При формировании паспортов государственных программ (комплексных программ) и их </w:t>
      </w:r>
      <w:r>
        <w:lastRenderedPageBreak/>
        <w:t>структурных элементов, запросов на изменение указанных паспортов не допускается включение в них показателей государственных программ (комплексных программ) и их структурных элементов, не включенных в справочник показателей (за исключением государственных программ (комплексных программ), комплексов процессных мероприятий, сведения о которых составляют государственную тайну).</w:t>
      </w:r>
    </w:p>
    <w:p w:rsidR="00B2506E" w:rsidRDefault="00B2506E">
      <w:pPr>
        <w:pStyle w:val="ConsPlusNormal"/>
        <w:jc w:val="both"/>
      </w:pPr>
      <w:r>
        <w:t xml:space="preserve">(п. 18(1) введен </w:t>
      </w:r>
      <w:hyperlink r:id="rId99">
        <w:r>
          <w:rPr>
            <w:color w:val="0000FF"/>
          </w:rPr>
          <w:t>Постановлением</w:t>
        </w:r>
      </w:hyperlink>
      <w:r>
        <w:t xml:space="preserve"> Правительства РФ от 21.12.2023 N 2237)</w:t>
      </w:r>
    </w:p>
    <w:p w:rsidR="00B2506E" w:rsidRDefault="00B2506E">
      <w:pPr>
        <w:pStyle w:val="ConsPlusNormal"/>
        <w:spacing w:before="220"/>
        <w:ind w:firstLine="540"/>
        <w:jc w:val="both"/>
      </w:pPr>
      <w:bookmarkStart w:id="8" w:name="P226"/>
      <w:bookmarkEnd w:id="8"/>
      <w:r>
        <w:t>18(2). Методики расчета показателей государственной программы (комплексной программы), показателей комплекса процессных мероприятий разрабатываются (корректируются) и утверждаются ответственным исполнителем (соисполнителем, участником) государственной программы (комплексной программы), ответственным за достижение соответствующего показателя, по согласованию с Министерством экономического развития Российской Федерации и Федеральной службой государственной статистики.</w:t>
      </w:r>
    </w:p>
    <w:p w:rsidR="00B2506E" w:rsidRDefault="00B2506E">
      <w:pPr>
        <w:pStyle w:val="ConsPlusNormal"/>
        <w:spacing w:before="220"/>
        <w:ind w:firstLine="540"/>
        <w:jc w:val="both"/>
      </w:pPr>
      <w:r>
        <w:t xml:space="preserve">Методики расчета показателей государственной программы (комплексной программы), показателей комплекса процессных мероприятий разрабатываются (корректируются) и утверждаются в </w:t>
      </w:r>
      <w:hyperlink r:id="rId100">
        <w:r>
          <w:rPr>
            <w:color w:val="0000FF"/>
          </w:rPr>
          <w:t>порядке</w:t>
        </w:r>
      </w:hyperlink>
      <w:r>
        <w:t>, установленном Министерством экономического развития Российской Федерации по согласованию с Министерством финансов Российской Федерации, Федеральной службой государственной статистики и Аппаратом Правительства Российской Федерации.</w:t>
      </w:r>
    </w:p>
    <w:p w:rsidR="00B2506E" w:rsidRDefault="00B2506E">
      <w:pPr>
        <w:pStyle w:val="ConsPlusNormal"/>
        <w:spacing w:before="220"/>
        <w:ind w:firstLine="540"/>
        <w:jc w:val="both"/>
      </w:pPr>
      <w:r>
        <w:t>Методики расчета показателей национальных проектов, федеральных проектов и ведомственных проектов разрабатываются и утверждаются в соответствии с положением о проектной деятельности.</w:t>
      </w:r>
    </w:p>
    <w:p w:rsidR="00B2506E" w:rsidRDefault="00B2506E">
      <w:pPr>
        <w:pStyle w:val="ConsPlusNormal"/>
        <w:jc w:val="both"/>
      </w:pPr>
      <w:r>
        <w:t xml:space="preserve">(п. 18(2) введен </w:t>
      </w:r>
      <w:hyperlink r:id="rId101">
        <w:r>
          <w:rPr>
            <w:color w:val="0000FF"/>
          </w:rPr>
          <w:t>Постановлением</w:t>
        </w:r>
      </w:hyperlink>
      <w:r>
        <w:t xml:space="preserve"> Правительства РФ от 21.12.2023 N 2237)</w:t>
      </w:r>
    </w:p>
    <w:p w:rsidR="00B2506E" w:rsidRDefault="00B2506E">
      <w:pPr>
        <w:pStyle w:val="ConsPlusNormal"/>
        <w:spacing w:before="220"/>
        <w:ind w:firstLine="540"/>
        <w:jc w:val="both"/>
      </w:pPr>
      <w:r>
        <w:t>19. Комплексы процессных мероприятий включают мероприятия (результаты), отражающие непосредственный итог действий, совершаемых для решения задач соответствующего структурного элемента. Плановые значения для мероприятий (результатов) комплексов процессных мероприятий устанавливаются по годам реализации этих комплексов процессных мероприятий с помесячной детализацией на текущий финансовый год (в случаях, определенных методическими рекомендациями).</w:t>
      </w:r>
    </w:p>
    <w:p w:rsidR="00B2506E" w:rsidRDefault="00B2506E">
      <w:pPr>
        <w:pStyle w:val="ConsPlusNormal"/>
        <w:spacing w:before="220"/>
        <w:ind w:firstLine="540"/>
        <w:jc w:val="both"/>
      </w:pPr>
      <w:r>
        <w:t>20. Параметры финансового обеспечения реализации структурных элементов государственной программы (комплексной программы) планируются в разрезе мероприятий (результатов).</w:t>
      </w:r>
    </w:p>
    <w:p w:rsidR="00B2506E" w:rsidRDefault="00B2506E">
      <w:pPr>
        <w:pStyle w:val="ConsPlusNormal"/>
        <w:spacing w:before="220"/>
        <w:ind w:firstLine="540"/>
        <w:jc w:val="both"/>
      </w:pPr>
      <w:r>
        <w:t>21. При разработке и реализации государственных программ субъектов Российской Федерации рекомендуется учитывать показатели национальных целей и показатели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определенные указами Президента Российской Федерации.</w:t>
      </w:r>
    </w:p>
    <w:p w:rsidR="00B2506E" w:rsidRDefault="00B2506E">
      <w:pPr>
        <w:pStyle w:val="ConsPlusNormal"/>
        <w:jc w:val="both"/>
      </w:pPr>
    </w:p>
    <w:p w:rsidR="00B2506E" w:rsidRDefault="00B2506E">
      <w:pPr>
        <w:pStyle w:val="ConsPlusTitle"/>
        <w:jc w:val="center"/>
        <w:outlineLvl w:val="1"/>
      </w:pPr>
      <w:r>
        <w:t>III. Требования к содержанию государственных программ</w:t>
      </w:r>
    </w:p>
    <w:p w:rsidR="00B2506E" w:rsidRDefault="00B2506E">
      <w:pPr>
        <w:pStyle w:val="ConsPlusTitle"/>
        <w:jc w:val="center"/>
      </w:pPr>
      <w:r>
        <w:t>(комплексных программ)</w:t>
      </w:r>
    </w:p>
    <w:p w:rsidR="00B2506E" w:rsidRDefault="00B2506E">
      <w:pPr>
        <w:pStyle w:val="ConsPlusNormal"/>
        <w:jc w:val="both"/>
      </w:pPr>
    </w:p>
    <w:p w:rsidR="00B2506E" w:rsidRDefault="00B2506E">
      <w:pPr>
        <w:pStyle w:val="ConsPlusNormal"/>
        <w:ind w:firstLine="540"/>
        <w:jc w:val="both"/>
      </w:pPr>
      <w:r>
        <w:t>22. Стратегические приоритеты государственной программы (комплексной программы) включают в себя:</w:t>
      </w:r>
    </w:p>
    <w:p w:rsidR="00B2506E" w:rsidRDefault="00B2506E">
      <w:pPr>
        <w:pStyle w:val="ConsPlusNormal"/>
        <w:spacing w:before="220"/>
        <w:ind w:firstLine="540"/>
        <w:jc w:val="both"/>
      </w:pPr>
      <w:r>
        <w:t>а) оценку текущего состояния соответствующей сферы социально-экономического развития Российской Федерации или обеспечения национальной безопасности Российской Федерации;</w:t>
      </w:r>
    </w:p>
    <w:p w:rsidR="00B2506E" w:rsidRDefault="00B2506E">
      <w:pPr>
        <w:pStyle w:val="ConsPlusNormal"/>
        <w:spacing w:before="220"/>
        <w:ind w:firstLine="540"/>
        <w:jc w:val="both"/>
      </w:pPr>
      <w:r>
        <w:t>б) описание приоритетов и целей государственной политики в сфере реализации государственной программы (комплексной программы);</w:t>
      </w:r>
    </w:p>
    <w:p w:rsidR="00B2506E" w:rsidRDefault="00B2506E">
      <w:pPr>
        <w:pStyle w:val="ConsPlusNormal"/>
        <w:spacing w:before="220"/>
        <w:ind w:firstLine="540"/>
        <w:jc w:val="both"/>
      </w:pPr>
      <w:r>
        <w:t xml:space="preserve">в) задачи государственного управления и обеспечения национальной безопасности </w:t>
      </w:r>
      <w:r>
        <w:lastRenderedPageBreak/>
        <w:t>Российской Федерации, способы их эффективного решения в соответствующей отрасли экономики и сфере государственного управления Российской Федерации;</w:t>
      </w:r>
    </w:p>
    <w:p w:rsidR="00B2506E" w:rsidRDefault="00B2506E">
      <w:pPr>
        <w:pStyle w:val="ConsPlusNormal"/>
        <w:spacing w:before="220"/>
        <w:ind w:firstLine="540"/>
        <w:jc w:val="both"/>
      </w:pPr>
      <w:r>
        <w:t>г) задачи, определенные в соответствии с национальными целями;</w:t>
      </w:r>
    </w:p>
    <w:p w:rsidR="00B2506E" w:rsidRDefault="00B2506E">
      <w:pPr>
        <w:pStyle w:val="ConsPlusNormal"/>
        <w:spacing w:before="220"/>
        <w:ind w:firstLine="540"/>
        <w:jc w:val="both"/>
      </w:pPr>
      <w:r>
        <w:t>д) задачи обеспечения достижения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уровня по Российской Федерации, а также иные задачи в сферах реализации комплексных программ (для государственных программ).</w:t>
      </w:r>
    </w:p>
    <w:p w:rsidR="00B2506E" w:rsidRDefault="00B2506E">
      <w:pPr>
        <w:pStyle w:val="ConsPlusNormal"/>
        <w:spacing w:before="220"/>
        <w:ind w:firstLine="540"/>
        <w:jc w:val="both"/>
      </w:pPr>
      <w:r>
        <w:t xml:space="preserve">Для целей настоящего положения под приоритетными территориями понимаются территории субъектов Российской Федерации, на которых реализуются государственные программы (комплексные программы), включенные в </w:t>
      </w:r>
      <w:hyperlink r:id="rId102">
        <w:r>
          <w:rPr>
            <w:color w:val="0000FF"/>
          </w:rPr>
          <w:t>раздел VII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за исключением государственной </w:t>
      </w:r>
      <w:hyperlink r:id="rId103">
        <w:r>
          <w:rPr>
            <w:color w:val="0000FF"/>
          </w:rPr>
          <w:t>программы</w:t>
        </w:r>
      </w:hyperlink>
      <w:r>
        <w:t xml:space="preserve"> "Развитие федеративных отношений и создание условий для эффективного и ответственного управления региональными и муниципальными финансами".</w:t>
      </w:r>
    </w:p>
    <w:p w:rsidR="00B2506E" w:rsidRDefault="00B2506E">
      <w:pPr>
        <w:pStyle w:val="ConsPlusNormal"/>
        <w:jc w:val="both"/>
      </w:pPr>
      <w:r>
        <w:t xml:space="preserve">(в ред. </w:t>
      </w:r>
      <w:hyperlink r:id="rId104">
        <w:r>
          <w:rPr>
            <w:color w:val="0000FF"/>
          </w:rPr>
          <w:t>Постановления</w:t>
        </w:r>
      </w:hyperlink>
      <w:r>
        <w:t xml:space="preserve"> Правительства РФ от 24.03.2022 N 451)</w:t>
      </w:r>
    </w:p>
    <w:p w:rsidR="00B2506E" w:rsidRDefault="00B2506E">
      <w:pPr>
        <w:pStyle w:val="ConsPlusNormal"/>
        <w:spacing w:before="220"/>
        <w:ind w:firstLine="540"/>
        <w:jc w:val="both"/>
      </w:pPr>
      <w:bookmarkStart w:id="9" w:name="P245"/>
      <w:bookmarkEnd w:id="9"/>
      <w:r>
        <w:t>23. Паспорт государственной программы (комплексной программы) содержит:</w:t>
      </w:r>
    </w:p>
    <w:p w:rsidR="00B2506E" w:rsidRDefault="00B2506E">
      <w:pPr>
        <w:pStyle w:val="ConsPlusNormal"/>
        <w:spacing w:before="220"/>
        <w:ind w:firstLine="540"/>
        <w:jc w:val="both"/>
      </w:pPr>
      <w:r>
        <w:t>а) основные положения о государственной программе (комплексной программе), с указанием целей, сроков реализации, куратора государственной программы (комплексной программы) (далее - куратор), ответственного исполнителя, а также влияния реализации государственной программы (комплексной программы) на достижение национальных целей (показателей национальных целей) (достижение приоритетов в сфере обеспечения национальной безопасности Российской Федерации);</w:t>
      </w:r>
    </w:p>
    <w:p w:rsidR="00B2506E" w:rsidRDefault="00B2506E">
      <w:pPr>
        <w:pStyle w:val="ConsPlusNormal"/>
        <w:jc w:val="both"/>
      </w:pPr>
      <w:r>
        <w:t xml:space="preserve">(в ред. </w:t>
      </w:r>
      <w:hyperlink r:id="rId105">
        <w:r>
          <w:rPr>
            <w:color w:val="0000FF"/>
          </w:rPr>
          <w:t>Постановления</w:t>
        </w:r>
      </w:hyperlink>
      <w:r>
        <w:t xml:space="preserve"> Правительства РФ от 29.04.2025 N 575)</w:t>
      </w:r>
    </w:p>
    <w:p w:rsidR="00B2506E" w:rsidRDefault="00B2506E">
      <w:pPr>
        <w:pStyle w:val="ConsPlusNormal"/>
        <w:spacing w:before="220"/>
        <w:ind w:firstLine="540"/>
        <w:jc w:val="both"/>
      </w:pPr>
      <w:bookmarkStart w:id="10" w:name="P248"/>
      <w:bookmarkEnd w:id="10"/>
      <w:r>
        <w:t>б) показатели государственной программы (комплексной программы) по годам реализации этой государственной программы (комплексной программы) (в случаях, определенных методическими рекомендациями, - помесячно для текущего финансового года), сгруппированные по ее целям, с указанием связи с показателями национальных целей;</w:t>
      </w:r>
    </w:p>
    <w:p w:rsidR="00B2506E" w:rsidRDefault="00B2506E">
      <w:pPr>
        <w:pStyle w:val="ConsPlusNormal"/>
        <w:spacing w:before="220"/>
        <w:ind w:firstLine="540"/>
        <w:jc w:val="both"/>
      </w:pPr>
      <w:bookmarkStart w:id="11" w:name="P249"/>
      <w:bookmarkEnd w:id="11"/>
      <w:r>
        <w:t>в) показатели государственной программы (комплексной программы) в разрезе субъектов Российской Федерации, относящиеся к вопросам ведения субъектов Российской Федерации;</w:t>
      </w:r>
    </w:p>
    <w:p w:rsidR="00B2506E" w:rsidRDefault="00B2506E">
      <w:pPr>
        <w:pStyle w:val="ConsPlusNormal"/>
        <w:spacing w:before="220"/>
        <w:ind w:firstLine="540"/>
        <w:jc w:val="both"/>
      </w:pPr>
      <w:r>
        <w:t xml:space="preserve">г) перечень структурных элементов государственной программы (комплексной программы) с указанием задач и кратким описанием ожидаемых эффектов от реализации этих задач, сроков реализации, ответственных за реализацию соответствующего структурного элемента, а также связи структурных элементов с показателями государственной программы (комплексной программы), за исключением случая, установленного </w:t>
      </w:r>
      <w:hyperlink w:anchor="P156">
        <w:r>
          <w:rPr>
            <w:color w:val="0000FF"/>
          </w:rPr>
          <w:t>абзацем третьим пункта 12</w:t>
        </w:r>
      </w:hyperlink>
      <w:r>
        <w:t xml:space="preserve"> настоящего Положения;</w:t>
      </w:r>
    </w:p>
    <w:p w:rsidR="00B2506E" w:rsidRDefault="00B2506E">
      <w:pPr>
        <w:pStyle w:val="ConsPlusNormal"/>
        <w:jc w:val="both"/>
      </w:pPr>
      <w:r>
        <w:t xml:space="preserve">(в ред. </w:t>
      </w:r>
      <w:hyperlink r:id="rId106">
        <w:r>
          <w:rPr>
            <w:color w:val="0000FF"/>
          </w:rPr>
          <w:t>Постановления</w:t>
        </w:r>
      </w:hyperlink>
      <w:r>
        <w:t xml:space="preserve"> Правительства РФ от 14.04.2022 N 655)</w:t>
      </w:r>
    </w:p>
    <w:p w:rsidR="00B2506E" w:rsidRDefault="00B2506E">
      <w:pPr>
        <w:pStyle w:val="ConsPlusNormal"/>
        <w:spacing w:before="220"/>
        <w:ind w:firstLine="540"/>
        <w:jc w:val="both"/>
      </w:pPr>
      <w:r>
        <w:t>д) параметры финансового обеспечения реализации государственной программы (комплексной программы) за весь период ее реализации, включающие:</w:t>
      </w:r>
    </w:p>
    <w:p w:rsidR="00B2506E" w:rsidRDefault="00B2506E">
      <w:pPr>
        <w:pStyle w:val="ConsPlusNormal"/>
        <w:spacing w:before="220"/>
        <w:ind w:firstLine="540"/>
        <w:jc w:val="both"/>
      </w:pPr>
      <w:r>
        <w:t>средства федерального бюджета, бюджетов государственных внебюджетных фондов Российской Федерации, оценку средств консолидированных бюджетов субъектов Российской Федерации, внебюджетных источников - в разрезе ее структурных элементов;</w:t>
      </w:r>
    </w:p>
    <w:p w:rsidR="00B2506E" w:rsidRDefault="00B2506E">
      <w:pPr>
        <w:pStyle w:val="ConsPlusNormal"/>
        <w:spacing w:before="220"/>
        <w:ind w:firstLine="540"/>
        <w:jc w:val="both"/>
      </w:pPr>
      <w:r>
        <w:t>общий объем налоговых расходов Российской Федерации, предусмотренных в рамках этой государственной программы (комплексной программы).</w:t>
      </w:r>
    </w:p>
    <w:p w:rsidR="00B2506E" w:rsidRDefault="00B2506E">
      <w:pPr>
        <w:pStyle w:val="ConsPlusNormal"/>
        <w:spacing w:before="220"/>
        <w:ind w:firstLine="540"/>
        <w:jc w:val="both"/>
      </w:pPr>
      <w:r>
        <w:t xml:space="preserve">Паспорта государственных программ (комплексных программ), изменения, которые вносятся в указанные паспорта (за исключением изменений, которые утверждаются в порядке, </w:t>
      </w:r>
      <w:r>
        <w:lastRenderedPageBreak/>
        <w:t xml:space="preserve">установленном </w:t>
      </w:r>
      <w:hyperlink w:anchor="P330">
        <w:r>
          <w:rPr>
            <w:color w:val="0000FF"/>
          </w:rPr>
          <w:t>разделом V</w:t>
        </w:r>
      </w:hyperlink>
      <w:r>
        <w:t xml:space="preserve"> настоящего Положения), рассматриваются и утверждаются на заседании Правительства Российской Федерации одновременно с рассмотрением и одобрением проекта федерального закона о федеральном бюджете на очередной финансовый год и плановый период.</w:t>
      </w:r>
    </w:p>
    <w:p w:rsidR="00B2506E" w:rsidRDefault="00B2506E">
      <w:pPr>
        <w:pStyle w:val="ConsPlusNormal"/>
        <w:spacing w:before="220"/>
        <w:ind w:firstLine="540"/>
        <w:jc w:val="both"/>
      </w:pPr>
      <w:bookmarkStart w:id="12" w:name="P256"/>
      <w:bookmarkEnd w:id="12"/>
      <w:r>
        <w:t>24. Нормативным правовым актом Правительства Российской Федерации об утверждении государственной программы (комплексной программы) утверждаются:</w:t>
      </w:r>
    </w:p>
    <w:p w:rsidR="00B2506E" w:rsidRDefault="00B2506E">
      <w:pPr>
        <w:pStyle w:val="ConsPlusNormal"/>
        <w:spacing w:before="220"/>
        <w:ind w:firstLine="540"/>
        <w:jc w:val="both"/>
      </w:pPr>
      <w:bookmarkStart w:id="13" w:name="P257"/>
      <w:bookmarkEnd w:id="13"/>
      <w:r>
        <w:t>а) стратегические приоритеты государственной программы (комплексной программы);</w:t>
      </w:r>
    </w:p>
    <w:p w:rsidR="00B2506E" w:rsidRDefault="00B2506E">
      <w:pPr>
        <w:pStyle w:val="ConsPlusNormal"/>
        <w:spacing w:before="220"/>
        <w:ind w:firstLine="540"/>
        <w:jc w:val="both"/>
      </w:pPr>
      <w:r>
        <w:t>б) правила предоставления субсидий из федерального бюджета бюджетам субъектов Российской Федерации в рамках государственной программы (комплексной программы) (в случае если государственной программой (комплексной программой) предусмотрено предоставление таких субсидий);</w:t>
      </w:r>
    </w:p>
    <w:p w:rsidR="00B2506E" w:rsidRDefault="00B2506E">
      <w:pPr>
        <w:pStyle w:val="ConsPlusNormal"/>
        <w:spacing w:before="220"/>
        <w:ind w:firstLine="540"/>
        <w:jc w:val="both"/>
      </w:pPr>
      <w:bookmarkStart w:id="14" w:name="P259"/>
      <w:bookmarkEnd w:id="14"/>
      <w:r>
        <w:t>в) перечень объектов прикладных научных исследований и экспериментальных разработок, выполняемых по договорам о проведении научно-исследовательских, опытно-конструкторских и технологических работ (при необходимости);</w:t>
      </w:r>
    </w:p>
    <w:p w:rsidR="00B2506E" w:rsidRDefault="00B2506E">
      <w:pPr>
        <w:pStyle w:val="ConsPlusNormal"/>
        <w:spacing w:before="220"/>
        <w:ind w:firstLine="540"/>
        <w:jc w:val="both"/>
      </w:pPr>
      <w:r>
        <w:t xml:space="preserve">г) утратил силу. - </w:t>
      </w:r>
      <w:hyperlink r:id="rId107">
        <w:r>
          <w:rPr>
            <w:color w:val="0000FF"/>
          </w:rPr>
          <w:t>Постановление</w:t>
        </w:r>
      </w:hyperlink>
      <w:r>
        <w:t xml:space="preserve"> Правительства РФ от 14.04.2022 N 655;</w:t>
      </w:r>
    </w:p>
    <w:p w:rsidR="00B2506E" w:rsidRDefault="00B2506E">
      <w:pPr>
        <w:pStyle w:val="ConsPlusNormal"/>
        <w:spacing w:before="220"/>
        <w:ind w:firstLine="540"/>
        <w:jc w:val="both"/>
      </w:pPr>
      <w:r>
        <w:t>д) методика, определяющая порядок детализации укрупненных инвестиционных проектов, реализуемых в рамках государственной программы (комплексной программы) (при необходимости) (кроме комплексной программы "Строительство");</w:t>
      </w:r>
    </w:p>
    <w:p w:rsidR="00B2506E" w:rsidRDefault="00B2506E">
      <w:pPr>
        <w:pStyle w:val="ConsPlusNormal"/>
        <w:jc w:val="both"/>
      </w:pPr>
      <w:r>
        <w:t xml:space="preserve">(в ред. </w:t>
      </w:r>
      <w:hyperlink r:id="rId108">
        <w:r>
          <w:rPr>
            <w:color w:val="0000FF"/>
          </w:rPr>
          <w:t>Постановления</w:t>
        </w:r>
      </w:hyperlink>
      <w:r>
        <w:t xml:space="preserve"> Правительства РФ от 14.04.2022 N 655)</w:t>
      </w:r>
    </w:p>
    <w:p w:rsidR="00B2506E" w:rsidRDefault="00B2506E">
      <w:pPr>
        <w:pStyle w:val="ConsPlusNormal"/>
        <w:spacing w:before="220"/>
        <w:ind w:firstLine="540"/>
        <w:jc w:val="both"/>
      </w:pPr>
      <w:bookmarkStart w:id="15" w:name="P263"/>
      <w:bookmarkEnd w:id="15"/>
      <w:r>
        <w:t>е) предельные объемы средств федерального бюджета, предусмотренных на исполнение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государственной программы (комплексной программы) (при необходимости).</w:t>
      </w:r>
    </w:p>
    <w:p w:rsidR="00B2506E" w:rsidRDefault="00B2506E">
      <w:pPr>
        <w:pStyle w:val="ConsPlusNormal"/>
        <w:spacing w:before="220"/>
        <w:ind w:firstLine="540"/>
        <w:jc w:val="both"/>
      </w:pPr>
      <w:r>
        <w:t xml:space="preserve">25. Формы представления материалов, указанных в </w:t>
      </w:r>
      <w:hyperlink w:anchor="P245">
        <w:r>
          <w:rPr>
            <w:color w:val="0000FF"/>
          </w:rPr>
          <w:t>пункте 23</w:t>
        </w:r>
      </w:hyperlink>
      <w:r>
        <w:t xml:space="preserve"> и </w:t>
      </w:r>
      <w:hyperlink w:anchor="P257">
        <w:r>
          <w:rPr>
            <w:color w:val="0000FF"/>
          </w:rPr>
          <w:t>подпунктах "а"</w:t>
        </w:r>
      </w:hyperlink>
      <w:r>
        <w:t xml:space="preserve">, </w:t>
      </w:r>
      <w:hyperlink w:anchor="P259">
        <w:r>
          <w:rPr>
            <w:color w:val="0000FF"/>
          </w:rPr>
          <w:t>"в"</w:t>
        </w:r>
      </w:hyperlink>
      <w:r>
        <w:t xml:space="preserve"> и </w:t>
      </w:r>
      <w:hyperlink w:anchor="P263">
        <w:r>
          <w:rPr>
            <w:color w:val="0000FF"/>
          </w:rPr>
          <w:t>"е" пункта 24</w:t>
        </w:r>
      </w:hyperlink>
      <w:r>
        <w:t xml:space="preserve"> настоящего Положения, требования к их заполнению, а также состав и формы дополнительных и обосновывающих материалов устанавливаются в методических рекомендациях.</w:t>
      </w:r>
    </w:p>
    <w:p w:rsidR="00B2506E" w:rsidRDefault="00B2506E">
      <w:pPr>
        <w:pStyle w:val="ConsPlusNormal"/>
        <w:jc w:val="both"/>
      </w:pPr>
      <w:r>
        <w:t xml:space="preserve">(в ред. </w:t>
      </w:r>
      <w:hyperlink r:id="rId109">
        <w:r>
          <w:rPr>
            <w:color w:val="0000FF"/>
          </w:rPr>
          <w:t>Постановления</w:t>
        </w:r>
      </w:hyperlink>
      <w:r>
        <w:t xml:space="preserve"> Правительства РФ от 14.04.2022 N 655)</w:t>
      </w:r>
    </w:p>
    <w:p w:rsidR="00B2506E" w:rsidRDefault="00B2506E">
      <w:pPr>
        <w:pStyle w:val="ConsPlusNormal"/>
        <w:spacing w:before="220"/>
        <w:ind w:firstLine="540"/>
        <w:jc w:val="both"/>
      </w:pPr>
      <w:r>
        <w:t xml:space="preserve">Информация, предусмотренная </w:t>
      </w:r>
      <w:hyperlink w:anchor="P248">
        <w:r>
          <w:rPr>
            <w:color w:val="0000FF"/>
          </w:rPr>
          <w:t>подпунктами "б"</w:t>
        </w:r>
      </w:hyperlink>
      <w:r>
        <w:t xml:space="preserve"> и </w:t>
      </w:r>
      <w:hyperlink w:anchor="P249">
        <w:r>
          <w:rPr>
            <w:color w:val="0000FF"/>
          </w:rPr>
          <w:t>"в" пункта 23</w:t>
        </w:r>
      </w:hyperlink>
      <w:r>
        <w:t xml:space="preserve"> настоящего Положения, формируется на основании сведений, содержащихся в справочнике показателей (за исключением государственных программ (комплексных программ), комплексов процессных мероприятий, сведения о которых составляют государственную тайну).</w:t>
      </w:r>
    </w:p>
    <w:p w:rsidR="00B2506E" w:rsidRDefault="00B2506E">
      <w:pPr>
        <w:pStyle w:val="ConsPlusNormal"/>
        <w:jc w:val="both"/>
      </w:pPr>
      <w:r>
        <w:t xml:space="preserve">(абзац введен </w:t>
      </w:r>
      <w:hyperlink r:id="rId110">
        <w:r>
          <w:rPr>
            <w:color w:val="0000FF"/>
          </w:rPr>
          <w:t>Постановлением</w:t>
        </w:r>
      </w:hyperlink>
      <w:r>
        <w:t xml:space="preserve"> Правительства РФ от 21.12.2023 N 2237)</w:t>
      </w:r>
    </w:p>
    <w:p w:rsidR="00B2506E" w:rsidRDefault="00B2506E">
      <w:pPr>
        <w:pStyle w:val="ConsPlusNormal"/>
        <w:spacing w:before="220"/>
        <w:ind w:firstLine="540"/>
        <w:jc w:val="both"/>
      </w:pPr>
      <w:r>
        <w:t>Методическими рекомендациями устанавливаются особенности заполнения форм и представления материалов для государственных программ (комплексных программ), сведения о которых составляют государственную тайну или которые отнесены к сведениям конфиденциального характера, а также которые содержат мероприятия, обеспечивающие реализацию государственной программы вооружения, и отдельные мероприятия, направленные на ликвидацию последствий чрезвычайных ситуаций.</w:t>
      </w:r>
    </w:p>
    <w:p w:rsidR="00B2506E" w:rsidRDefault="00B2506E">
      <w:pPr>
        <w:pStyle w:val="ConsPlusNormal"/>
        <w:jc w:val="both"/>
      </w:pPr>
      <w:r>
        <w:t xml:space="preserve">(абзац введен </w:t>
      </w:r>
      <w:hyperlink r:id="rId111">
        <w:r>
          <w:rPr>
            <w:color w:val="0000FF"/>
          </w:rPr>
          <w:t>Постановлением</w:t>
        </w:r>
      </w:hyperlink>
      <w:r>
        <w:t xml:space="preserve"> Правительства РФ от 24.03.2022 N 451)</w:t>
      </w:r>
    </w:p>
    <w:p w:rsidR="00B2506E" w:rsidRDefault="00B2506E">
      <w:pPr>
        <w:pStyle w:val="ConsPlusNormal"/>
        <w:spacing w:before="220"/>
        <w:ind w:firstLine="540"/>
        <w:jc w:val="both"/>
      </w:pPr>
      <w:r>
        <w:t xml:space="preserve">26. Паспорта федеральных проектов и ведомственных проектов, а также планы их реализации формируются в соответствии с </w:t>
      </w:r>
      <w:hyperlink r:id="rId112">
        <w:r>
          <w:rPr>
            <w:color w:val="0000FF"/>
          </w:rPr>
          <w:t>положением</w:t>
        </w:r>
      </w:hyperlink>
      <w:r>
        <w:t xml:space="preserve"> о проектной деятельности и методическими рекомендациями, подготовленными в соответствии с положением о проектной деятельности.</w:t>
      </w:r>
    </w:p>
    <w:p w:rsidR="00B2506E" w:rsidRDefault="00B2506E">
      <w:pPr>
        <w:pStyle w:val="ConsPlusNormal"/>
        <w:jc w:val="both"/>
      </w:pPr>
      <w:r>
        <w:t xml:space="preserve">(в ред. </w:t>
      </w:r>
      <w:hyperlink r:id="rId113">
        <w:r>
          <w:rPr>
            <w:color w:val="0000FF"/>
          </w:rPr>
          <w:t>Постановления</w:t>
        </w:r>
      </w:hyperlink>
      <w:r>
        <w:t xml:space="preserve"> Правительства РФ от 24.03.2022 N 451)</w:t>
      </w:r>
    </w:p>
    <w:p w:rsidR="00B2506E" w:rsidRDefault="00B2506E">
      <w:pPr>
        <w:pStyle w:val="ConsPlusNormal"/>
        <w:spacing w:before="220"/>
        <w:ind w:firstLine="540"/>
        <w:jc w:val="both"/>
      </w:pPr>
      <w:r>
        <w:lastRenderedPageBreak/>
        <w:t>Комплексы процессных мероприятий и планы их реализации формируются в соответствии с методическими рекомендациями и утверждаются ответственными за их разработку и реализацию ответственным исполнителем или соисполнителями государственной программы (комплексной программы).</w:t>
      </w:r>
    </w:p>
    <w:p w:rsidR="00B2506E" w:rsidRDefault="00B2506E">
      <w:pPr>
        <w:pStyle w:val="ConsPlusNormal"/>
        <w:jc w:val="both"/>
      </w:pPr>
      <w:r>
        <w:t xml:space="preserve">(в ред. </w:t>
      </w:r>
      <w:hyperlink r:id="rId114">
        <w:r>
          <w:rPr>
            <w:color w:val="0000FF"/>
          </w:rPr>
          <w:t>Постановления</w:t>
        </w:r>
      </w:hyperlink>
      <w:r>
        <w:t xml:space="preserve"> Правительства РФ от 24.03.2022 N 451)</w:t>
      </w:r>
    </w:p>
    <w:p w:rsidR="00B2506E" w:rsidRDefault="00B2506E">
      <w:pPr>
        <w:pStyle w:val="ConsPlusNormal"/>
        <w:spacing w:before="220"/>
        <w:ind w:firstLine="540"/>
        <w:jc w:val="both"/>
      </w:pPr>
      <w:r>
        <w:t>Планы реализации федеральных проектов, рабочие планы федеральных проектов, планы реализации ведомственных проектов и комплексов процессных мероприятий соответствующей государственной программы (комплексной программы) (за исключением сведений, составляющих государственную тайну и (или) отнесенных к сведениям конфиденциального характера) объединяются в подсистеме управления государственными программами в единый аналитический план реализации государственной программы (комплексной программы) и передаются для мониторинга и анализа в систему "Управление".</w:t>
      </w:r>
    </w:p>
    <w:p w:rsidR="00B2506E" w:rsidRDefault="00B2506E">
      <w:pPr>
        <w:pStyle w:val="ConsPlusNormal"/>
        <w:jc w:val="both"/>
      </w:pPr>
      <w:r>
        <w:t xml:space="preserve">(в ред. Постановлений Правительства РФ от 24.03.2022 </w:t>
      </w:r>
      <w:hyperlink r:id="rId115">
        <w:r>
          <w:rPr>
            <w:color w:val="0000FF"/>
          </w:rPr>
          <w:t>N 451</w:t>
        </w:r>
      </w:hyperlink>
      <w:r>
        <w:t xml:space="preserve">, от 29.04.2025 </w:t>
      </w:r>
      <w:hyperlink r:id="rId116">
        <w:r>
          <w:rPr>
            <w:color w:val="0000FF"/>
          </w:rPr>
          <w:t>N 575</w:t>
        </w:r>
      </w:hyperlink>
      <w:r>
        <w:t>)</w:t>
      </w:r>
    </w:p>
    <w:p w:rsidR="00B2506E" w:rsidRDefault="00B2506E">
      <w:pPr>
        <w:pStyle w:val="ConsPlusNormal"/>
        <w:spacing w:before="220"/>
        <w:ind w:firstLine="540"/>
        <w:jc w:val="both"/>
      </w:pPr>
      <w:r>
        <w:t>27. Сведения, составляющие государственную тайну, и сведения конфиденциального характера приводятся в отдельных приложениях к государственной программе (комплексной программе) и представляются на бумажном и электронном носителях в установленном порядке.</w:t>
      </w:r>
    </w:p>
    <w:p w:rsidR="00B2506E" w:rsidRDefault="00B2506E">
      <w:pPr>
        <w:pStyle w:val="ConsPlusNormal"/>
        <w:jc w:val="both"/>
      </w:pPr>
      <w:r>
        <w:t xml:space="preserve">(в ред. </w:t>
      </w:r>
      <w:hyperlink r:id="rId117">
        <w:r>
          <w:rPr>
            <w:color w:val="0000FF"/>
          </w:rPr>
          <w:t>Постановления</w:t>
        </w:r>
      </w:hyperlink>
      <w:r>
        <w:t xml:space="preserve"> Правительства РФ от 24.03.2022 N 451)</w:t>
      </w:r>
    </w:p>
    <w:p w:rsidR="00B2506E" w:rsidRDefault="00B2506E">
      <w:pPr>
        <w:pStyle w:val="ConsPlusNormal"/>
        <w:spacing w:before="220"/>
        <w:ind w:firstLine="540"/>
        <w:jc w:val="both"/>
      </w:pPr>
      <w:r>
        <w:t xml:space="preserve">Абзац утратил силу. - </w:t>
      </w:r>
      <w:hyperlink r:id="rId118">
        <w:r>
          <w:rPr>
            <w:color w:val="0000FF"/>
          </w:rPr>
          <w:t>Постановление</w:t>
        </w:r>
      </w:hyperlink>
      <w:r>
        <w:t xml:space="preserve"> Правительства РФ от 29.04.2025 N 575.</w:t>
      </w:r>
    </w:p>
    <w:p w:rsidR="00B2506E" w:rsidRDefault="00B2506E">
      <w:pPr>
        <w:pStyle w:val="ConsPlusNormal"/>
        <w:spacing w:before="220"/>
        <w:ind w:firstLine="540"/>
        <w:jc w:val="both"/>
      </w:pPr>
      <w:r>
        <w:t>Сведения о государственных программах (комплексных программах), которые отнесены к сведениям конфиденциального характера, передаются для мониторинга и анализа в систему "Управление" при условии соблюдения требований информационной безопасности в соответствии с требованиями законодательства Российской Федерации.</w:t>
      </w:r>
    </w:p>
    <w:p w:rsidR="00B2506E" w:rsidRDefault="00B2506E">
      <w:pPr>
        <w:pStyle w:val="ConsPlusNormal"/>
        <w:jc w:val="both"/>
      </w:pPr>
      <w:r>
        <w:t xml:space="preserve">(абзац введен </w:t>
      </w:r>
      <w:hyperlink r:id="rId119">
        <w:r>
          <w:rPr>
            <w:color w:val="0000FF"/>
          </w:rPr>
          <w:t>Постановлением</w:t>
        </w:r>
      </w:hyperlink>
      <w:r>
        <w:t xml:space="preserve"> Правительства РФ от 24.03.2022 N 451)</w:t>
      </w:r>
    </w:p>
    <w:p w:rsidR="00B2506E" w:rsidRDefault="00B2506E">
      <w:pPr>
        <w:pStyle w:val="ConsPlusNormal"/>
        <w:spacing w:before="220"/>
        <w:ind w:firstLine="540"/>
        <w:jc w:val="both"/>
      </w:pPr>
      <w:r>
        <w:t>28. В случае если государственная программа (комплексная программа) направлена на достижение целей, связанных с решением вопросов, относящихся к предмету совместного ведения Российской Федерации и субъектов Российской Федерации, и (или) к предмету ведения субъектов Российской Федерации, в рамках государственной программы (комплексной программы) может быть предусмотрено предоставление субсидий, в том числе консолидированных и единых субсидий, иных межбюджетных трансфертов из федерального бюджета бюджетам субъектов Российской Федерации на реализацию государственных программ субъектов Российской Федерации, направленных на достижение целей, показателей и выполнение мероприятий (результатов), соответствующих государственным программам (комплексным программам).</w:t>
      </w:r>
    </w:p>
    <w:p w:rsidR="00B2506E" w:rsidRDefault="00B2506E">
      <w:pPr>
        <w:pStyle w:val="ConsPlusNormal"/>
        <w:jc w:val="both"/>
      </w:pPr>
      <w:r>
        <w:t xml:space="preserve">(в ред. </w:t>
      </w:r>
      <w:hyperlink r:id="rId120">
        <w:r>
          <w:rPr>
            <w:color w:val="0000FF"/>
          </w:rPr>
          <w:t>Постановления</w:t>
        </w:r>
      </w:hyperlink>
      <w:r>
        <w:t xml:space="preserve"> Правительства РФ от 02.08.2023 N 1260)</w:t>
      </w:r>
    </w:p>
    <w:p w:rsidR="00B2506E" w:rsidRDefault="00B2506E">
      <w:pPr>
        <w:pStyle w:val="ConsPlusNormal"/>
        <w:spacing w:before="220"/>
        <w:ind w:firstLine="540"/>
        <w:jc w:val="both"/>
      </w:pPr>
      <w:r>
        <w:t xml:space="preserve">Предоставление субсидий из федерального бюджета бюджетам субъектов Российской Федерации осуществляется в соответствии с </w:t>
      </w:r>
      <w:hyperlink r:id="rId12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B2506E" w:rsidRDefault="00B2506E">
      <w:pPr>
        <w:pStyle w:val="ConsPlusNormal"/>
        <w:spacing w:before="220"/>
        <w:ind w:firstLine="540"/>
        <w:jc w:val="both"/>
      </w:pPr>
      <w:r>
        <w:t>Ответственный исполнитель государственной программы (комплексной программы) заключает соглашение с высшим исполнительным органом субъекта Российской Федерации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(комплексной программы) (далее - соглашение), в случае если в паспорте государственной программы (комплексной программы) и (или) паспорте структурного элемента такой программы предусмотрены показатели, декомпозируемые по субъектам Российской Федерации.</w:t>
      </w:r>
    </w:p>
    <w:p w:rsidR="00B2506E" w:rsidRDefault="00B2506E">
      <w:pPr>
        <w:pStyle w:val="ConsPlusNormal"/>
        <w:jc w:val="both"/>
      </w:pPr>
      <w:r>
        <w:t xml:space="preserve">(в ред. </w:t>
      </w:r>
      <w:hyperlink r:id="rId122">
        <w:r>
          <w:rPr>
            <w:color w:val="0000FF"/>
          </w:rPr>
          <w:t>Постановления</w:t>
        </w:r>
      </w:hyperlink>
      <w:r>
        <w:t xml:space="preserve"> Правительства РФ от 02.08.2023 N 1260)</w:t>
      </w:r>
    </w:p>
    <w:p w:rsidR="00B2506E" w:rsidRDefault="0005424B">
      <w:pPr>
        <w:pStyle w:val="ConsPlusNormal"/>
        <w:spacing w:before="220"/>
        <w:ind w:firstLine="540"/>
        <w:jc w:val="both"/>
      </w:pPr>
      <w:hyperlink r:id="rId123">
        <w:r w:rsidR="00B2506E">
          <w:rPr>
            <w:color w:val="0000FF"/>
          </w:rPr>
          <w:t>Порядок</w:t>
        </w:r>
      </w:hyperlink>
      <w:r w:rsidR="00B2506E">
        <w:t xml:space="preserve"> заключения соглашений и их </w:t>
      </w:r>
      <w:hyperlink r:id="rId124">
        <w:r w:rsidR="00B2506E">
          <w:rPr>
            <w:color w:val="0000FF"/>
          </w:rPr>
          <w:t>типовые формы</w:t>
        </w:r>
      </w:hyperlink>
      <w:r w:rsidR="00B2506E">
        <w:t xml:space="preserve"> разрабатываются и утверждаются Министерством экономического развития Российской Федерации по согласованию с Министерством финансов Российской Федерации и Аппаратом Правительства Российской Федерации, а также размещаются на портале государственных программ.</w:t>
      </w:r>
    </w:p>
    <w:p w:rsidR="00B2506E" w:rsidRDefault="00B2506E">
      <w:pPr>
        <w:pStyle w:val="ConsPlusNormal"/>
        <w:jc w:val="both"/>
      </w:pPr>
      <w:r>
        <w:t xml:space="preserve">(в ред. </w:t>
      </w:r>
      <w:hyperlink r:id="rId125">
        <w:r>
          <w:rPr>
            <w:color w:val="0000FF"/>
          </w:rPr>
          <w:t>Постановления</w:t>
        </w:r>
      </w:hyperlink>
      <w:r>
        <w:t xml:space="preserve"> Правительства РФ от 02.08.2023 N 1260)</w:t>
      </w:r>
    </w:p>
    <w:p w:rsidR="00B2506E" w:rsidRDefault="00B2506E">
      <w:pPr>
        <w:pStyle w:val="ConsPlusNormal"/>
        <w:spacing w:before="220"/>
        <w:ind w:firstLine="540"/>
        <w:jc w:val="both"/>
      </w:pPr>
      <w:r>
        <w:t>Заключение соглашений, в том числе дополнительных соглашений о внесении изменений в соглашение, осуществляется в системе "Электронный бюджет" в форме электронного документа. Соглашения подписываются усиленной квалифицированной электронной подписью лиц, имеющих право действовать от имени каждой из сторон соглашения.</w:t>
      </w:r>
    </w:p>
    <w:p w:rsidR="00B2506E" w:rsidRDefault="00B2506E">
      <w:pPr>
        <w:pStyle w:val="ConsPlusNormal"/>
        <w:spacing w:before="220"/>
        <w:ind w:firstLine="540"/>
        <w:jc w:val="both"/>
      </w:pPr>
      <w:r>
        <w:t xml:space="preserve">Достижение показателей государственной программы (комплексной программы) и (или) показателей структурных элементов такой программы, установленных в соглашении, обеспечивается субъектом Российской Федерации посредством выполнения (реализации) в рамках государственных программ субъекта Российской Федерации мероприятий (результатов), предусмотренных планом по достижению показателей государственной программы (комплексной программы) (показателей структурных элементов государственной программы (комплексной программы) (далее - план), формируемым в соответствии с </w:t>
      </w:r>
      <w:hyperlink r:id="rId126">
        <w:r>
          <w:rPr>
            <w:color w:val="0000FF"/>
          </w:rPr>
          <w:t>типовой формой</w:t>
        </w:r>
      </w:hyperlink>
      <w:r>
        <w:t xml:space="preserve"> и с учетом соблюдения </w:t>
      </w:r>
      <w:hyperlink r:id="rId127">
        <w:r>
          <w:rPr>
            <w:color w:val="0000FF"/>
          </w:rPr>
          <w:t>общих требований</w:t>
        </w:r>
      </w:hyperlink>
      <w:r>
        <w:t>, которые установлены Министерством финансов Российской Федерации по согласованию с Министерством экономического развития Российской Федерации и Аппаратом Правительства Российской Федерации, а также при необходимости - иных мероприятий (результатов), определяемых исполнительными органами субъекта Российской Федерации самостоятельно.</w:t>
      </w:r>
    </w:p>
    <w:p w:rsidR="00B2506E" w:rsidRDefault="00B2506E">
      <w:pPr>
        <w:pStyle w:val="ConsPlusNormal"/>
        <w:jc w:val="both"/>
      </w:pPr>
      <w:r>
        <w:t xml:space="preserve">(абзац введен </w:t>
      </w:r>
      <w:hyperlink r:id="rId128">
        <w:r>
          <w:rPr>
            <w:color w:val="0000FF"/>
          </w:rPr>
          <w:t>Постановлением</w:t>
        </w:r>
      </w:hyperlink>
      <w:r>
        <w:t xml:space="preserve"> Правительства РФ от 02.08.2023 N 1260)</w:t>
      </w:r>
    </w:p>
    <w:p w:rsidR="00B2506E" w:rsidRDefault="00B2506E">
      <w:pPr>
        <w:pStyle w:val="ConsPlusNormal"/>
        <w:spacing w:before="220"/>
        <w:ind w:firstLine="540"/>
        <w:jc w:val="both"/>
      </w:pPr>
      <w:r>
        <w:t xml:space="preserve">Мониторинг хода выполнения (реализации) мероприятий (результатов), предусмотренных планом, осуществляется на основе отчета о его выполнении, формируемого в соответствии с </w:t>
      </w:r>
      <w:hyperlink r:id="rId129">
        <w:r>
          <w:rPr>
            <w:color w:val="0000FF"/>
          </w:rPr>
          <w:t>типовой формой</w:t>
        </w:r>
      </w:hyperlink>
      <w:r>
        <w:t xml:space="preserve"> и с учетом соблюдения </w:t>
      </w:r>
      <w:hyperlink r:id="rId130">
        <w:r>
          <w:rPr>
            <w:color w:val="0000FF"/>
          </w:rPr>
          <w:t>общих требований</w:t>
        </w:r>
      </w:hyperlink>
      <w:r>
        <w:t>, которые установлены Министерством финансов Российской Федерации по согласованию с Министерством экономического развития Российской Федерации и Аппаратом Правительства Российской Федерации.</w:t>
      </w:r>
    </w:p>
    <w:p w:rsidR="00B2506E" w:rsidRDefault="00B2506E">
      <w:pPr>
        <w:pStyle w:val="ConsPlusNormal"/>
        <w:jc w:val="both"/>
      </w:pPr>
      <w:r>
        <w:t xml:space="preserve">(абзац введен </w:t>
      </w:r>
      <w:hyperlink r:id="rId131">
        <w:r>
          <w:rPr>
            <w:color w:val="0000FF"/>
          </w:rPr>
          <w:t>Постановлением</w:t>
        </w:r>
      </w:hyperlink>
      <w:r>
        <w:t xml:space="preserve"> Правительства РФ от 02.08.2023 N 1260)</w:t>
      </w:r>
    </w:p>
    <w:p w:rsidR="00B2506E" w:rsidRDefault="00B2506E">
      <w:pPr>
        <w:pStyle w:val="ConsPlusNormal"/>
        <w:jc w:val="both"/>
      </w:pPr>
    </w:p>
    <w:p w:rsidR="00B2506E" w:rsidRDefault="00B2506E">
      <w:pPr>
        <w:pStyle w:val="ConsPlusTitle"/>
        <w:jc w:val="center"/>
        <w:outlineLvl w:val="1"/>
      </w:pPr>
      <w:r>
        <w:t>IV. Этапы разработки государственной программы</w:t>
      </w:r>
    </w:p>
    <w:p w:rsidR="00B2506E" w:rsidRDefault="00B2506E">
      <w:pPr>
        <w:pStyle w:val="ConsPlusTitle"/>
        <w:jc w:val="center"/>
      </w:pPr>
      <w:r>
        <w:t>(комплексной программы)</w:t>
      </w:r>
    </w:p>
    <w:p w:rsidR="00B2506E" w:rsidRDefault="00B2506E">
      <w:pPr>
        <w:pStyle w:val="ConsPlusNormal"/>
        <w:jc w:val="both"/>
      </w:pPr>
    </w:p>
    <w:p w:rsidR="00B2506E" w:rsidRDefault="00B2506E">
      <w:pPr>
        <w:pStyle w:val="ConsPlusNormal"/>
        <w:ind w:firstLine="540"/>
        <w:jc w:val="both"/>
      </w:pPr>
      <w:bookmarkStart w:id="16" w:name="P297"/>
      <w:bookmarkEnd w:id="16"/>
      <w:r>
        <w:t xml:space="preserve">29. Разработка государственных программ (комплексных программ) осуществляется на основании </w:t>
      </w:r>
      <w:hyperlink r:id="rId132">
        <w:r>
          <w:rPr>
            <w:color w:val="0000FF"/>
          </w:rPr>
          <w:t>перечня</w:t>
        </w:r>
      </w:hyperlink>
      <w:r>
        <w:t xml:space="preserve"> государственных программ Российской Федерации, утверждаемого Правительством Российской Федерации (далее - перечень государственных программ).</w:t>
      </w:r>
    </w:p>
    <w:p w:rsidR="00B2506E" w:rsidRDefault="00B2506E">
      <w:pPr>
        <w:pStyle w:val="ConsPlusNormal"/>
        <w:spacing w:before="220"/>
        <w:ind w:firstLine="540"/>
        <w:jc w:val="both"/>
      </w:pPr>
      <w:r>
        <w:t>Проект перечня государственных программ формируется Министерством экономического развития Российской Федерации совместно с Министерством финансов Российской Федерации исходя из приоритетов и целей социально-экономического развития Российской Федерации, в том числе национальных целей, и обеспечения национальной безопасности Российской Федерации, определенных Президентом Российской Федерации и (или) Правительством Российской Федерации, на основании положений федеральных законов, а также во исполнение решений Президента Российской Федерации и Правительства Российской Федерации.</w:t>
      </w:r>
    </w:p>
    <w:p w:rsidR="00B2506E" w:rsidRDefault="00B2506E">
      <w:pPr>
        <w:pStyle w:val="ConsPlusNormal"/>
        <w:spacing w:before="220"/>
        <w:ind w:firstLine="540"/>
        <w:jc w:val="both"/>
      </w:pPr>
      <w:bookmarkStart w:id="17" w:name="P299"/>
      <w:bookmarkEnd w:id="17"/>
      <w:r>
        <w:t>Внесение изменений в перечень государственных программ в части дополнения новыми государственными программами (комплексными программами) производится по решению Правительства Российской Федерации до 15 июня текущего года по результатам рассмотрения Правительственной комиссией по вопросам оптимизации и повышения эффективности бюджетных расходов предложений, представляемых Министерством экономического развития Российской Федерации, в том числе с учетом сводного годового доклада о ходе реализации и оценке эффективности государственных программ Российской Федерации, результатов достижения национальных целей, по согласованию с Министерством финансов Российской Федерации, а также во исполнение решений Президента Российской Федерации.</w:t>
      </w:r>
    </w:p>
    <w:p w:rsidR="00B2506E" w:rsidRDefault="00B2506E">
      <w:pPr>
        <w:pStyle w:val="ConsPlusNormal"/>
        <w:spacing w:before="220"/>
        <w:ind w:firstLine="540"/>
        <w:jc w:val="both"/>
      </w:pPr>
      <w:r>
        <w:t xml:space="preserve">Внесение изменений в перечень государственных программ, за исключением изменений, предусмотренных </w:t>
      </w:r>
      <w:hyperlink w:anchor="P299">
        <w:r>
          <w:rPr>
            <w:color w:val="0000FF"/>
          </w:rPr>
          <w:t>абзацем третьим</w:t>
        </w:r>
      </w:hyperlink>
      <w:r>
        <w:t xml:space="preserve"> настоящего пункта, производится по решению Правительства Российской Федерации до 15 июня текущего года на основании предложений ответственных исполнителей государственных программ (комплексных программ), согласованных с Министерством экономического развития Российской Федерации и Министерством финансов Российской Федерации, подготовленных в соответствии с положениями федеральных законов, предусматривающих реализацию государственных программ (комплексных программ).</w:t>
      </w:r>
    </w:p>
    <w:p w:rsidR="00B2506E" w:rsidRDefault="00B2506E">
      <w:pPr>
        <w:pStyle w:val="ConsPlusNormal"/>
        <w:spacing w:before="220"/>
        <w:ind w:firstLine="540"/>
        <w:jc w:val="both"/>
      </w:pPr>
      <w:r>
        <w:t>30. В перечне государственных программ указываются наименование каждой государственной программы (комплексной программы), период ее реализации и ответственный исполнитель.</w:t>
      </w:r>
    </w:p>
    <w:p w:rsidR="00B2506E" w:rsidRDefault="00B2506E">
      <w:pPr>
        <w:pStyle w:val="ConsPlusNormal"/>
        <w:spacing w:before="220"/>
        <w:ind w:firstLine="540"/>
        <w:jc w:val="both"/>
      </w:pPr>
      <w:r>
        <w:t>31. Разработка государственной программы (комплексной программы), подлежащей реализации начиная с очередного финансового года, осуществляется в сроки, установленные Правительством Российской Федерации для формирования предложений по внесению изменений в государственные программы (комплексные программы) в рамках подготовки проекта федерального закона о федеральном бюджете на очередной финансовый год и плановый период.</w:t>
      </w:r>
    </w:p>
    <w:p w:rsidR="00B2506E" w:rsidRDefault="00B2506E">
      <w:pPr>
        <w:pStyle w:val="ConsPlusNormal"/>
        <w:spacing w:before="220"/>
        <w:ind w:firstLine="540"/>
        <w:jc w:val="both"/>
      </w:pPr>
      <w:bookmarkStart w:id="18" w:name="P303"/>
      <w:bookmarkEnd w:id="18"/>
      <w:r>
        <w:t>32. Ответственный исполнитель государственной программы (комплексной программы) совместно с соисполнителями, ответственными исполнителями комплексных программ (для государственных программ), заинтересованными федеральными органами исполнительной власти осуществляет подготовку предложений по стратегическим приоритетам, целям, показателям и структуре государственной программы (комплексной программы) и направляет их в управляющий совет государственной программы (комплексной программы) (далее - управляющий совет) на рассмотрение и одобрение.</w:t>
      </w:r>
    </w:p>
    <w:p w:rsidR="00B2506E" w:rsidRDefault="00B2506E">
      <w:pPr>
        <w:pStyle w:val="ConsPlusNormal"/>
        <w:spacing w:before="220"/>
        <w:ind w:firstLine="540"/>
        <w:jc w:val="both"/>
      </w:pPr>
      <w:r>
        <w:t xml:space="preserve">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указанные в </w:t>
      </w:r>
      <w:hyperlink w:anchor="P303">
        <w:r>
          <w:rPr>
            <w:color w:val="0000FF"/>
          </w:rPr>
          <w:t>абзаце первом</w:t>
        </w:r>
      </w:hyperlink>
      <w:r>
        <w:t xml:space="preserve"> настоящего пункта предложения одновременно с представлением в управляющий совет государственной программы (комплексной программы) направляются в коллегию Военно-промышленной комиссии Российской Федерации.</w:t>
      </w:r>
    </w:p>
    <w:p w:rsidR="00B2506E" w:rsidRDefault="00B2506E">
      <w:pPr>
        <w:pStyle w:val="ConsPlusNormal"/>
        <w:jc w:val="both"/>
      </w:pPr>
      <w:r>
        <w:t xml:space="preserve">(абзац введен </w:t>
      </w:r>
      <w:hyperlink r:id="rId133">
        <w:r>
          <w:rPr>
            <w:color w:val="0000FF"/>
          </w:rPr>
          <w:t>Постановлением</w:t>
        </w:r>
      </w:hyperlink>
      <w:r>
        <w:t xml:space="preserve"> Правительства РФ от 28.12.2022 N 2489)</w:t>
      </w:r>
    </w:p>
    <w:p w:rsidR="00B2506E" w:rsidRDefault="00B2506E">
      <w:pPr>
        <w:pStyle w:val="ConsPlusNormal"/>
        <w:spacing w:before="220"/>
        <w:ind w:firstLine="540"/>
        <w:jc w:val="both"/>
      </w:pPr>
      <w:r>
        <w:t xml:space="preserve">Ответственный исполнитель комплексной программы представляет предложения по мероприятиям (результатам) государственных программ (с указанием показателей национальных целей в случае необходимости), связанным со сферой реализации комплексной программы, ответственным исполнителям государственных программ в целях учета при подготовке предложений в соответствии с </w:t>
      </w:r>
      <w:hyperlink w:anchor="P303">
        <w:r>
          <w:rPr>
            <w:color w:val="0000FF"/>
          </w:rPr>
          <w:t>абзацем первым</w:t>
        </w:r>
      </w:hyperlink>
      <w:r>
        <w:t xml:space="preserve"> настоящего пункта. Неучтенные предложения ответственных исполнителей комплексных программ рассматриваются управляющими советами государственных программ.</w:t>
      </w:r>
    </w:p>
    <w:p w:rsidR="00B2506E" w:rsidRDefault="00B2506E">
      <w:pPr>
        <w:pStyle w:val="ConsPlusNormal"/>
        <w:spacing w:before="220"/>
        <w:ind w:firstLine="540"/>
        <w:jc w:val="both"/>
      </w:pPr>
      <w:r>
        <w:t>Ответственный исполнитель государственной программы вправе представить заключение на проект паспорта комплексной программы (проекты паспортов ее структурных элементов) в инициативном порядке.</w:t>
      </w:r>
    </w:p>
    <w:p w:rsidR="00B2506E" w:rsidRDefault="00B2506E">
      <w:pPr>
        <w:pStyle w:val="ConsPlusNormal"/>
        <w:spacing w:before="220"/>
        <w:ind w:firstLine="540"/>
        <w:jc w:val="both"/>
      </w:pPr>
      <w:r>
        <w:t>Одобренные управляющим советом предложения по стратегическим приоритетам, целям, показателям и структуре государственной программы (комплексной программы) являются основанием для формирования проекта паспорта государственной программы (комплексной программы).</w:t>
      </w:r>
    </w:p>
    <w:p w:rsidR="00B2506E" w:rsidRDefault="00B2506E">
      <w:pPr>
        <w:pStyle w:val="ConsPlusNormal"/>
        <w:spacing w:before="220"/>
        <w:ind w:firstLine="540"/>
        <w:jc w:val="both"/>
      </w:pPr>
      <w:r>
        <w:t>33. Проект паспорта государственной программы (комплексной программы) подлежит согласованию ответственным исполнителем с соисполнителями, а также ответственными исполнителями комплексных программ (для государственных программ) и Федеральной службой государственной статистики.</w:t>
      </w:r>
    </w:p>
    <w:p w:rsidR="00B2506E" w:rsidRDefault="00B2506E">
      <w:pPr>
        <w:pStyle w:val="ConsPlusNormal"/>
        <w:spacing w:before="220"/>
        <w:ind w:firstLine="540"/>
        <w:jc w:val="both"/>
      </w:pPr>
      <w:r>
        <w:t>Одновременно с проектом паспорта комплексной программы формируется аналитическая информация на основании сведений, содержащихся в государственных программах и размещенных в подсистеме управления государственными программами со дня ввода ее в опытную эксплуатацию.</w:t>
      </w:r>
    </w:p>
    <w:p w:rsidR="00B2506E" w:rsidRDefault="00B2506E">
      <w:pPr>
        <w:pStyle w:val="ConsPlusNormal"/>
        <w:jc w:val="both"/>
      </w:pPr>
      <w:r>
        <w:t xml:space="preserve">(в ред. </w:t>
      </w:r>
      <w:hyperlink r:id="rId134">
        <w:r>
          <w:rPr>
            <w:color w:val="0000FF"/>
          </w:rPr>
          <w:t>Постановления</w:t>
        </w:r>
      </w:hyperlink>
      <w:r>
        <w:t xml:space="preserve"> Правительства РФ от 02.08.2023 N 1260)</w:t>
      </w:r>
    </w:p>
    <w:p w:rsidR="00B2506E" w:rsidRDefault="00B2506E">
      <w:pPr>
        <w:pStyle w:val="ConsPlusNormal"/>
        <w:spacing w:before="220"/>
        <w:ind w:firstLine="540"/>
        <w:jc w:val="both"/>
      </w:pPr>
      <w:r>
        <w:t>Проект паспорта государственной программы (комплексной программы) вносится на согласование вместе с проектами методик расчета показателей государственной программы (комплексной программы), разработанными и согласованными в соответствии с настоящим Положением.</w:t>
      </w:r>
    </w:p>
    <w:p w:rsidR="00B2506E" w:rsidRDefault="00B2506E">
      <w:pPr>
        <w:pStyle w:val="ConsPlusNormal"/>
        <w:jc w:val="both"/>
      </w:pPr>
      <w:r>
        <w:t xml:space="preserve">(абзац введен </w:t>
      </w:r>
      <w:hyperlink r:id="rId135">
        <w:r>
          <w:rPr>
            <w:color w:val="0000FF"/>
          </w:rPr>
          <w:t>Постановлением</w:t>
        </w:r>
      </w:hyperlink>
      <w:r>
        <w:t xml:space="preserve"> Правительства РФ от 21.12.2023 N 2237)</w:t>
      </w:r>
    </w:p>
    <w:p w:rsidR="00B2506E" w:rsidRDefault="00B2506E">
      <w:pPr>
        <w:pStyle w:val="ConsPlusNormal"/>
        <w:spacing w:before="220"/>
        <w:ind w:firstLine="540"/>
        <w:jc w:val="both"/>
      </w:pPr>
      <w:r>
        <w:t>Ответственные исполнители государственных программ несут персональную ответственность за полноту и достоверность указанной информации.</w:t>
      </w:r>
    </w:p>
    <w:p w:rsidR="00B2506E" w:rsidRDefault="00B2506E">
      <w:pPr>
        <w:pStyle w:val="ConsPlusNormal"/>
        <w:spacing w:before="220"/>
        <w:ind w:firstLine="540"/>
        <w:jc w:val="both"/>
      </w:pPr>
      <w:r>
        <w:t>Проекты паспортов государственных программ (комплексных программ), в рамках которых реализуются мероприятия (результаты) в области развития технологий искусственного интеллекта, подлежат согласованию с Министерством цифрового развития, связи и массовых коммуникаций Российской Федерации.</w:t>
      </w:r>
    </w:p>
    <w:p w:rsidR="00B2506E" w:rsidRDefault="00B2506E">
      <w:pPr>
        <w:pStyle w:val="ConsPlusNormal"/>
        <w:jc w:val="both"/>
      </w:pPr>
      <w:r>
        <w:t xml:space="preserve">(абзац введен </w:t>
      </w:r>
      <w:hyperlink r:id="rId136">
        <w:r>
          <w:rPr>
            <w:color w:val="0000FF"/>
          </w:rPr>
          <w:t>Постановлением</w:t>
        </w:r>
      </w:hyperlink>
      <w:r>
        <w:t xml:space="preserve"> Правительства РФ от 09.06.2025 N 861)</w:t>
      </w:r>
    </w:p>
    <w:p w:rsidR="00B2506E" w:rsidRDefault="00B2506E">
      <w:pPr>
        <w:pStyle w:val="ConsPlusNormal"/>
        <w:spacing w:before="220"/>
        <w:ind w:firstLine="540"/>
        <w:jc w:val="both"/>
      </w:pPr>
      <w:r>
        <w:t>34. Соисполнители государственной программы (комплексной программы) и ответственные исполнители комплексных программ рассматривают и согласовывают проект паспорта государственной программы (комплексной программы) в течение 10 дней со дня поступления на согласование.</w:t>
      </w:r>
    </w:p>
    <w:p w:rsidR="00B2506E" w:rsidRDefault="00B2506E">
      <w:pPr>
        <w:pStyle w:val="ConsPlusNormal"/>
        <w:spacing w:before="220"/>
        <w:ind w:firstLine="540"/>
        <w:jc w:val="both"/>
      </w:pPr>
      <w:r>
        <w:t xml:space="preserve">Абзац утратил силу. - </w:t>
      </w:r>
      <w:hyperlink r:id="rId137">
        <w:r>
          <w:rPr>
            <w:color w:val="0000FF"/>
          </w:rPr>
          <w:t>Постановление</w:t>
        </w:r>
      </w:hyperlink>
      <w:r>
        <w:t xml:space="preserve"> Правительства РФ от 21.12.2023 N 2237.</w:t>
      </w:r>
    </w:p>
    <w:p w:rsidR="00B2506E" w:rsidRDefault="00B2506E">
      <w:pPr>
        <w:pStyle w:val="ConsPlusNormal"/>
        <w:spacing w:before="220"/>
        <w:ind w:firstLine="540"/>
        <w:jc w:val="both"/>
      </w:pPr>
      <w:bookmarkStart w:id="19" w:name="P319"/>
      <w:bookmarkEnd w:id="19"/>
      <w:r>
        <w:t>35. Согласованный соисполнителями государственной программы (комплексной программы) и ответственными исполнителями комплексной программы проект паспорта государственной программы (комплексной программы) направляется ответственным исполнителем одновременно на согласование в Министерство экономического развития Российской Федерации, Министерство финансов Российской Федерации и коллегию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в электронном виде с использованием подсистемы управления государственными программами (со дня ввода в опытную эксплуатацию, за исключением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 В случае если проект паспорта государственной программы (комплексной программы) не согласован соисполнителями государственной программы (комплексной программы), ответственными исполнителями комплексных программ, к нему прилагаются протоколы согласительных совещаний в электронном виде в подсистеме управления государственными программами (со дня ввода в опытную эксплуатацию, за исключением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w:t>
      </w:r>
    </w:p>
    <w:p w:rsidR="00B2506E" w:rsidRDefault="00B2506E">
      <w:pPr>
        <w:pStyle w:val="ConsPlusNormal"/>
        <w:jc w:val="both"/>
      </w:pPr>
      <w:r>
        <w:t xml:space="preserve">(в ред. Постановлений Правительства РФ от 28.12.2022 </w:t>
      </w:r>
      <w:hyperlink r:id="rId138">
        <w:r>
          <w:rPr>
            <w:color w:val="0000FF"/>
          </w:rPr>
          <w:t>N 2489</w:t>
        </w:r>
      </w:hyperlink>
      <w:r>
        <w:t xml:space="preserve">, от 21.12.2023 </w:t>
      </w:r>
      <w:hyperlink r:id="rId139">
        <w:r>
          <w:rPr>
            <w:color w:val="0000FF"/>
          </w:rPr>
          <w:t>N 2237</w:t>
        </w:r>
      </w:hyperlink>
      <w:r>
        <w:t>)</w:t>
      </w:r>
    </w:p>
    <w:p w:rsidR="00B2506E" w:rsidRDefault="00B2506E">
      <w:pPr>
        <w:pStyle w:val="ConsPlusNormal"/>
        <w:spacing w:before="220"/>
        <w:ind w:firstLine="540"/>
        <w:jc w:val="both"/>
      </w:pPr>
      <w:bookmarkStart w:id="20" w:name="P321"/>
      <w:bookmarkEnd w:id="20"/>
      <w:r>
        <w:t xml:space="preserve">Одновременно с направлением на согласование федеральным органам исполнительной власти, иным государственным органам и организациям, указанным в </w:t>
      </w:r>
      <w:hyperlink w:anchor="P319">
        <w:r>
          <w:rPr>
            <w:color w:val="0000FF"/>
          </w:rPr>
          <w:t>абзаце первом</w:t>
        </w:r>
      </w:hyperlink>
      <w:r>
        <w:t xml:space="preserve"> настоящего пункта, проект паспорта государственной программы (комплексной программы) и проекты паспортов структурных элементов государственной программы (комплексной программы) представляются в Государственную Думу Федерального Собрания Российской Федерации посредством портала государственных программ.</w:t>
      </w:r>
    </w:p>
    <w:p w:rsidR="00B2506E" w:rsidRDefault="00B2506E">
      <w:pPr>
        <w:pStyle w:val="ConsPlusNormal"/>
        <w:jc w:val="both"/>
      </w:pPr>
      <w:r>
        <w:t xml:space="preserve">(абзац введен </w:t>
      </w:r>
      <w:hyperlink r:id="rId140">
        <w:r>
          <w:rPr>
            <w:color w:val="0000FF"/>
          </w:rPr>
          <w:t>Постановлением</w:t>
        </w:r>
      </w:hyperlink>
      <w:r>
        <w:t xml:space="preserve"> Правительства РФ от 21.12.2023 N 2237)</w:t>
      </w:r>
    </w:p>
    <w:p w:rsidR="00B2506E" w:rsidRDefault="00B2506E">
      <w:pPr>
        <w:pStyle w:val="ConsPlusNormal"/>
        <w:spacing w:before="220"/>
        <w:ind w:firstLine="540"/>
        <w:jc w:val="both"/>
      </w:pPr>
      <w:r>
        <w:t xml:space="preserve">Проекты паспортов государственных программ (комплексных программ), сведения о которых составляют государственную тайну и (или) отнесены к сведениям конфиденциального характера, и материалы к ним представляются в соответствии с </w:t>
      </w:r>
      <w:hyperlink w:anchor="P319">
        <w:r>
          <w:rPr>
            <w:color w:val="0000FF"/>
          </w:rPr>
          <w:t>абзацами первым</w:t>
        </w:r>
      </w:hyperlink>
      <w:r>
        <w:t xml:space="preserve"> и </w:t>
      </w:r>
      <w:hyperlink w:anchor="P321">
        <w:r>
          <w:rPr>
            <w:color w:val="0000FF"/>
          </w:rPr>
          <w:t>вторым</w:t>
        </w:r>
      </w:hyperlink>
      <w:r>
        <w:t xml:space="preserve"> настоящего пункта на рассмотрение на бумажном и электронном носителе в порядке, установленном методическими рекомендациями.</w:t>
      </w:r>
    </w:p>
    <w:p w:rsidR="00B2506E" w:rsidRDefault="00B2506E">
      <w:pPr>
        <w:pStyle w:val="ConsPlusNormal"/>
        <w:jc w:val="both"/>
      </w:pPr>
      <w:r>
        <w:t xml:space="preserve">(в ред. Постановлений Правительства РФ от 28.12.2022 </w:t>
      </w:r>
      <w:hyperlink r:id="rId141">
        <w:r>
          <w:rPr>
            <w:color w:val="0000FF"/>
          </w:rPr>
          <w:t>N 2489</w:t>
        </w:r>
      </w:hyperlink>
      <w:r>
        <w:t xml:space="preserve">, от 21.12.2023 </w:t>
      </w:r>
      <w:hyperlink r:id="rId142">
        <w:r>
          <w:rPr>
            <w:color w:val="0000FF"/>
          </w:rPr>
          <w:t>N 2237</w:t>
        </w:r>
      </w:hyperlink>
      <w:r>
        <w:t>)</w:t>
      </w:r>
    </w:p>
    <w:p w:rsidR="00B2506E" w:rsidRDefault="00B2506E">
      <w:pPr>
        <w:pStyle w:val="ConsPlusNormal"/>
        <w:spacing w:before="220"/>
        <w:ind w:firstLine="540"/>
        <w:jc w:val="both"/>
      </w:pPr>
      <w:r>
        <w:t>36. Проект паспорта государственной программы (комплексной программы), согласованный с соисполнителями государственной программы (комплексной программы), ответственными исполнителями комплексных программ (для государственных программ), коллегией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Министерством экономического развития Российской Федерации и Министерством финансов Российской Федерации, с приложением при необходимости протоколов согласительных совещаний направляется ответственным исполнителем в управляющий совет государственной программы (комплексной программы) на рассмотрение, а также представляется в Государственную Думу Федерального Собрания Российской Федерации.</w:t>
      </w:r>
    </w:p>
    <w:p w:rsidR="00B2506E" w:rsidRDefault="00B2506E">
      <w:pPr>
        <w:pStyle w:val="ConsPlusNormal"/>
        <w:jc w:val="both"/>
      </w:pPr>
      <w:r>
        <w:t xml:space="preserve">(в ред. Постановлений Правительства РФ от 28.12.2022 </w:t>
      </w:r>
      <w:hyperlink r:id="rId143">
        <w:r>
          <w:rPr>
            <w:color w:val="0000FF"/>
          </w:rPr>
          <w:t>N 2489</w:t>
        </w:r>
      </w:hyperlink>
      <w:r>
        <w:t xml:space="preserve">, от 21.12.2023 </w:t>
      </w:r>
      <w:hyperlink r:id="rId144">
        <w:r>
          <w:rPr>
            <w:color w:val="0000FF"/>
          </w:rPr>
          <w:t>N 2237</w:t>
        </w:r>
      </w:hyperlink>
      <w:r>
        <w:t>)</w:t>
      </w:r>
    </w:p>
    <w:p w:rsidR="00B2506E" w:rsidRDefault="00B2506E">
      <w:pPr>
        <w:pStyle w:val="ConsPlusNormal"/>
        <w:spacing w:before="220"/>
        <w:ind w:firstLine="540"/>
        <w:jc w:val="both"/>
      </w:pPr>
      <w:r>
        <w:t xml:space="preserve">37. Проект нормативного правового акта Правительства Российской Федерации об утверждении государственной программы (комплексной программы), согласованный с соисполнителями государственной программы (комплексной программы), ответственными исполнителями комплексных программ (для государственных программ), коллегией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Министерством экономического развития Российской Федерации и Министерством финансов Российской Федерации, вносится ответственным исполнителем или куратором в Правительство Российской Федерации в порядке, установленном </w:t>
      </w:r>
      <w:hyperlink r:id="rId145">
        <w:r>
          <w:rPr>
            <w:color w:val="0000FF"/>
          </w:rPr>
          <w:t>постановлением</w:t>
        </w:r>
      </w:hyperlink>
      <w:r>
        <w:t xml:space="preserve">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а также представляется в Государственную Думу Федерального Собрания Российской Федерации.</w:t>
      </w:r>
    </w:p>
    <w:p w:rsidR="00B2506E" w:rsidRDefault="00B2506E">
      <w:pPr>
        <w:pStyle w:val="ConsPlusNormal"/>
        <w:jc w:val="both"/>
      </w:pPr>
      <w:r>
        <w:t xml:space="preserve">(в ред. Постановлений Правительства РФ от 28.12.2022 </w:t>
      </w:r>
      <w:hyperlink r:id="rId146">
        <w:r>
          <w:rPr>
            <w:color w:val="0000FF"/>
          </w:rPr>
          <w:t>N 2489</w:t>
        </w:r>
      </w:hyperlink>
      <w:r>
        <w:t xml:space="preserve">, от 21.12.2023 </w:t>
      </w:r>
      <w:hyperlink r:id="rId147">
        <w:r>
          <w:rPr>
            <w:color w:val="0000FF"/>
          </w:rPr>
          <w:t>N 2237</w:t>
        </w:r>
      </w:hyperlink>
      <w:r>
        <w:t>)</w:t>
      </w:r>
    </w:p>
    <w:p w:rsidR="00B2506E" w:rsidRDefault="00B2506E">
      <w:pPr>
        <w:pStyle w:val="ConsPlusNormal"/>
        <w:jc w:val="both"/>
      </w:pPr>
    </w:p>
    <w:p w:rsidR="00B2506E" w:rsidRDefault="00B2506E">
      <w:pPr>
        <w:pStyle w:val="ConsPlusTitle"/>
        <w:jc w:val="center"/>
        <w:outlineLvl w:val="1"/>
      </w:pPr>
      <w:bookmarkStart w:id="21" w:name="P330"/>
      <w:bookmarkEnd w:id="21"/>
      <w:r>
        <w:t>V. Внесение изменений в государственную программу</w:t>
      </w:r>
    </w:p>
    <w:p w:rsidR="00B2506E" w:rsidRDefault="00B2506E">
      <w:pPr>
        <w:pStyle w:val="ConsPlusTitle"/>
        <w:jc w:val="center"/>
      </w:pPr>
      <w:r>
        <w:t>(комплексную программу)</w:t>
      </w:r>
    </w:p>
    <w:p w:rsidR="00B2506E" w:rsidRDefault="00B2506E">
      <w:pPr>
        <w:pStyle w:val="ConsPlusNormal"/>
        <w:jc w:val="both"/>
      </w:pPr>
    </w:p>
    <w:p w:rsidR="00B2506E" w:rsidRDefault="00B2506E">
      <w:pPr>
        <w:pStyle w:val="ConsPlusNormal"/>
        <w:ind w:firstLine="540"/>
        <w:jc w:val="both"/>
      </w:pPr>
      <w:r>
        <w:t>38. Подготовка изменений в государственную программу (комплексную программу) и ее структурные элементы может быть инициирована управляющим советом, куратором, ответственным исполнителем, а также соисполнителями и участниками государственной программы (комплексной программы) (в части внесения изменений в соответствующие структурные элементы), в том числе во исполнение поручений Президента Российской Федерации и Правительства Российской Федерации, по результатам мониторинга реализации государственных программ (комплексных программ).</w:t>
      </w:r>
    </w:p>
    <w:p w:rsidR="00B2506E" w:rsidRDefault="00B2506E">
      <w:pPr>
        <w:pStyle w:val="ConsPlusNormal"/>
        <w:spacing w:before="220"/>
        <w:ind w:firstLine="540"/>
        <w:jc w:val="both"/>
      </w:pPr>
      <w:r>
        <w:t>39. Внесение изменений в паспорт государственной программы (комплексной программы), паспорт структурного элемента государственной программы (комплексной программы) (за исключением федерального проекта, входящего в состав национального проекта) осуществляется путем утверждения единого запроса на изменение государственной программы (комплексной программы) (далее - единый запрос), за исключением государственной программы (комплексной программы) и указанных структурных элементов государственной программы (комплексной программы), сведения о которых составляют государственную тайну и (или) относятся к сведениям конфиденциального характера, внесение изменений в которые может осуществляться на основании взаимосвязанных запроса на изменение паспорта государственной программы (комплексной программы), запроса на изменение паспорта соответствующего структурного элемента государственной программы (комплексной программы) (далее - взаимосвязанные запросы на изменение).</w:t>
      </w:r>
    </w:p>
    <w:p w:rsidR="00B2506E" w:rsidRDefault="00B2506E">
      <w:pPr>
        <w:pStyle w:val="ConsPlusNormal"/>
        <w:jc w:val="both"/>
      </w:pPr>
      <w:r>
        <w:t xml:space="preserve">(в ред. </w:t>
      </w:r>
      <w:hyperlink r:id="rId148">
        <w:r>
          <w:rPr>
            <w:color w:val="0000FF"/>
          </w:rPr>
          <w:t>Постановления</w:t>
        </w:r>
      </w:hyperlink>
      <w:r>
        <w:t xml:space="preserve"> Правительства РФ от 02.08.2023 N 1260)</w:t>
      </w:r>
    </w:p>
    <w:p w:rsidR="00B2506E" w:rsidRDefault="00B2506E">
      <w:pPr>
        <w:pStyle w:val="ConsPlusNormal"/>
        <w:spacing w:before="220"/>
        <w:ind w:firstLine="540"/>
        <w:jc w:val="both"/>
      </w:pPr>
      <w:bookmarkStart w:id="22" w:name="P336"/>
      <w:bookmarkEnd w:id="22"/>
      <w:r>
        <w:t xml:space="preserve">Изменение параметров паспорта государственной программы (комплексной программы), являющихся параметрами паспорта национального проекта и (или) паспорта федерального проекта, входящего в состав национального проекта, осуществляется автоматически в системе "Электронный бюджет" (по мере ввода в эксплуатацию ее компонентов и модулей) после утверждения соответствующих изменений в паспорт национального проекта и (или) паспорт федерального проекта, входящего в состав национального проекта, в порядке, установленном </w:t>
      </w:r>
      <w:hyperlink r:id="rId149">
        <w:r>
          <w:rPr>
            <w:color w:val="0000FF"/>
          </w:rPr>
          <w:t>положением</w:t>
        </w:r>
      </w:hyperlink>
      <w:r>
        <w:t xml:space="preserve"> о проектной деятельности.</w:t>
      </w:r>
    </w:p>
    <w:p w:rsidR="00B2506E" w:rsidRDefault="00B2506E">
      <w:pPr>
        <w:pStyle w:val="ConsPlusNormal"/>
        <w:spacing w:before="220"/>
        <w:ind w:firstLine="540"/>
        <w:jc w:val="both"/>
      </w:pPr>
      <w:r>
        <w:t>Единый запрос (взаимосвязанные запросы на изменение) в части изменений паспорта государственной программы (комплексной программы), паспорта комплекса процессных мероприятий формируются в соответствии с методическими рекомендациями, а в части изменений паспорта федерального проекта, паспорта ведомственного проекта - в соответствии с методическими указаниями президиума Совета при Президенте Российской Федерации по стратегическому развитию и национальным проектам и (или) методическими рекомендациями проектного офиса Правительства Российской Федерации.</w:t>
      </w:r>
    </w:p>
    <w:p w:rsidR="00B2506E" w:rsidRDefault="00B2506E">
      <w:pPr>
        <w:pStyle w:val="ConsPlusNormal"/>
        <w:jc w:val="both"/>
      </w:pPr>
      <w:r>
        <w:t xml:space="preserve">(в ред. </w:t>
      </w:r>
      <w:hyperlink r:id="rId150">
        <w:r>
          <w:rPr>
            <w:color w:val="0000FF"/>
          </w:rPr>
          <w:t>Постановления</w:t>
        </w:r>
      </w:hyperlink>
      <w:r>
        <w:t xml:space="preserve"> Правительства РФ от 02.08.2023 N 1260)</w:t>
      </w:r>
    </w:p>
    <w:p w:rsidR="00B2506E" w:rsidRDefault="00B2506E">
      <w:pPr>
        <w:pStyle w:val="ConsPlusNormal"/>
        <w:spacing w:before="220"/>
        <w:ind w:firstLine="540"/>
        <w:jc w:val="both"/>
      </w:pPr>
      <w:r>
        <w:t>Единый запрос (взаимосвязанные запросы на изменение) в части изменений паспорта государственной программы (комплексной программы), паспорта комплекса процессных мероприятий, сведения о которых составляют государственную тайну и (или) относятся к сведениям конфиденциального характера, формируется в виде новой редакции соответствующего паспорта (части паспорта, содержащей соответствующие сведения) с использованием бумажного и электронного носителя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 К указанному запросу (запросам) прилагается описание изменений относительно действующей редакции соответствующего паспорта государственной программы, паспорта комплекса процессных мероприятий в соответствии с методическими рекомендациями.</w:t>
      </w:r>
    </w:p>
    <w:p w:rsidR="00B2506E" w:rsidRDefault="00B2506E">
      <w:pPr>
        <w:pStyle w:val="ConsPlusNormal"/>
        <w:jc w:val="both"/>
      </w:pPr>
      <w:r>
        <w:t xml:space="preserve">(в ред. </w:t>
      </w:r>
      <w:hyperlink r:id="rId151">
        <w:r>
          <w:rPr>
            <w:color w:val="0000FF"/>
          </w:rPr>
          <w:t>Постановления</w:t>
        </w:r>
      </w:hyperlink>
      <w:r>
        <w:t xml:space="preserve"> Правительства РФ от 02.08.2023 N 1260)</w:t>
      </w:r>
    </w:p>
    <w:p w:rsidR="00B2506E" w:rsidRDefault="00B2506E">
      <w:pPr>
        <w:pStyle w:val="ConsPlusNormal"/>
        <w:spacing w:before="220"/>
        <w:ind w:firstLine="540"/>
        <w:jc w:val="both"/>
      </w:pPr>
      <w:r>
        <w:t>В случае внесения изменений в паспорт государственной программы (комплексной программы), предусматривающих корректировку показателей государственной программы (комплексной программы) и (или) ее структурных элементов, в том числе значений показателей, связанных с изменением методик их расчета, единый запрос (взаимосвязанные запросы на изменение) вносится на согласование вместе с проектами методик расчета показателей государственной программы (комплексной программы) и (или) показателей ее структурных элементов, разработанными (скорректированными) и согласованными в соответствии с настоящим Положением.</w:t>
      </w:r>
    </w:p>
    <w:p w:rsidR="00B2506E" w:rsidRDefault="00B2506E">
      <w:pPr>
        <w:pStyle w:val="ConsPlusNormal"/>
        <w:jc w:val="both"/>
      </w:pPr>
      <w:r>
        <w:t xml:space="preserve">(абзац введен </w:t>
      </w:r>
      <w:hyperlink r:id="rId152">
        <w:r>
          <w:rPr>
            <w:color w:val="0000FF"/>
          </w:rPr>
          <w:t>Постановлением</w:t>
        </w:r>
      </w:hyperlink>
      <w:r>
        <w:t xml:space="preserve"> Правительства РФ от 30.11.2023 N 2050 (ред. 21.12.2023))</w:t>
      </w:r>
    </w:p>
    <w:p w:rsidR="00B2506E" w:rsidRDefault="00B2506E">
      <w:pPr>
        <w:pStyle w:val="ConsPlusNormal"/>
        <w:spacing w:before="220"/>
        <w:ind w:firstLine="540"/>
        <w:jc w:val="both"/>
      </w:pPr>
      <w:r>
        <w:t xml:space="preserve">Внесение изменений в паспорт государственной программы (комплексной программы), за исключением случаев, определенных </w:t>
      </w:r>
      <w:hyperlink w:anchor="P336">
        <w:r>
          <w:rPr>
            <w:color w:val="0000FF"/>
          </w:rPr>
          <w:t>абзацем вторым</w:t>
        </w:r>
      </w:hyperlink>
      <w:r>
        <w:t xml:space="preserve"> настоящего пункта и </w:t>
      </w:r>
      <w:hyperlink w:anchor="P409">
        <w:r>
          <w:rPr>
            <w:color w:val="0000FF"/>
          </w:rPr>
          <w:t>абзацем первым подпункта "б" пункта 42(1)</w:t>
        </w:r>
      </w:hyperlink>
      <w:r>
        <w:t xml:space="preserve"> настоящего Положения, осуществляется:</w:t>
      </w:r>
    </w:p>
    <w:p w:rsidR="00B2506E" w:rsidRDefault="00B2506E">
      <w:pPr>
        <w:pStyle w:val="ConsPlusNormal"/>
        <w:jc w:val="both"/>
      </w:pPr>
      <w:r>
        <w:t xml:space="preserve">(в ред. </w:t>
      </w:r>
      <w:hyperlink r:id="rId153">
        <w:r>
          <w:rPr>
            <w:color w:val="0000FF"/>
          </w:rPr>
          <w:t>Постановления</w:t>
        </w:r>
      </w:hyperlink>
      <w:r>
        <w:t xml:space="preserve"> Правительства РФ от 30.11.2023 N 2050)</w:t>
      </w:r>
    </w:p>
    <w:p w:rsidR="00B2506E" w:rsidRDefault="00B2506E">
      <w:pPr>
        <w:pStyle w:val="ConsPlusNormal"/>
        <w:spacing w:before="220"/>
        <w:ind w:firstLine="540"/>
        <w:jc w:val="both"/>
      </w:pPr>
      <w:r>
        <w:t xml:space="preserve">Правительством Российской Федерации - в соответствии с </w:t>
      </w:r>
      <w:hyperlink w:anchor="P245">
        <w:r>
          <w:rPr>
            <w:color w:val="0000FF"/>
          </w:rPr>
          <w:t>пунктом 23</w:t>
        </w:r>
      </w:hyperlink>
      <w:r>
        <w:t xml:space="preserve"> настоящего Положения при подготовке проекта федерального закона о федеральном бюджете на очередной финансовый год и плановый период к внесению в Государственную Думу Федерального Собрания Российской Федерации;</w:t>
      </w:r>
    </w:p>
    <w:p w:rsidR="00B2506E" w:rsidRDefault="00B2506E">
      <w:pPr>
        <w:pStyle w:val="ConsPlusNormal"/>
        <w:spacing w:before="220"/>
        <w:ind w:firstLine="540"/>
        <w:jc w:val="both"/>
      </w:pPr>
      <w:r>
        <w:t>управляющим советом - в случае, если по предусмотренным единым запросом (взаимосвязанным запросам на изменение) изменениям не имеется разногласий с кураторами иных государственных программ (комплексных программ), затрагиваемых такими изменениями;</w:t>
      </w:r>
    </w:p>
    <w:p w:rsidR="00B2506E" w:rsidRDefault="00B2506E">
      <w:pPr>
        <w:pStyle w:val="ConsPlusNormal"/>
        <w:jc w:val="both"/>
      </w:pPr>
      <w:r>
        <w:t xml:space="preserve">(в ред. </w:t>
      </w:r>
      <w:hyperlink r:id="rId154">
        <w:r>
          <w:rPr>
            <w:color w:val="0000FF"/>
          </w:rPr>
          <w:t>Постановления</w:t>
        </w:r>
      </w:hyperlink>
      <w:r>
        <w:t xml:space="preserve"> Правительства РФ от 02.08.2023 N 1260)</w:t>
      </w:r>
    </w:p>
    <w:p w:rsidR="00B2506E" w:rsidRDefault="00B2506E">
      <w:pPr>
        <w:pStyle w:val="ConsPlusNormal"/>
        <w:spacing w:before="220"/>
        <w:ind w:firstLine="540"/>
        <w:jc w:val="both"/>
      </w:pPr>
      <w:r>
        <w:t>Председателем Правительства Российской Федерации - в случае необходимости урегулирования указанных разногласий, а также в случае необходимости приведения паспорта государственной программы (комплексной программы) в соответствие с параметрами утвержденного федерального закона о федеральном бюджете на очередной финансовый год и плановый период. Корректировка состава показателей государственной программы (комплексной программы) и (или) их значений на последний год реализации в случае такой необходимости осуществляется, как правило, при приведении паспорта государственной программы (комплексной программы) в соответствие с параметрами утвержденного федерального закона о федеральном бюджете на очередной финансовый год и плановый период.</w:t>
      </w:r>
    </w:p>
    <w:p w:rsidR="00B2506E" w:rsidRDefault="00B2506E">
      <w:pPr>
        <w:pStyle w:val="ConsPlusNormal"/>
        <w:spacing w:before="220"/>
        <w:ind w:firstLine="540"/>
        <w:jc w:val="both"/>
      </w:pPr>
      <w:r>
        <w:t>Не допускается изменение состава показателей государственной программы (комплексной программы) и ухудшение их плановых значений, установленных на IV квартал текущего года, в IV квартале текущего года, за исключением случаев наличия соответствующих решений Президента Российской Федерации или Председателя Правительства Российской Федерации.</w:t>
      </w:r>
    </w:p>
    <w:p w:rsidR="00B2506E" w:rsidRDefault="00B2506E">
      <w:pPr>
        <w:pStyle w:val="ConsPlusNormal"/>
        <w:jc w:val="both"/>
      </w:pPr>
      <w:r>
        <w:t xml:space="preserve">(абзац введен </w:t>
      </w:r>
      <w:hyperlink r:id="rId155">
        <w:r>
          <w:rPr>
            <w:color w:val="0000FF"/>
          </w:rPr>
          <w:t>Постановлением</w:t>
        </w:r>
      </w:hyperlink>
      <w:r>
        <w:t xml:space="preserve"> Правительства РФ от 29.04.2025 N 575)</w:t>
      </w:r>
    </w:p>
    <w:p w:rsidR="00B2506E" w:rsidRDefault="00B2506E">
      <w:pPr>
        <w:pStyle w:val="ConsPlusNormal"/>
        <w:spacing w:before="220"/>
        <w:ind w:firstLine="540"/>
        <w:jc w:val="both"/>
      </w:pPr>
      <w:bookmarkStart w:id="23" w:name="P351"/>
      <w:bookmarkEnd w:id="23"/>
      <w:r>
        <w:t>Изменения, предусматривающие исключение и ухудшение значений показателей государственных программ (комплексных программ) и (или) показателей структурных элементов государственных программ (комплексных программ), предусмотренных ключевыми показателями и задачами национальных целей, одобренными Советом при Президенте Российской Федерации по стратегическому развитию и национальным проектам, рассматриваются на заседаниях указанного Совета.</w:t>
      </w:r>
    </w:p>
    <w:p w:rsidR="00B2506E" w:rsidRDefault="00B2506E">
      <w:pPr>
        <w:pStyle w:val="ConsPlusNormal"/>
        <w:jc w:val="both"/>
      </w:pPr>
      <w:r>
        <w:t xml:space="preserve">(абзац введен </w:t>
      </w:r>
      <w:hyperlink r:id="rId156">
        <w:r>
          <w:rPr>
            <w:color w:val="0000FF"/>
          </w:rPr>
          <w:t>Постановлением</w:t>
        </w:r>
      </w:hyperlink>
      <w:r>
        <w:t xml:space="preserve"> Правительства РФ от 29.04.2025 N 575)</w:t>
      </w:r>
    </w:p>
    <w:p w:rsidR="00B2506E" w:rsidRDefault="00B2506E">
      <w:pPr>
        <w:pStyle w:val="ConsPlusNormal"/>
        <w:spacing w:before="220"/>
        <w:ind w:firstLine="540"/>
        <w:jc w:val="both"/>
      </w:pPr>
      <w:r>
        <w:t xml:space="preserve">К единому запросу (взаимосвязанным запросам на изменение), предусматривающему изменения, указанные в </w:t>
      </w:r>
      <w:hyperlink w:anchor="P351">
        <w:r>
          <w:rPr>
            <w:color w:val="0000FF"/>
          </w:rPr>
          <w:t>абзаце одиннадцатом</w:t>
        </w:r>
      </w:hyperlink>
      <w:r>
        <w:t xml:space="preserve"> настоящего пункта, прилагается решение Совета при Президенте Российской Федерации по стратегическому развитию и национальным проектам.</w:t>
      </w:r>
    </w:p>
    <w:p w:rsidR="00B2506E" w:rsidRDefault="00B2506E">
      <w:pPr>
        <w:pStyle w:val="ConsPlusNormal"/>
        <w:jc w:val="both"/>
      </w:pPr>
      <w:r>
        <w:t xml:space="preserve">(абзац введен </w:t>
      </w:r>
      <w:hyperlink r:id="rId157">
        <w:r>
          <w:rPr>
            <w:color w:val="0000FF"/>
          </w:rPr>
          <w:t>Постановлением</w:t>
        </w:r>
      </w:hyperlink>
      <w:r>
        <w:t xml:space="preserve"> Правительства РФ от 29.04.2025 N 575)</w:t>
      </w:r>
    </w:p>
    <w:p w:rsidR="00B2506E" w:rsidRDefault="00B2506E">
      <w:pPr>
        <w:pStyle w:val="ConsPlusNormal"/>
        <w:spacing w:before="220"/>
        <w:ind w:firstLine="540"/>
        <w:jc w:val="both"/>
      </w:pPr>
      <w:r>
        <w:t xml:space="preserve">Утверждение единого запроса (запроса на изменение паспорта комплекса процессных мероприятий), предусматривающего изменения исключительно параметров паспорта комплекса процессных мероприятий, осуществляется соответствующим соисполнителем государственной программы (комплексной программы), за исключением случая, определенного </w:t>
      </w:r>
      <w:hyperlink w:anchor="P409">
        <w:r>
          <w:rPr>
            <w:color w:val="0000FF"/>
          </w:rPr>
          <w:t>абзацем первым подпункта "б" пункта 42(1)</w:t>
        </w:r>
      </w:hyperlink>
      <w:r>
        <w:t xml:space="preserve"> настоящего Положения.</w:t>
      </w:r>
    </w:p>
    <w:p w:rsidR="00B2506E" w:rsidRDefault="00B2506E">
      <w:pPr>
        <w:pStyle w:val="ConsPlusNormal"/>
        <w:jc w:val="both"/>
      </w:pPr>
      <w:r>
        <w:t xml:space="preserve">(в ред. Постановлений Правительства РФ от 02.08.2023 </w:t>
      </w:r>
      <w:hyperlink r:id="rId158">
        <w:r>
          <w:rPr>
            <w:color w:val="0000FF"/>
          </w:rPr>
          <w:t>N 1260</w:t>
        </w:r>
      </w:hyperlink>
      <w:r>
        <w:t xml:space="preserve">, от 30.11.2023 </w:t>
      </w:r>
      <w:hyperlink r:id="rId159">
        <w:r>
          <w:rPr>
            <w:color w:val="0000FF"/>
          </w:rPr>
          <w:t>N 2050</w:t>
        </w:r>
      </w:hyperlink>
      <w:r>
        <w:t>)</w:t>
      </w:r>
    </w:p>
    <w:p w:rsidR="00B2506E" w:rsidRDefault="00B2506E">
      <w:pPr>
        <w:pStyle w:val="ConsPlusNormal"/>
        <w:spacing w:before="220"/>
        <w:ind w:firstLine="540"/>
        <w:jc w:val="both"/>
      </w:pPr>
      <w:r>
        <w:t>Утверждение единого запроса (запроса на изменение паспорта государственной программы (комплексной программы) может осуществляться ответственным исполнителем государственной программы (комплексной программы) в случае, если такой запрос не предусматривает изменение целей и значений показателей государственной программы (комплексной программы) и согласован в установленном порядке всеми заинтересованными федеральными органами исполнительной власти, иными государственными органами и организациями.</w:t>
      </w:r>
    </w:p>
    <w:p w:rsidR="00B2506E" w:rsidRDefault="00B2506E">
      <w:pPr>
        <w:pStyle w:val="ConsPlusNormal"/>
        <w:jc w:val="both"/>
      </w:pPr>
      <w:r>
        <w:t xml:space="preserve">(абзац введен </w:t>
      </w:r>
      <w:hyperlink r:id="rId160">
        <w:r>
          <w:rPr>
            <w:color w:val="0000FF"/>
          </w:rPr>
          <w:t>Постановлением</w:t>
        </w:r>
      </w:hyperlink>
      <w:r>
        <w:t xml:space="preserve"> Правительства РФ от 30.11.2023 N 2050 (ред. 21.12.2023))</w:t>
      </w:r>
    </w:p>
    <w:p w:rsidR="00B2506E" w:rsidRDefault="00B2506E">
      <w:pPr>
        <w:pStyle w:val="ConsPlusNormal"/>
        <w:spacing w:before="220"/>
        <w:ind w:firstLine="540"/>
        <w:jc w:val="both"/>
      </w:pPr>
      <w:r>
        <w:t xml:space="preserve">Внесение изменений в федеральные и ведомственные проекты осуществляется в соответствии с </w:t>
      </w:r>
      <w:hyperlink r:id="rId161">
        <w:r>
          <w:rPr>
            <w:color w:val="0000FF"/>
          </w:rPr>
          <w:t>положением</w:t>
        </w:r>
      </w:hyperlink>
      <w:r>
        <w:t xml:space="preserve"> о проектной деятельности.</w:t>
      </w:r>
    </w:p>
    <w:p w:rsidR="00B2506E" w:rsidRDefault="00B2506E">
      <w:pPr>
        <w:pStyle w:val="ConsPlusNormal"/>
        <w:spacing w:before="220"/>
        <w:ind w:firstLine="540"/>
        <w:jc w:val="both"/>
      </w:pPr>
      <w:bookmarkStart w:id="24" w:name="P360"/>
      <w:bookmarkEnd w:id="24"/>
      <w:r>
        <w:t xml:space="preserve">Рассмотрение единого запроса осуществляется заинтересованными федеральными органами исполнительной власти, иными государственными органами и организациями в течение 5 рабочих дней со дня их поступления в систему "Электронный бюджет", за исключением случаев, определенных </w:t>
      </w:r>
      <w:hyperlink w:anchor="P401">
        <w:r>
          <w:rPr>
            <w:color w:val="0000FF"/>
          </w:rPr>
          <w:t>абзацами первым</w:t>
        </w:r>
      </w:hyperlink>
      <w:r>
        <w:t xml:space="preserve"> - </w:t>
      </w:r>
      <w:hyperlink w:anchor="P404">
        <w:r>
          <w:rPr>
            <w:color w:val="0000FF"/>
          </w:rPr>
          <w:t>третьим подпункта "а"</w:t>
        </w:r>
      </w:hyperlink>
      <w:r>
        <w:t xml:space="preserve"> и </w:t>
      </w:r>
      <w:hyperlink w:anchor="P409">
        <w:r>
          <w:rPr>
            <w:color w:val="0000FF"/>
          </w:rPr>
          <w:t>абзацем первым подпункта "б" пункта 42(1)</w:t>
        </w:r>
      </w:hyperlink>
      <w:r>
        <w:t xml:space="preserve"> настоящего Положения.</w:t>
      </w:r>
    </w:p>
    <w:p w:rsidR="00B2506E" w:rsidRDefault="00B2506E">
      <w:pPr>
        <w:pStyle w:val="ConsPlusNormal"/>
        <w:jc w:val="both"/>
      </w:pPr>
      <w:r>
        <w:t xml:space="preserve">(в ред. </w:t>
      </w:r>
      <w:hyperlink r:id="rId162">
        <w:r>
          <w:rPr>
            <w:color w:val="0000FF"/>
          </w:rPr>
          <w:t>Постановления</w:t>
        </w:r>
      </w:hyperlink>
      <w:r>
        <w:t xml:space="preserve"> Правительства РФ от 30.11.2023 N 2050)</w:t>
      </w:r>
    </w:p>
    <w:p w:rsidR="00B2506E" w:rsidRDefault="00B2506E">
      <w:pPr>
        <w:pStyle w:val="ConsPlusNormal"/>
        <w:spacing w:before="220"/>
        <w:ind w:firstLine="540"/>
        <w:jc w:val="both"/>
      </w:pPr>
      <w:r>
        <w:t>Единый запрос представляется в Государственную Думу Федерального Собрания Российской Федерации посредством портала государственных программ одновременно с его направлением на согласование заинтересованным федеральным органам исполнительной власти, иным государственным органам и организациям.</w:t>
      </w:r>
    </w:p>
    <w:p w:rsidR="00B2506E" w:rsidRDefault="00B2506E">
      <w:pPr>
        <w:pStyle w:val="ConsPlusNormal"/>
        <w:jc w:val="both"/>
      </w:pPr>
      <w:r>
        <w:t xml:space="preserve">(абзац введен </w:t>
      </w:r>
      <w:hyperlink r:id="rId163">
        <w:r>
          <w:rPr>
            <w:color w:val="0000FF"/>
          </w:rPr>
          <w:t>Постановлением</w:t>
        </w:r>
      </w:hyperlink>
      <w:r>
        <w:t xml:space="preserve"> Правительства РФ от 30.11.2023 N 2050 (ред. 21.12.2023))</w:t>
      </w:r>
    </w:p>
    <w:p w:rsidR="00B2506E" w:rsidRDefault="00B2506E">
      <w:pPr>
        <w:pStyle w:val="ConsPlusNormal"/>
        <w:spacing w:before="220"/>
        <w:ind w:firstLine="540"/>
        <w:jc w:val="both"/>
      </w:pPr>
      <w:r>
        <w:t>Единые запросы (взаимосвязанные запросы на изменение), предусматривающие изменения государственных программ (комплексных программ) и (или) их структурных элементов, сведения о которых составляют государственную тайну и (или) отнесены к сведениям конфиденциального характера, представляются в Государственную Думу Федерального Собрания Российской Федерации в установленном порядке на бумажном и (или) электронном носителях.</w:t>
      </w:r>
    </w:p>
    <w:p w:rsidR="00B2506E" w:rsidRDefault="00B2506E">
      <w:pPr>
        <w:pStyle w:val="ConsPlusNormal"/>
        <w:jc w:val="both"/>
      </w:pPr>
      <w:r>
        <w:t xml:space="preserve">(абзац введен </w:t>
      </w:r>
      <w:hyperlink r:id="rId164">
        <w:r>
          <w:rPr>
            <w:color w:val="0000FF"/>
          </w:rPr>
          <w:t>Постановлением</w:t>
        </w:r>
      </w:hyperlink>
      <w:r>
        <w:t xml:space="preserve"> Правительства РФ от 30.11.2023 N 2050 (ред. 21.12.2023))</w:t>
      </w:r>
    </w:p>
    <w:p w:rsidR="00B2506E" w:rsidRDefault="00B2506E">
      <w:pPr>
        <w:pStyle w:val="ConsPlusNormal"/>
        <w:spacing w:before="220"/>
        <w:ind w:firstLine="540"/>
        <w:jc w:val="both"/>
      </w:pPr>
      <w:r>
        <w:t>Заключения комитетов подлежат рассмотрению в системе "Электронный бюджет", а также на бумажном и (или) электронном носителях в случае содержания сведений, составляющих государственную тайну и (или) отнесенных к сведениям конфиденциального характера, ответственными исполнителями, соисполнителями и участниками государственных программ (комплексных программ) при текущей и (или) последующей корректировке государственных программ (комплексных программ) в месячный срок.</w:t>
      </w:r>
    </w:p>
    <w:p w:rsidR="00B2506E" w:rsidRDefault="00B2506E">
      <w:pPr>
        <w:pStyle w:val="ConsPlusNormal"/>
        <w:jc w:val="both"/>
      </w:pPr>
      <w:r>
        <w:t xml:space="preserve">(абзац введен </w:t>
      </w:r>
      <w:hyperlink r:id="rId165">
        <w:r>
          <w:rPr>
            <w:color w:val="0000FF"/>
          </w:rPr>
          <w:t>Постановлением</w:t>
        </w:r>
      </w:hyperlink>
      <w:r>
        <w:t xml:space="preserve"> Правительства РФ от 29.04.2025 N 575)</w:t>
      </w:r>
    </w:p>
    <w:p w:rsidR="00B2506E" w:rsidRDefault="00B2506E">
      <w:pPr>
        <w:pStyle w:val="ConsPlusNormal"/>
        <w:spacing w:before="220"/>
        <w:ind w:firstLine="540"/>
        <w:jc w:val="both"/>
      </w:pPr>
      <w:r>
        <w:t xml:space="preserve">При отсутствии по истечении срока, указанного в </w:t>
      </w:r>
      <w:hyperlink w:anchor="P360">
        <w:r>
          <w:rPr>
            <w:color w:val="0000FF"/>
          </w:rPr>
          <w:t>абзаце шестнадцатом</w:t>
        </w:r>
      </w:hyperlink>
      <w:r>
        <w:t xml:space="preserve"> настоящего пункта, позиций заинтересованных федеральных органов исполнительной власти, иных государственных органов и организаций относительно соответствующего единого запроса указанный запрос считается согласованным такими федеральными органами исполнительной власти, иными государственными органами и организациями, за исключением единого запроса, подготовленного в соответствии с </w:t>
      </w:r>
      <w:hyperlink w:anchor="P388">
        <w:r>
          <w:rPr>
            <w:color w:val="0000FF"/>
          </w:rPr>
          <w:t>пунктом 42</w:t>
        </w:r>
      </w:hyperlink>
      <w:r>
        <w:t xml:space="preserve"> настоящего Положения.</w:t>
      </w:r>
    </w:p>
    <w:p w:rsidR="00B2506E" w:rsidRDefault="00B2506E">
      <w:pPr>
        <w:pStyle w:val="ConsPlusNormal"/>
        <w:jc w:val="both"/>
      </w:pPr>
      <w:r>
        <w:t xml:space="preserve">(абзац введен </w:t>
      </w:r>
      <w:hyperlink r:id="rId166">
        <w:r>
          <w:rPr>
            <w:color w:val="0000FF"/>
          </w:rPr>
          <w:t>Постановлением</w:t>
        </w:r>
      </w:hyperlink>
      <w:r>
        <w:t xml:space="preserve"> Правительства РФ от 02.08.2023 N 1260; в ред. Постановлений Правительства РФ от 30.11.2023 </w:t>
      </w:r>
      <w:hyperlink r:id="rId167">
        <w:r>
          <w:rPr>
            <w:color w:val="0000FF"/>
          </w:rPr>
          <w:t>N 2050</w:t>
        </w:r>
      </w:hyperlink>
      <w:r>
        <w:t xml:space="preserve"> (ред. 21.12.2023), от 29.04.2025 </w:t>
      </w:r>
      <w:hyperlink r:id="rId168">
        <w:r>
          <w:rPr>
            <w:color w:val="0000FF"/>
          </w:rPr>
          <w:t>N 575</w:t>
        </w:r>
      </w:hyperlink>
      <w:r>
        <w:t>)</w:t>
      </w:r>
    </w:p>
    <w:p w:rsidR="00B2506E" w:rsidRDefault="00B2506E">
      <w:pPr>
        <w:pStyle w:val="ConsPlusNormal"/>
        <w:spacing w:before="220"/>
        <w:ind w:firstLine="540"/>
        <w:jc w:val="both"/>
      </w:pPr>
      <w:r>
        <w:t xml:space="preserve">Для государственных программ (комплексных программ), комплексов процессных мероприятий, сведения о которых составляют государственную тайну и (или) относятся к сведениям конфиденциального характера, указанный в </w:t>
      </w:r>
      <w:hyperlink w:anchor="P360">
        <w:r>
          <w:rPr>
            <w:color w:val="0000FF"/>
          </w:rPr>
          <w:t>абзаце шестнадцатом</w:t>
        </w:r>
      </w:hyperlink>
      <w:r>
        <w:t xml:space="preserve"> настоящего пункта срок может быть увеличен, но не более чем на 5 рабочих дней.</w:t>
      </w:r>
    </w:p>
    <w:p w:rsidR="00B2506E" w:rsidRDefault="00B2506E">
      <w:pPr>
        <w:pStyle w:val="ConsPlusNormal"/>
        <w:jc w:val="both"/>
      </w:pPr>
      <w:r>
        <w:t xml:space="preserve">(в ред. Постановлений Правительства РФ от 02.08.2023 </w:t>
      </w:r>
      <w:hyperlink r:id="rId169">
        <w:r>
          <w:rPr>
            <w:color w:val="0000FF"/>
          </w:rPr>
          <w:t>N 1260</w:t>
        </w:r>
      </w:hyperlink>
      <w:r>
        <w:t xml:space="preserve">, от 30.11.2023 </w:t>
      </w:r>
      <w:hyperlink r:id="rId170">
        <w:r>
          <w:rPr>
            <w:color w:val="0000FF"/>
          </w:rPr>
          <w:t>N 2050</w:t>
        </w:r>
      </w:hyperlink>
      <w:r>
        <w:t xml:space="preserve"> (ред. 21.12.2023), от 29.04.2025 </w:t>
      </w:r>
      <w:hyperlink r:id="rId171">
        <w:r>
          <w:rPr>
            <w:color w:val="0000FF"/>
          </w:rPr>
          <w:t>N 575</w:t>
        </w:r>
      </w:hyperlink>
      <w:r>
        <w:t>)</w:t>
      </w:r>
    </w:p>
    <w:p w:rsidR="00B2506E" w:rsidRDefault="00B2506E">
      <w:pPr>
        <w:pStyle w:val="ConsPlusNormal"/>
        <w:spacing w:before="220"/>
        <w:ind w:firstLine="540"/>
        <w:jc w:val="both"/>
      </w:pPr>
      <w:r>
        <w:t xml:space="preserve">Единый запрос (взаимосвязанные запросы на изменение) (за исключением случая, определенного </w:t>
      </w:r>
      <w:hyperlink w:anchor="P409">
        <w:r>
          <w:rPr>
            <w:color w:val="0000FF"/>
          </w:rPr>
          <w:t>абзацем первым подпункта "б" пункта 42(1)</w:t>
        </w:r>
      </w:hyperlink>
      <w:r>
        <w:t xml:space="preserve"> настоящего Положения) подлежит согласованию с коллегией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w:t>
      </w:r>
    </w:p>
    <w:p w:rsidR="00B2506E" w:rsidRDefault="00B2506E">
      <w:pPr>
        <w:pStyle w:val="ConsPlusNormal"/>
        <w:jc w:val="both"/>
      </w:pPr>
      <w:r>
        <w:t xml:space="preserve">(в ред. Постановлений Правительства РФ от 02.08.2023 </w:t>
      </w:r>
      <w:hyperlink r:id="rId172">
        <w:r>
          <w:rPr>
            <w:color w:val="0000FF"/>
          </w:rPr>
          <w:t>N 1260</w:t>
        </w:r>
      </w:hyperlink>
      <w:r>
        <w:t xml:space="preserve">, от 30.11.2023 </w:t>
      </w:r>
      <w:hyperlink r:id="rId173">
        <w:r>
          <w:rPr>
            <w:color w:val="0000FF"/>
          </w:rPr>
          <w:t>N 2050</w:t>
        </w:r>
      </w:hyperlink>
      <w:r>
        <w:t>)</w:t>
      </w:r>
    </w:p>
    <w:p w:rsidR="00B2506E" w:rsidRDefault="00B2506E">
      <w:pPr>
        <w:pStyle w:val="ConsPlusNormal"/>
        <w:spacing w:before="220"/>
        <w:ind w:firstLine="540"/>
        <w:jc w:val="both"/>
      </w:pPr>
      <w:r>
        <w:t>К единому запросу (взаимосвязанным запросам на изменение) ответственным исполнителем (соисполнителями, участниками) государственной программы (комплексной программы) прилагаются сведения об итогах рассмотрения заключений комитетов при наличии заключений комитетов.</w:t>
      </w:r>
    </w:p>
    <w:p w:rsidR="00B2506E" w:rsidRDefault="00B2506E">
      <w:pPr>
        <w:pStyle w:val="ConsPlusNormal"/>
        <w:jc w:val="both"/>
      </w:pPr>
      <w:r>
        <w:t xml:space="preserve">(абзац введен </w:t>
      </w:r>
      <w:hyperlink r:id="rId174">
        <w:r>
          <w:rPr>
            <w:color w:val="0000FF"/>
          </w:rPr>
          <w:t>Постановлением</w:t>
        </w:r>
      </w:hyperlink>
      <w:r>
        <w:t xml:space="preserve"> Правительства РФ от 29.04.2025 N 575)</w:t>
      </w:r>
    </w:p>
    <w:p w:rsidR="00B2506E" w:rsidRDefault="00B2506E">
      <w:pPr>
        <w:pStyle w:val="ConsPlusNormal"/>
        <w:spacing w:before="220"/>
        <w:ind w:firstLine="540"/>
        <w:jc w:val="both"/>
      </w:pPr>
      <w:r>
        <w:t>К единому запросу (взаимосвязанным запросам на изменение), формируемому при подготовке проекта федерального закона о федеральном бюджете на очередной финансовый год и плановый период к внесению в Государственную Думу Федерального Собрания Российской Федерации, прилагаются сведения об учете ранее представленных замечаний Государственной Думы Федерального Собрания Российской Федерации, Совета Федерации Федерального Собрания Российской Федерации и Счетной палаты Российской Федерации.</w:t>
      </w:r>
    </w:p>
    <w:p w:rsidR="00B2506E" w:rsidRDefault="00B2506E">
      <w:pPr>
        <w:pStyle w:val="ConsPlusNormal"/>
        <w:jc w:val="both"/>
      </w:pPr>
      <w:r>
        <w:t xml:space="preserve">(в ред. </w:t>
      </w:r>
      <w:hyperlink r:id="rId175">
        <w:r>
          <w:rPr>
            <w:color w:val="0000FF"/>
          </w:rPr>
          <w:t>Постановления</w:t>
        </w:r>
      </w:hyperlink>
      <w:r>
        <w:t xml:space="preserve"> Правительства РФ от 02.08.2023 N 1260)</w:t>
      </w:r>
    </w:p>
    <w:p w:rsidR="00B2506E" w:rsidRDefault="00B2506E">
      <w:pPr>
        <w:pStyle w:val="ConsPlusNormal"/>
        <w:jc w:val="both"/>
      </w:pPr>
      <w:r>
        <w:t xml:space="preserve">(п. 39 в ред. </w:t>
      </w:r>
      <w:hyperlink r:id="rId176">
        <w:r>
          <w:rPr>
            <w:color w:val="0000FF"/>
          </w:rPr>
          <w:t>Постановления</w:t>
        </w:r>
      </w:hyperlink>
      <w:r>
        <w:t xml:space="preserve"> Правительства РФ от 28.12.2022 N 2489)</w:t>
      </w:r>
    </w:p>
    <w:p w:rsidR="00B2506E" w:rsidRDefault="00B2506E">
      <w:pPr>
        <w:pStyle w:val="ConsPlusNormal"/>
        <w:spacing w:before="220"/>
        <w:ind w:firstLine="540"/>
        <w:jc w:val="both"/>
      </w:pPr>
      <w:r>
        <w:t xml:space="preserve">39(1). При приведении паспорта государственной программы (комплексной программы) в соответствие с параметрами федерального закона о федеральном бюджете на очередной финансовый год и плановый период проект паспорта государственной программы (комплексной программы) и проекты паспортов структурных элементов, входящих в ее состав, сформированные в системе "Электронный бюджет" на дату внесения проекта паспорта государственной программы (комплексной программы) в Правительство Российской Федерации, размещаются на портале государственных программ в целях рассмотрения их Государственной Думой Федерального Собрания Российской Федерации в соответствии с Федеральным </w:t>
      </w:r>
      <w:hyperlink r:id="rId177">
        <w:r>
          <w:rPr>
            <w:color w:val="0000FF"/>
          </w:rPr>
          <w:t>законом</w:t>
        </w:r>
      </w:hyperlink>
      <w:r>
        <w:t xml:space="preserve"> "О парламентском контроле". Одновременно в Государственную Думу Федерального Собрания Российской Федерации посредством портала государственных программ в автоматическом режиме направляется в электронном виде уведомление о размещении соответствующих материалов на портале государственных программ.</w:t>
      </w:r>
    </w:p>
    <w:p w:rsidR="00B2506E" w:rsidRDefault="00B2506E">
      <w:pPr>
        <w:pStyle w:val="ConsPlusNormal"/>
        <w:spacing w:before="220"/>
        <w:ind w:firstLine="540"/>
        <w:jc w:val="both"/>
      </w:pPr>
      <w:r>
        <w:t>Проекты паспортов государственных программ (комплексных программ) и паспортов структурных элементов, входящих в их состав, сведения о которых составляют государственную тайну и (или) которые отнесены к сведениям конфиденциального характера, представляются в Государственную Думу Федерального Собрания Российской Федерации одновременно с внесением в Правительство Российской Федерации.</w:t>
      </w:r>
    </w:p>
    <w:p w:rsidR="00B2506E" w:rsidRDefault="00B2506E">
      <w:pPr>
        <w:pStyle w:val="ConsPlusNormal"/>
        <w:jc w:val="both"/>
      </w:pPr>
      <w:r>
        <w:t xml:space="preserve">(п. 39(1) введен </w:t>
      </w:r>
      <w:hyperlink r:id="rId178">
        <w:r>
          <w:rPr>
            <w:color w:val="0000FF"/>
          </w:rPr>
          <w:t>Постановлением</w:t>
        </w:r>
      </w:hyperlink>
      <w:r>
        <w:t xml:space="preserve"> Правительства РФ от 24.03.2022 N 451)</w:t>
      </w:r>
    </w:p>
    <w:p w:rsidR="00B2506E" w:rsidRDefault="00B2506E">
      <w:pPr>
        <w:pStyle w:val="ConsPlusNormal"/>
        <w:spacing w:before="220"/>
        <w:ind w:firstLine="540"/>
        <w:jc w:val="both"/>
      </w:pPr>
      <w:r>
        <w:t xml:space="preserve">39(2). Внесение изменений в стратегические приоритеты осуществляется в порядке, установленном </w:t>
      </w:r>
      <w:hyperlink w:anchor="P303">
        <w:r>
          <w:rPr>
            <w:color w:val="0000FF"/>
          </w:rPr>
          <w:t>пунктом 32</w:t>
        </w:r>
      </w:hyperlink>
      <w:r>
        <w:t xml:space="preserve"> настоящего Положения.</w:t>
      </w:r>
    </w:p>
    <w:p w:rsidR="00B2506E" w:rsidRDefault="00B2506E">
      <w:pPr>
        <w:pStyle w:val="ConsPlusNormal"/>
        <w:spacing w:before="220"/>
        <w:ind w:firstLine="540"/>
        <w:jc w:val="both"/>
      </w:pPr>
      <w:r>
        <w:t xml:space="preserve">Подготовка проекта акта Правительства Российской Федерации о внесении изменений в нормативный правовой акт Правительства Российской Федерации об утверждении государственной программы (комплексной программы) осуществляется ответственным исполнителем по согласованию с соисполнителями, Министерством экономического развития Российской Федерации, Министерством финансов Российской Федерации, иными заинтересованными государственными органами и организациями в порядке, установленном </w:t>
      </w:r>
      <w:hyperlink r:id="rId179">
        <w:r>
          <w:rPr>
            <w:color w:val="0000FF"/>
          </w:rPr>
          <w:t>постановлением</w:t>
        </w:r>
      </w:hyperlink>
      <w:r>
        <w:t xml:space="preserve">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w:t>
      </w:r>
    </w:p>
    <w:p w:rsidR="00B2506E" w:rsidRDefault="00B2506E">
      <w:pPr>
        <w:pStyle w:val="ConsPlusNormal"/>
        <w:jc w:val="both"/>
      </w:pPr>
      <w:r>
        <w:t xml:space="preserve">(п. 39(2) введен </w:t>
      </w:r>
      <w:hyperlink r:id="rId180">
        <w:r>
          <w:rPr>
            <w:color w:val="0000FF"/>
          </w:rPr>
          <w:t>Постановлением</w:t>
        </w:r>
      </w:hyperlink>
      <w:r>
        <w:t xml:space="preserve"> Правительства РФ от 04.04.2022 N 583)</w:t>
      </w:r>
    </w:p>
    <w:p w:rsidR="00B2506E" w:rsidRDefault="00B2506E">
      <w:pPr>
        <w:pStyle w:val="ConsPlusNormal"/>
        <w:spacing w:before="220"/>
        <w:ind w:firstLine="540"/>
        <w:jc w:val="both"/>
      </w:pPr>
      <w:r>
        <w:t xml:space="preserve">40. В случае если государственной программой (комплексной программой) предусмотрено предоставление субсидий из федерального бюджета бюджетам субъектов Российской Федерации, разработка проекта акта Правительства Российской Федерации о внесении изменений в государственную программу (комплексную программу), предусматривающего только дополнение государственной программы (комплексной программы) приложением, содержащим правила предоставления субсидий из федерального бюджета бюджетам субъектов Российской Федерации, или внесение изменений в указанное приложение, осуществляется ответственным исполнителем с участием соответствующего главного распорядителя средств федерального бюджета по согласованию с заинтересованными федеральными органами исполнительной власти с соблюдением </w:t>
      </w:r>
      <w:hyperlink r:id="rId181">
        <w:r>
          <w:rPr>
            <w:color w:val="0000FF"/>
          </w:rPr>
          <w:t>Правил</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B2506E" w:rsidRDefault="00B2506E">
      <w:pPr>
        <w:pStyle w:val="ConsPlusNormal"/>
        <w:spacing w:before="220"/>
        <w:ind w:firstLine="540"/>
        <w:jc w:val="both"/>
      </w:pPr>
      <w:r>
        <w:t>Предметом согласования заинтересованными федеральными органами исполнительной власти при рассмотрении указанного проекта акта Правительства Российской Федерации являются только правила предоставления субсидий из федерального бюджета бюджетам субъектов Российской Федерации или изменения, которые вносятся в них. Замечания к иным положениям государственной программы (комплексной программы) в этом случае не представляются.</w:t>
      </w:r>
    </w:p>
    <w:p w:rsidR="00B2506E" w:rsidRDefault="00B2506E">
      <w:pPr>
        <w:pStyle w:val="ConsPlusNormal"/>
        <w:spacing w:before="220"/>
        <w:ind w:firstLine="540"/>
        <w:jc w:val="both"/>
      </w:pPr>
      <w:r>
        <w:t xml:space="preserve">41. Утратил силу. - </w:t>
      </w:r>
      <w:hyperlink r:id="rId182">
        <w:r>
          <w:rPr>
            <w:color w:val="0000FF"/>
          </w:rPr>
          <w:t>Постановление</w:t>
        </w:r>
      </w:hyperlink>
      <w:r>
        <w:t xml:space="preserve"> Правительства РФ от 14.04.2022 N 655.</w:t>
      </w:r>
    </w:p>
    <w:p w:rsidR="00B2506E" w:rsidRDefault="00B2506E">
      <w:pPr>
        <w:pStyle w:val="ConsPlusNormal"/>
        <w:spacing w:before="220"/>
        <w:ind w:firstLine="540"/>
        <w:jc w:val="both"/>
      </w:pPr>
      <w:bookmarkStart w:id="25" w:name="P388"/>
      <w:bookmarkEnd w:id="25"/>
      <w:r>
        <w:t>42. Подготовка изменений, которые вносятся в государственную программу (комплексную программу), осуществляется в обязательном порядке при формировании проекта федерального закона о федеральном бюджете на очередной финансовый год и плановый период (проекта федерального закона о внесении изменений в федеральный закон о федеральном бюджете на текущий финансовый год и плановый период) до внесения указанного проекта федерального закона на рассмотрение в Государственную Думу Федерального Собрания Российской Федерации, а также при необходимости при рассмотрении указанного проекта федерального закона Государственной Думой Федерального Собрания Российской Федерации.</w:t>
      </w:r>
    </w:p>
    <w:p w:rsidR="00B2506E" w:rsidRDefault="00B2506E">
      <w:pPr>
        <w:pStyle w:val="ConsPlusNormal"/>
        <w:jc w:val="both"/>
      </w:pPr>
      <w:r>
        <w:t xml:space="preserve">(в ред. </w:t>
      </w:r>
      <w:hyperlink r:id="rId183">
        <w:r>
          <w:rPr>
            <w:color w:val="0000FF"/>
          </w:rPr>
          <w:t>Постановления</w:t>
        </w:r>
      </w:hyperlink>
      <w:r>
        <w:t xml:space="preserve"> Правительства РФ от 02.08.2025 N 1158)</w:t>
      </w:r>
    </w:p>
    <w:p w:rsidR="00B2506E" w:rsidRDefault="00B2506E">
      <w:pPr>
        <w:pStyle w:val="ConsPlusNormal"/>
        <w:spacing w:before="220"/>
        <w:ind w:firstLine="540"/>
        <w:jc w:val="both"/>
      </w:pPr>
      <w:r>
        <w:t xml:space="preserve">абзацы второй - третий утратили силу. - </w:t>
      </w:r>
      <w:hyperlink r:id="rId184">
        <w:r>
          <w:rPr>
            <w:color w:val="0000FF"/>
          </w:rPr>
          <w:t>Постановление</w:t>
        </w:r>
      </w:hyperlink>
      <w:r>
        <w:t xml:space="preserve"> Правительства РФ от 02.08.2025 N 1158.</w:t>
      </w:r>
    </w:p>
    <w:p w:rsidR="00B2506E" w:rsidRDefault="00B2506E">
      <w:pPr>
        <w:pStyle w:val="ConsPlusNormal"/>
        <w:spacing w:before="220"/>
        <w:ind w:firstLine="540"/>
        <w:jc w:val="both"/>
      </w:pPr>
      <w:r>
        <w:t>Формирование, согласование (одобрение) единых запросов (взаимосвязанных запросов на изменение) в целях приведения государственных программ (комплексных программ) и их структурных элементов в соответствие с параметрами утвержденного федерального закона о федеральном бюджете на очередной финансовый год и плановый период осуществляется в следующем порядке:</w:t>
      </w:r>
    </w:p>
    <w:p w:rsidR="00B2506E" w:rsidRDefault="00B2506E">
      <w:pPr>
        <w:pStyle w:val="ConsPlusNormal"/>
        <w:jc w:val="both"/>
      </w:pPr>
      <w:r>
        <w:t xml:space="preserve">(абзац введен </w:t>
      </w:r>
      <w:hyperlink r:id="rId185">
        <w:r>
          <w:rPr>
            <w:color w:val="0000FF"/>
          </w:rPr>
          <w:t>Постановлением</w:t>
        </w:r>
      </w:hyperlink>
      <w:r>
        <w:t xml:space="preserve"> Правительства РФ от 29.04.2025 N 575)</w:t>
      </w:r>
    </w:p>
    <w:p w:rsidR="00B2506E" w:rsidRDefault="00B2506E">
      <w:pPr>
        <w:pStyle w:val="ConsPlusNormal"/>
        <w:spacing w:before="220"/>
        <w:ind w:firstLine="540"/>
        <w:jc w:val="both"/>
      </w:pPr>
      <w:r>
        <w:t>ответственные исполнители обеспечивают формирование и представление единых запросов (взаимосвязанных запросов на изменение) на согласование заинтересованным федеральным органам исполнительной власти, иным государственным органам и организациям в течение 10 рабочих дней (в течение 13 рабочих дней для комплексных программ) со дня рассмотрения проекта федерального закона о федеральном бюджете на очередной финансовый год и плановый период Государственной Думой Федерального Собрания Российской Федерации во втором чтении;</w:t>
      </w:r>
    </w:p>
    <w:p w:rsidR="00B2506E" w:rsidRDefault="00B2506E">
      <w:pPr>
        <w:pStyle w:val="ConsPlusNormal"/>
        <w:jc w:val="both"/>
      </w:pPr>
      <w:r>
        <w:t xml:space="preserve">(абзац введен </w:t>
      </w:r>
      <w:hyperlink r:id="rId186">
        <w:r>
          <w:rPr>
            <w:color w:val="0000FF"/>
          </w:rPr>
          <w:t>Постановлением</w:t>
        </w:r>
      </w:hyperlink>
      <w:r>
        <w:t xml:space="preserve"> Правительства РФ от 29.04.2025 N 575)</w:t>
      </w:r>
    </w:p>
    <w:p w:rsidR="00B2506E" w:rsidRDefault="00B2506E">
      <w:pPr>
        <w:pStyle w:val="ConsPlusNormal"/>
        <w:spacing w:before="220"/>
        <w:ind w:firstLine="540"/>
        <w:jc w:val="both"/>
      </w:pPr>
      <w:r>
        <w:t>согласование единых запросов (взаимосвязанных запросов на изменение) осуществляется заинтересованными федеральными органами исполнительной власти, иными государственными органами и организациями в течение 5 рабочих дней со дня поступления таких запросов на согласование (в течение 10 рабочих дней для государственных программ (комплексных программ), сведения о которых составляют государственную тайну и (или) относятся к сведениям конфиденциального характера);</w:t>
      </w:r>
    </w:p>
    <w:p w:rsidR="00B2506E" w:rsidRDefault="00B2506E">
      <w:pPr>
        <w:pStyle w:val="ConsPlusNormal"/>
        <w:jc w:val="both"/>
      </w:pPr>
      <w:r>
        <w:t xml:space="preserve">(абзац введен </w:t>
      </w:r>
      <w:hyperlink r:id="rId187">
        <w:r>
          <w:rPr>
            <w:color w:val="0000FF"/>
          </w:rPr>
          <w:t>Постановлением</w:t>
        </w:r>
      </w:hyperlink>
      <w:r>
        <w:t xml:space="preserve"> Правительства РФ от 29.04.2025 N 575)</w:t>
      </w:r>
    </w:p>
    <w:p w:rsidR="00B2506E" w:rsidRDefault="00B2506E">
      <w:pPr>
        <w:pStyle w:val="ConsPlusNormal"/>
        <w:spacing w:before="220"/>
        <w:ind w:firstLine="540"/>
        <w:jc w:val="both"/>
      </w:pPr>
      <w:r>
        <w:t>одобрение единых запросов (взаимосвязанных запросов на изменение) кураторами государственных программ (комплексных программ) для их представления Председателю Правительства Российской Федерации осуществляется не позднее 20 декабря текущего года.</w:t>
      </w:r>
    </w:p>
    <w:p w:rsidR="00B2506E" w:rsidRDefault="00B2506E">
      <w:pPr>
        <w:pStyle w:val="ConsPlusNormal"/>
        <w:jc w:val="both"/>
      </w:pPr>
      <w:r>
        <w:t xml:space="preserve">(абзац введен </w:t>
      </w:r>
      <w:hyperlink r:id="rId188">
        <w:r>
          <w:rPr>
            <w:color w:val="0000FF"/>
          </w:rPr>
          <w:t>Постановлением</w:t>
        </w:r>
      </w:hyperlink>
      <w:r>
        <w:t xml:space="preserve"> Правительства РФ от 29.04.2025 N 575)</w:t>
      </w:r>
    </w:p>
    <w:p w:rsidR="00B2506E" w:rsidRDefault="00B2506E">
      <w:pPr>
        <w:pStyle w:val="ConsPlusNormal"/>
        <w:spacing w:before="220"/>
        <w:ind w:firstLine="540"/>
        <w:jc w:val="both"/>
      </w:pPr>
      <w:r>
        <w:t>Предложения по внесению изменений в государственные программы (комплексные программы) учитываются при подготовке законопроекта о внесении изменений в федеральный закон о федеральном бюджете на очередной финансовый год и плановый период.</w:t>
      </w:r>
    </w:p>
    <w:p w:rsidR="00B2506E" w:rsidRDefault="00B2506E">
      <w:pPr>
        <w:pStyle w:val="ConsPlusNormal"/>
        <w:spacing w:before="220"/>
        <w:ind w:firstLine="540"/>
        <w:jc w:val="both"/>
      </w:pPr>
      <w:r>
        <w:t>42(1). Корректировка параметров паспортов государственных программ (комплексных программ) и (или) их структурных элементов (за исключением государственных программ (комплексных программ) и (или) их структурных элементов, содержащих сведения, отнесенные к государственной тайне, и (или) сведения конфиденциального характера) в связи с внесением изменений в сводную бюджетную роспись федерального бюджета осуществляется с учетом следующих подходов:</w:t>
      </w:r>
    </w:p>
    <w:p w:rsidR="00B2506E" w:rsidRDefault="00B2506E">
      <w:pPr>
        <w:pStyle w:val="ConsPlusNormal"/>
        <w:spacing w:before="220"/>
        <w:ind w:firstLine="540"/>
        <w:jc w:val="both"/>
      </w:pPr>
      <w:bookmarkStart w:id="26" w:name="P401"/>
      <w:bookmarkEnd w:id="26"/>
      <w:r>
        <w:t>а) не требуется наличие сформированного единого запроса - в случае внесения изменений в сводную бюджетную роспись федерального бюджета по основаниям, предусмотренным:</w:t>
      </w:r>
    </w:p>
    <w:p w:rsidR="00B2506E" w:rsidRDefault="0005424B">
      <w:pPr>
        <w:pStyle w:val="ConsPlusNormal"/>
        <w:spacing w:before="220"/>
        <w:ind w:firstLine="540"/>
        <w:jc w:val="both"/>
      </w:pPr>
      <w:hyperlink r:id="rId189">
        <w:r w:rsidR="00B2506E">
          <w:rPr>
            <w:color w:val="0000FF"/>
          </w:rPr>
          <w:t>абзацем пятым пункта 3 статьи 217</w:t>
        </w:r>
      </w:hyperlink>
      <w:r w:rsidR="00B2506E">
        <w:t xml:space="preserve"> Бюджетного кодекса Российской Федерации в части использования (перераспределения) средств резервного фонда Правительства Российской Федерации;</w:t>
      </w:r>
    </w:p>
    <w:p w:rsidR="00B2506E" w:rsidRDefault="00B2506E">
      <w:pPr>
        <w:pStyle w:val="ConsPlusNormal"/>
        <w:jc w:val="both"/>
      </w:pPr>
      <w:r>
        <w:t xml:space="preserve">(в ред. </w:t>
      </w:r>
      <w:hyperlink r:id="rId190">
        <w:r>
          <w:rPr>
            <w:color w:val="0000FF"/>
          </w:rPr>
          <w:t>Постановления</w:t>
        </w:r>
      </w:hyperlink>
      <w:r>
        <w:t xml:space="preserve"> Правительства РФ от 02.08.2025 N 1158)</w:t>
      </w:r>
    </w:p>
    <w:bookmarkStart w:id="27" w:name="P404"/>
    <w:bookmarkEnd w:id="27"/>
    <w:p w:rsidR="00B2506E" w:rsidRDefault="00B2506E">
      <w:pPr>
        <w:pStyle w:val="ConsPlusNormal"/>
        <w:spacing w:before="220"/>
        <w:ind w:firstLine="540"/>
        <w:jc w:val="both"/>
      </w:pPr>
      <w:r>
        <w:fldChar w:fldCharType="begin"/>
      </w:r>
      <w:r>
        <w:instrText xml:space="preserve"> HYPERLINK "https://login.consultant.ru/link/?req=doc&amp;base=LAW&amp;n=508374&amp;dst=6895" \h </w:instrText>
      </w:r>
      <w:r>
        <w:fldChar w:fldCharType="separate"/>
      </w:r>
      <w:r>
        <w:rPr>
          <w:color w:val="0000FF"/>
        </w:rPr>
        <w:t>абзацем девятнадцатым</w:t>
      </w:r>
      <w:r>
        <w:rPr>
          <w:color w:val="0000FF"/>
        </w:rPr>
        <w:fldChar w:fldCharType="end"/>
      </w:r>
      <w:r>
        <w:t xml:space="preserve"> (в части увеличения бюджетных ассигнований резервного фонда Правительства Российской Федерации) пункта 7 статьи 217 Бюджетного кодекса Российской Федерации.</w:t>
      </w:r>
    </w:p>
    <w:p w:rsidR="00B2506E" w:rsidRDefault="00B2506E">
      <w:pPr>
        <w:pStyle w:val="ConsPlusNormal"/>
        <w:spacing w:before="220"/>
        <w:ind w:firstLine="540"/>
        <w:jc w:val="both"/>
      </w:pPr>
      <w:r>
        <w:t xml:space="preserve">Согласование и внесение на рассмотрение в порядке, установленном настоящим Положением, единого запроса, связанного с внесением изменений в сводную бюджетную роспись федерального бюджета, в случае, указанном в </w:t>
      </w:r>
      <w:hyperlink w:anchor="P401">
        <w:r>
          <w:rPr>
            <w:color w:val="0000FF"/>
          </w:rPr>
          <w:t>абзацах первом</w:t>
        </w:r>
      </w:hyperlink>
      <w:r>
        <w:t xml:space="preserve"> - </w:t>
      </w:r>
      <w:hyperlink w:anchor="P404">
        <w:r>
          <w:rPr>
            <w:color w:val="0000FF"/>
          </w:rPr>
          <w:t>третьем</w:t>
        </w:r>
      </w:hyperlink>
      <w:r>
        <w:t xml:space="preserve"> настоящего подпункта, обеспечиваются ответственным исполнителем (соисполнителем) государственной программы (комплексной программы) не позднее 5-го рабочего дня со дня внесения изменений в сводную бюджетную роспись федерального бюджета с учетом параллельного рассмотрения такого единого запроса:</w:t>
      </w:r>
    </w:p>
    <w:p w:rsidR="00B2506E" w:rsidRDefault="00B2506E">
      <w:pPr>
        <w:pStyle w:val="ConsPlusNormal"/>
        <w:spacing w:before="220"/>
        <w:ind w:firstLine="540"/>
        <w:jc w:val="both"/>
      </w:pPr>
      <w:bookmarkStart w:id="28" w:name="P406"/>
      <w:bookmarkEnd w:id="28"/>
      <w:r>
        <w:t>заинтересованными федеральными органами исполнительной власти, иными государственными органами и организациями - в срок не более 2 рабочих дней со дня поступления единого запроса на рассмотрение;</w:t>
      </w:r>
    </w:p>
    <w:p w:rsidR="00B2506E" w:rsidRDefault="00B2506E">
      <w:pPr>
        <w:pStyle w:val="ConsPlusNormal"/>
        <w:spacing w:before="220"/>
        <w:ind w:firstLine="540"/>
        <w:jc w:val="both"/>
      </w:pPr>
      <w:bookmarkStart w:id="29" w:name="P407"/>
      <w:bookmarkEnd w:id="29"/>
      <w:r>
        <w:t>Министерством экономического развития Российской Федерации, Министерством финансов Российской Федерации - в срок не более 3 рабочих дней со дня поступления единого запроса на рассмотрение.</w:t>
      </w:r>
    </w:p>
    <w:p w:rsidR="00B2506E" w:rsidRDefault="00B2506E">
      <w:pPr>
        <w:pStyle w:val="ConsPlusNormal"/>
        <w:spacing w:before="220"/>
        <w:ind w:firstLine="540"/>
        <w:jc w:val="both"/>
      </w:pPr>
      <w:r>
        <w:t xml:space="preserve">При отсутствии по истечении сроков, указанных в </w:t>
      </w:r>
      <w:hyperlink w:anchor="P406">
        <w:r>
          <w:rPr>
            <w:color w:val="0000FF"/>
          </w:rPr>
          <w:t>абзацах пятом</w:t>
        </w:r>
      </w:hyperlink>
      <w:r>
        <w:t xml:space="preserve"> и </w:t>
      </w:r>
      <w:hyperlink w:anchor="P407">
        <w:r>
          <w:rPr>
            <w:color w:val="0000FF"/>
          </w:rPr>
          <w:t>шестом</w:t>
        </w:r>
      </w:hyperlink>
      <w:r>
        <w:t xml:space="preserve"> настоящего подпункта, позиций заинтересованных федеральных органов исполнительной власти, иных государственных органов и организаций относительно соответствующего единого запроса указанный запрос считается согласованным такими федеральными органами исполнительной власти, иными государственными органами и организациями;</w:t>
      </w:r>
    </w:p>
    <w:p w:rsidR="00B2506E" w:rsidRDefault="00B2506E">
      <w:pPr>
        <w:pStyle w:val="ConsPlusNormal"/>
        <w:spacing w:before="220"/>
        <w:ind w:firstLine="540"/>
        <w:jc w:val="both"/>
      </w:pPr>
      <w:bookmarkStart w:id="30" w:name="P409"/>
      <w:bookmarkEnd w:id="30"/>
      <w:r>
        <w:t xml:space="preserve">б) на основании единого запроса, формирование, согласование и утверждение которого осуществляются автоматически в системе "Электронный бюджет" одновременно с формированием, согласованием и одобрением заявки, предусмотренной </w:t>
      </w:r>
      <w:hyperlink r:id="rId191">
        <w:r>
          <w:rPr>
            <w:color w:val="0000FF"/>
          </w:rPr>
          <w:t>Правилами</w:t>
        </w:r>
      </w:hyperlink>
      <w:r>
        <w:t xml:space="preserve">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(далее - заявка), - в иных случаях.</w:t>
      </w:r>
    </w:p>
    <w:p w:rsidR="00B2506E" w:rsidRDefault="00B2506E">
      <w:pPr>
        <w:pStyle w:val="ConsPlusNormal"/>
        <w:jc w:val="both"/>
      </w:pPr>
      <w:r>
        <w:t xml:space="preserve">(в ред. </w:t>
      </w:r>
      <w:hyperlink r:id="rId192">
        <w:r>
          <w:rPr>
            <w:color w:val="0000FF"/>
          </w:rPr>
          <w:t>Постановления</w:t>
        </w:r>
      </w:hyperlink>
      <w:r>
        <w:t xml:space="preserve"> Правительства РФ от 02.08.2025 N 1158)</w:t>
      </w:r>
    </w:p>
    <w:p w:rsidR="00B2506E" w:rsidRDefault="00B2506E">
      <w:pPr>
        <w:pStyle w:val="ConsPlusNormal"/>
        <w:spacing w:before="220"/>
        <w:ind w:firstLine="540"/>
        <w:jc w:val="both"/>
      </w:pPr>
      <w:r>
        <w:t>Формирование, согласование и одобрение заявки осуществляются в соответствии с порядком и типовой формой, которые установлены Правительством Российской Федерации.</w:t>
      </w:r>
    </w:p>
    <w:p w:rsidR="00B2506E" w:rsidRDefault="00B2506E">
      <w:pPr>
        <w:pStyle w:val="ConsPlusNormal"/>
        <w:spacing w:before="220"/>
        <w:ind w:firstLine="540"/>
        <w:jc w:val="both"/>
      </w:pPr>
      <w:r>
        <w:t xml:space="preserve">Единый запрос, указанный в </w:t>
      </w:r>
      <w:hyperlink w:anchor="P409">
        <w:r>
          <w:rPr>
            <w:color w:val="0000FF"/>
          </w:rPr>
          <w:t>абзаце первом подпункта "б"</w:t>
        </w:r>
      </w:hyperlink>
      <w:r>
        <w:t xml:space="preserve"> настоящего пункта, содержит исключительно изменения параметров паспорта государственной программы (комплексной программы) и (или) паспорта ее структурного элемента, предусмотренных в заявке.</w:t>
      </w:r>
    </w:p>
    <w:p w:rsidR="00B2506E" w:rsidRDefault="00B2506E">
      <w:pPr>
        <w:pStyle w:val="ConsPlusNormal"/>
        <w:spacing w:before="220"/>
        <w:ind w:firstLine="540"/>
        <w:jc w:val="both"/>
      </w:pPr>
      <w:r>
        <w:t>В случае если в заявке отсутствует указание на влияние перераспределения бюджетных ассигнований федерального бюджета на мероприятие (результат) структурного элемента государственной программы (комплексной программы) и (или) его характеристику, а также на связанный с таким мероприятием (результатом) показатель государственной программы (комплексной программы) и (или) показатель структурного элемента государственной программы (комплексной программы), не допускается формирование единого запроса, предусматривающего соответствующее изменение значения такого мероприятия (результата) структурного элемента государственной программы (комплексной программы), и (или) значения его характеристики, и (или) значения показателя государственной программы (комплексной программы), и (или) показателя структурного элемента государственной программы (комплексной программы), обусловленное указанным перераспределением бюджетных ассигнований федерального бюджета.</w:t>
      </w:r>
    </w:p>
    <w:p w:rsidR="00B2506E" w:rsidRDefault="00B2506E">
      <w:pPr>
        <w:pStyle w:val="ConsPlusNormal"/>
        <w:jc w:val="both"/>
      </w:pPr>
      <w:r>
        <w:t xml:space="preserve">(абзац введен </w:t>
      </w:r>
      <w:hyperlink r:id="rId193">
        <w:r>
          <w:rPr>
            <w:color w:val="0000FF"/>
          </w:rPr>
          <w:t>Постановлением</w:t>
        </w:r>
      </w:hyperlink>
      <w:r>
        <w:t xml:space="preserve"> Правительства РФ от 02.08.2025 N 1158)</w:t>
      </w:r>
    </w:p>
    <w:p w:rsidR="00B2506E" w:rsidRDefault="00B2506E">
      <w:pPr>
        <w:pStyle w:val="ConsPlusNormal"/>
        <w:spacing w:before="220"/>
        <w:ind w:firstLine="540"/>
        <w:jc w:val="both"/>
      </w:pPr>
      <w:bookmarkStart w:id="31" w:name="P415"/>
      <w:bookmarkEnd w:id="31"/>
      <w:r>
        <w:t xml:space="preserve">В случае необходимости уточнения иных параметров паспорта государственной программы (комплексной программы) и (или) паспорта ее структурного элемента, не предусмотренных в заявке, ответственный исполнитель (соисполнитель) государственной программы (комплексной программы) обеспечивает формирование дополнительного единого запроса в течение 5 рабочих дней со дня утверждения единого запроса, указанного в </w:t>
      </w:r>
      <w:hyperlink w:anchor="P409">
        <w:r>
          <w:rPr>
            <w:color w:val="0000FF"/>
          </w:rPr>
          <w:t>абзаце первом подпункта "б"</w:t>
        </w:r>
      </w:hyperlink>
      <w:r>
        <w:t xml:space="preserve"> настоящего пункта, в порядке, установленном настоящим Положением.</w:t>
      </w:r>
    </w:p>
    <w:p w:rsidR="00B2506E" w:rsidRDefault="00B2506E">
      <w:pPr>
        <w:pStyle w:val="ConsPlusNormal"/>
        <w:spacing w:before="220"/>
        <w:ind w:firstLine="540"/>
        <w:jc w:val="both"/>
      </w:pPr>
      <w:r>
        <w:t xml:space="preserve">Вступление в силу единого запроса, указанного в </w:t>
      </w:r>
      <w:hyperlink w:anchor="P409">
        <w:r>
          <w:rPr>
            <w:color w:val="0000FF"/>
          </w:rPr>
          <w:t>абзаце первом подпункта "б"</w:t>
        </w:r>
      </w:hyperlink>
      <w:r>
        <w:t xml:space="preserve"> настоящего пункта, осуществляется не позднее дня, следующего за днем одобрения заявки в соответствии с порядком, установленным Правительством Российской Федерации, а в случае рассмотрения такой заявки Комиссией Федерального Собрания Российской Федерации по перераспределению бюджетных ассигнований в текущем финансовом году и плановом периоде - не позднее дня, следующего за днем принятия указанной Комиссией решения о согласии на внесение изменений в сводную бюджетную роспись федерального бюджета, или по истечении установленного бюджетным законодательством Российской Федерации срока при отсутствии решения указанной Комиссии.</w:t>
      </w:r>
    </w:p>
    <w:p w:rsidR="00B2506E" w:rsidRDefault="00B2506E">
      <w:pPr>
        <w:pStyle w:val="ConsPlusNormal"/>
        <w:spacing w:before="220"/>
        <w:ind w:firstLine="540"/>
        <w:jc w:val="both"/>
      </w:pPr>
      <w:r>
        <w:t xml:space="preserve">Формирование единых запросов (взаимосвязанных запросов на изменение), связанных с внесением изменений в сводную бюджетную роспись федерального бюджета (за исключением случая, определенного </w:t>
      </w:r>
      <w:hyperlink w:anchor="P409">
        <w:r>
          <w:rPr>
            <w:color w:val="0000FF"/>
          </w:rPr>
          <w:t>абзацем первым подпункта "б"</w:t>
        </w:r>
      </w:hyperlink>
      <w:r>
        <w:t xml:space="preserve"> настоящего пункта), может осуществляться участниками государственных программ (комплексных программ), осуществляющими функции главных распорядителей средств федерального бюджета в отношении соответствующих бюджетных ассигнований федерального бюджета. Согласование и внесение на рассмотрение таких единых запросов в порядке, установленном настоящим Положением, обеспечивается соисполнителями государственных программ.</w:t>
      </w:r>
    </w:p>
    <w:p w:rsidR="00B2506E" w:rsidRDefault="00B2506E">
      <w:pPr>
        <w:pStyle w:val="ConsPlusNormal"/>
        <w:spacing w:before="220"/>
        <w:ind w:firstLine="540"/>
        <w:jc w:val="both"/>
      </w:pPr>
      <w:r>
        <w:t>Согласование и внесение на рассмотрение и утверждение в порядке, установленном настоящим Положением, единых запросов (взаимосвязанных запросов на изменение), содержащих сведения, отнесенные к государственной тайне, и (или) сведения конфиденциального характера, соответствующих изменениям, внесенным в сводную бюджетную роспись федерального бюджета, осуществляются ответственным исполнителем (соисполнителем) государственной программы (комплексной программы) не реже одного раза в квартал с учетом необходимости утверждения соответствующего запроса до установленных настоящим Положением и положением о проектной деятельности сроков представления отчетности по государственной программе и ее структурным элементам.</w:t>
      </w:r>
    </w:p>
    <w:p w:rsidR="00B2506E" w:rsidRDefault="00B2506E">
      <w:pPr>
        <w:pStyle w:val="ConsPlusNormal"/>
        <w:spacing w:before="220"/>
        <w:ind w:firstLine="540"/>
        <w:jc w:val="both"/>
      </w:pPr>
      <w:r>
        <w:t xml:space="preserve">Единые запросы (взаимосвязанные запросы на изменения), подготовленные в соответствии с настоящим пунктом (за исключением случая, определенного </w:t>
      </w:r>
      <w:hyperlink w:anchor="P415">
        <w:r>
          <w:rPr>
            <w:color w:val="0000FF"/>
          </w:rPr>
          <w:t>абзацем пятым подпункта "б"</w:t>
        </w:r>
      </w:hyperlink>
      <w:r>
        <w:t xml:space="preserve"> настоящего пункта), содержат изменения параметров паспорта государственной программы (комплексной программы) и (или) паспорта ее структурного элемента (включая объемы финансового обеспечения, значения показателей и мероприятий (результатов), связанные исключительно с внесением изменений в сводную бюджетную роспись федерального бюджета. Включение иных изменений в единые запросы (взаимосвязанные запросы на изменения), подготовленные в соответствии с настоящим пунктом (за исключением случая, определенного </w:t>
      </w:r>
      <w:hyperlink w:anchor="P415">
        <w:r>
          <w:rPr>
            <w:color w:val="0000FF"/>
          </w:rPr>
          <w:t>абзацем пятым подпункта "б"</w:t>
        </w:r>
      </w:hyperlink>
      <w:r>
        <w:t xml:space="preserve"> настоящего пункта), не допускается.</w:t>
      </w:r>
    </w:p>
    <w:p w:rsidR="00B2506E" w:rsidRDefault="00B2506E">
      <w:pPr>
        <w:pStyle w:val="ConsPlusNormal"/>
        <w:jc w:val="both"/>
      </w:pPr>
      <w:r>
        <w:t xml:space="preserve">(в ред. </w:t>
      </w:r>
      <w:hyperlink r:id="rId194">
        <w:r>
          <w:rPr>
            <w:color w:val="0000FF"/>
          </w:rPr>
          <w:t>Постановления</w:t>
        </w:r>
      </w:hyperlink>
      <w:r>
        <w:t xml:space="preserve"> Правительства РФ от 02.08.2025 N 1158)</w:t>
      </w:r>
    </w:p>
    <w:p w:rsidR="00B2506E" w:rsidRDefault="00B2506E">
      <w:pPr>
        <w:pStyle w:val="ConsPlusNormal"/>
        <w:spacing w:before="220"/>
        <w:ind w:firstLine="540"/>
        <w:jc w:val="both"/>
      </w:pPr>
      <w:r>
        <w:t>Особенности формирования, представления, рассмотрения (одобрения), а также утверждения единого запроса (взаимосвязанных запросов на изменение), подготовленного в целях внесения изменений в сводную бюджетную роспись федерального бюджета, устанавливаются Правительством Российской Федерации.</w:t>
      </w:r>
    </w:p>
    <w:p w:rsidR="00B2506E" w:rsidRDefault="00B2506E">
      <w:pPr>
        <w:pStyle w:val="ConsPlusNormal"/>
        <w:jc w:val="both"/>
      </w:pPr>
      <w:r>
        <w:t xml:space="preserve">(п. 42(1) в ред. </w:t>
      </w:r>
      <w:hyperlink r:id="rId195">
        <w:r>
          <w:rPr>
            <w:color w:val="0000FF"/>
          </w:rPr>
          <w:t>Постановления</w:t>
        </w:r>
      </w:hyperlink>
      <w:r>
        <w:t xml:space="preserve"> Правительства РФ от 30.11.2023 N 2050)</w:t>
      </w:r>
    </w:p>
    <w:p w:rsidR="00B2506E" w:rsidRDefault="00B2506E">
      <w:pPr>
        <w:pStyle w:val="ConsPlusNormal"/>
        <w:jc w:val="both"/>
      </w:pPr>
    </w:p>
    <w:p w:rsidR="00B2506E" w:rsidRDefault="00B2506E">
      <w:pPr>
        <w:pStyle w:val="ConsPlusTitle"/>
        <w:jc w:val="center"/>
        <w:outlineLvl w:val="1"/>
      </w:pPr>
      <w:r>
        <w:t>VI. Система управления государственной программой</w:t>
      </w:r>
    </w:p>
    <w:p w:rsidR="00B2506E" w:rsidRDefault="00B2506E">
      <w:pPr>
        <w:pStyle w:val="ConsPlusTitle"/>
        <w:jc w:val="center"/>
      </w:pPr>
      <w:r>
        <w:t>(комплексной программой)</w:t>
      </w:r>
    </w:p>
    <w:p w:rsidR="00B2506E" w:rsidRDefault="00B2506E">
      <w:pPr>
        <w:pStyle w:val="ConsPlusNormal"/>
      </w:pPr>
    </w:p>
    <w:p w:rsidR="00B2506E" w:rsidRDefault="00B2506E">
      <w:pPr>
        <w:pStyle w:val="ConsPlusNormal"/>
        <w:ind w:firstLine="540"/>
        <w:jc w:val="both"/>
      </w:pPr>
      <w:r>
        <w:t>43. В целях обеспечения управления реализацией государственной программы (комплексной программы) Правительство Российской Федерации определяет куратора.</w:t>
      </w:r>
    </w:p>
    <w:p w:rsidR="00B2506E" w:rsidRDefault="00B2506E">
      <w:pPr>
        <w:pStyle w:val="ConsPlusNormal"/>
        <w:spacing w:before="220"/>
        <w:ind w:firstLine="540"/>
        <w:jc w:val="both"/>
      </w:pPr>
      <w:r>
        <w:t>Кураторы назначаются из числа заместителей Председателя Правительства Российской Федерации.</w:t>
      </w:r>
    </w:p>
    <w:p w:rsidR="00B2506E" w:rsidRDefault="00B2506E">
      <w:pPr>
        <w:pStyle w:val="ConsPlusNormal"/>
        <w:spacing w:before="220"/>
        <w:ind w:firstLine="540"/>
        <w:jc w:val="both"/>
      </w:pPr>
      <w:r>
        <w:t>Куратор формирует управляющий совет и является его председателем.</w:t>
      </w:r>
    </w:p>
    <w:p w:rsidR="00B2506E" w:rsidRDefault="00B2506E">
      <w:pPr>
        <w:pStyle w:val="ConsPlusNormal"/>
        <w:spacing w:before="220"/>
        <w:ind w:firstLine="540"/>
        <w:jc w:val="both"/>
      </w:pPr>
      <w:bookmarkStart w:id="32" w:name="P430"/>
      <w:bookmarkEnd w:id="32"/>
      <w:r>
        <w:t>44. В состав управляющего совета включаются:</w:t>
      </w:r>
    </w:p>
    <w:p w:rsidR="00B2506E" w:rsidRDefault="00B2506E">
      <w:pPr>
        <w:pStyle w:val="ConsPlusNormal"/>
        <w:spacing w:before="220"/>
        <w:ind w:firstLine="540"/>
        <w:jc w:val="both"/>
      </w:pPr>
      <w:r>
        <w:t>а) заместители Председателя Правительства Российской Федерации, к сфере ведения которых в соответствии с распределением обязанностей относятся структурные элементы государственной программы (комплексной программы);</w:t>
      </w:r>
    </w:p>
    <w:p w:rsidR="00B2506E" w:rsidRDefault="00B2506E">
      <w:pPr>
        <w:pStyle w:val="ConsPlusNormal"/>
        <w:spacing w:before="220"/>
        <w:ind w:firstLine="540"/>
        <w:jc w:val="both"/>
      </w:pPr>
      <w:r>
        <w:t>б) заместители Председателя Правительства Российской Федерации, курирующие комплексные программы (при наличии в составе государственной программы показателей, мероприятий (результатов), относящихся к сфере реализации комплексных программ);</w:t>
      </w:r>
    </w:p>
    <w:p w:rsidR="00B2506E" w:rsidRDefault="00B2506E">
      <w:pPr>
        <w:pStyle w:val="ConsPlusNormal"/>
        <w:jc w:val="both"/>
      </w:pPr>
      <w:r>
        <w:t xml:space="preserve">(в ред. </w:t>
      </w:r>
      <w:hyperlink r:id="rId196">
        <w:r>
          <w:rPr>
            <w:color w:val="0000FF"/>
          </w:rPr>
          <w:t>Постановления</w:t>
        </w:r>
      </w:hyperlink>
      <w:r>
        <w:t xml:space="preserve"> Правительства РФ от 24.03.2022 N 451)</w:t>
      </w:r>
    </w:p>
    <w:p w:rsidR="00B2506E" w:rsidRDefault="00B2506E">
      <w:pPr>
        <w:pStyle w:val="ConsPlusNormal"/>
        <w:spacing w:before="220"/>
        <w:ind w:firstLine="540"/>
        <w:jc w:val="both"/>
      </w:pPr>
      <w:r>
        <w:t>в) руководитель федерального органа исполнительной власти (организации) - ответственного исполнителя государственной программы (комплексной программы);</w:t>
      </w:r>
    </w:p>
    <w:p w:rsidR="00B2506E" w:rsidRDefault="00B2506E">
      <w:pPr>
        <w:pStyle w:val="ConsPlusNormal"/>
        <w:spacing w:before="220"/>
        <w:ind w:firstLine="540"/>
        <w:jc w:val="both"/>
      </w:pPr>
      <w:r>
        <w:t>г) руководители (заместители руководителей) федеральных органов исполнительной власти (организаций) - соисполнителей государственной программы (комплексной программы);</w:t>
      </w:r>
    </w:p>
    <w:p w:rsidR="00B2506E" w:rsidRDefault="00B2506E">
      <w:pPr>
        <w:pStyle w:val="ConsPlusNormal"/>
        <w:jc w:val="both"/>
      </w:pPr>
      <w:r>
        <w:t xml:space="preserve">(пп. "г" в ред. </w:t>
      </w:r>
      <w:hyperlink r:id="rId197">
        <w:r>
          <w:rPr>
            <w:color w:val="0000FF"/>
          </w:rPr>
          <w:t>Постановления</w:t>
        </w:r>
      </w:hyperlink>
      <w:r>
        <w:t xml:space="preserve"> Правительства РФ от 24.03.2022 N 451)</w:t>
      </w:r>
    </w:p>
    <w:p w:rsidR="00B2506E" w:rsidRDefault="00B2506E">
      <w:pPr>
        <w:pStyle w:val="ConsPlusNormal"/>
        <w:spacing w:before="220"/>
        <w:ind w:firstLine="540"/>
        <w:jc w:val="both"/>
      </w:pPr>
      <w:r>
        <w:t>д) представители Министерства экономического развития Российской Федерации и Министерства финансов Российской Федерации, замещающие должность не ниже заместителя министра;</w:t>
      </w:r>
    </w:p>
    <w:p w:rsidR="00B2506E" w:rsidRDefault="00B2506E">
      <w:pPr>
        <w:pStyle w:val="ConsPlusNormal"/>
        <w:spacing w:before="220"/>
        <w:ind w:firstLine="540"/>
        <w:jc w:val="both"/>
      </w:pPr>
      <w:r>
        <w:t>е) представители иных федеральных органов исполнительной власти и организаций (по решению куратора).</w:t>
      </w:r>
    </w:p>
    <w:p w:rsidR="00B2506E" w:rsidRDefault="00B2506E">
      <w:pPr>
        <w:pStyle w:val="ConsPlusNormal"/>
        <w:spacing w:before="220"/>
        <w:ind w:firstLine="540"/>
        <w:jc w:val="both"/>
      </w:pPr>
      <w:r>
        <w:t>Заместители Председателя Правительства Российской Федерации, входящие в состав управляющих советов, вправе назначить уполномоченных лиц для участия в заседаниях управляющих советов, наделяемых правом действовать от их имени.</w:t>
      </w:r>
    </w:p>
    <w:p w:rsidR="00B2506E" w:rsidRDefault="00B2506E">
      <w:pPr>
        <w:pStyle w:val="ConsPlusNormal"/>
        <w:jc w:val="both"/>
      </w:pPr>
      <w:r>
        <w:t xml:space="preserve">(абзац введен </w:t>
      </w:r>
      <w:hyperlink r:id="rId198">
        <w:r>
          <w:rPr>
            <w:color w:val="0000FF"/>
          </w:rPr>
          <w:t>Постановлением</w:t>
        </w:r>
      </w:hyperlink>
      <w:r>
        <w:t xml:space="preserve"> Правительства РФ от 24.03.2022 N 451)</w:t>
      </w:r>
    </w:p>
    <w:p w:rsidR="00B2506E" w:rsidRDefault="00B2506E">
      <w:pPr>
        <w:pStyle w:val="ConsPlusNormal"/>
        <w:spacing w:before="220"/>
        <w:ind w:firstLine="540"/>
        <w:jc w:val="both"/>
      </w:pPr>
      <w:r>
        <w:t>Руководители федеральных органов исполнительной власти (организаций), являющихся ответственными исполнителями государственных программ (комплексных программ), вправе назначить уполномоченных лиц того же федерального органа исполнительной власти (организации), которые замещают должности не ниже заместителя руководителя и наделены правом действовать от их имени, для участия в заседаниях управляющих советов.</w:t>
      </w:r>
    </w:p>
    <w:p w:rsidR="00B2506E" w:rsidRDefault="00B2506E">
      <w:pPr>
        <w:pStyle w:val="ConsPlusNormal"/>
        <w:jc w:val="both"/>
      </w:pPr>
      <w:r>
        <w:t xml:space="preserve">(абзац введен </w:t>
      </w:r>
      <w:hyperlink r:id="rId199">
        <w:r>
          <w:rPr>
            <w:color w:val="0000FF"/>
          </w:rPr>
          <w:t>Постановлением</w:t>
        </w:r>
      </w:hyperlink>
      <w:r>
        <w:t xml:space="preserve"> Правительства РФ от 24.03.2022 N 451)</w:t>
      </w:r>
    </w:p>
    <w:p w:rsidR="00B2506E" w:rsidRDefault="00B2506E">
      <w:pPr>
        <w:pStyle w:val="ConsPlusNormal"/>
        <w:spacing w:before="220"/>
        <w:ind w:firstLine="540"/>
        <w:jc w:val="both"/>
      </w:pPr>
      <w:r>
        <w:t>Заместители Председателя Правительства Российской Федерации, курирующие комплексные программы, или уполномоченные ими лица приглашаются на заседания управляющих советов в случаях рассмотрения на таких заседаниях паспортов государственных программ (изменений в них), паспортов структурных элементов (изменений в них), результатов мониторинга реализации государственных программ и иных вопросов, касающихся показателей, мероприятий (результатов), относящихся к сфере реализации комплексных программ.</w:t>
      </w:r>
    </w:p>
    <w:p w:rsidR="00B2506E" w:rsidRDefault="00B2506E">
      <w:pPr>
        <w:pStyle w:val="ConsPlusNormal"/>
        <w:jc w:val="both"/>
      </w:pPr>
      <w:r>
        <w:t xml:space="preserve">(абзац введен </w:t>
      </w:r>
      <w:hyperlink r:id="rId200">
        <w:r>
          <w:rPr>
            <w:color w:val="0000FF"/>
          </w:rPr>
          <w:t>Постановлением</w:t>
        </w:r>
      </w:hyperlink>
      <w:r>
        <w:t xml:space="preserve"> Правительства РФ от 24.03.2022 N 451)</w:t>
      </w:r>
    </w:p>
    <w:p w:rsidR="00B2506E" w:rsidRDefault="00B2506E">
      <w:pPr>
        <w:pStyle w:val="ConsPlusNormal"/>
        <w:spacing w:before="220"/>
        <w:ind w:firstLine="540"/>
        <w:jc w:val="both"/>
      </w:pPr>
      <w:r>
        <w:t xml:space="preserve">44(1). По решению Правительства Российской Федерации полномочиями и функциями управляющего совета комплексной программы могут быть наделены координационные органы Правительства Российской Федерации и (или) их рабочие органы. В отношении указанных органов требования, установленные </w:t>
      </w:r>
      <w:hyperlink w:anchor="P430">
        <w:r>
          <w:rPr>
            <w:color w:val="0000FF"/>
          </w:rPr>
          <w:t>пунктом 44</w:t>
        </w:r>
      </w:hyperlink>
      <w:r>
        <w:t xml:space="preserve"> настоящего Положения, не применяются.</w:t>
      </w:r>
    </w:p>
    <w:p w:rsidR="00B2506E" w:rsidRDefault="00B2506E">
      <w:pPr>
        <w:pStyle w:val="ConsPlusNormal"/>
        <w:jc w:val="both"/>
      </w:pPr>
      <w:r>
        <w:t xml:space="preserve">(п. 44(1) введен </w:t>
      </w:r>
      <w:hyperlink r:id="rId201">
        <w:r>
          <w:rPr>
            <w:color w:val="0000FF"/>
          </w:rPr>
          <w:t>Постановлением</w:t>
        </w:r>
      </w:hyperlink>
      <w:r>
        <w:t xml:space="preserve"> Правительства РФ от 14.04.2022 N 655)</w:t>
      </w:r>
    </w:p>
    <w:p w:rsidR="00B2506E" w:rsidRDefault="00B2506E">
      <w:pPr>
        <w:pStyle w:val="ConsPlusNormal"/>
        <w:spacing w:before="220"/>
        <w:ind w:firstLine="540"/>
        <w:jc w:val="both"/>
      </w:pPr>
      <w:r>
        <w:t xml:space="preserve">45. По решению куратора функции и полномочия управляющего совета могут быть возложены на проектный комитет по национальному проекту или федеральному проекту, возглавляемый этим куратором и соответствующий критериям к составу управляющего совета, предусмотренному </w:t>
      </w:r>
      <w:hyperlink w:anchor="P430">
        <w:r>
          <w:rPr>
            <w:color w:val="0000FF"/>
          </w:rPr>
          <w:t>пунктом 44</w:t>
        </w:r>
      </w:hyperlink>
      <w:r>
        <w:t xml:space="preserve"> настоящего Положения.</w:t>
      </w:r>
    </w:p>
    <w:p w:rsidR="00B2506E" w:rsidRDefault="00B2506E">
      <w:pPr>
        <w:pStyle w:val="ConsPlusNormal"/>
        <w:spacing w:before="220"/>
        <w:ind w:firstLine="540"/>
        <w:jc w:val="both"/>
      </w:pPr>
      <w:r>
        <w:t xml:space="preserve">46. В отношении являющихся структурными элементами государственной программы (комплексной программы) федеральных проектов, не входящих в состав национальных проектов, предусмотренные </w:t>
      </w:r>
      <w:hyperlink r:id="rId202">
        <w:r>
          <w:rPr>
            <w:color w:val="0000FF"/>
          </w:rPr>
          <w:t>положением</w:t>
        </w:r>
      </w:hyperlink>
      <w:r>
        <w:t xml:space="preserve"> о проектной деятельности полномочия и функции проектных комитетов может осуществлять управляющий совет.</w:t>
      </w:r>
    </w:p>
    <w:p w:rsidR="00B2506E" w:rsidRDefault="00B2506E">
      <w:pPr>
        <w:pStyle w:val="ConsPlusNormal"/>
        <w:spacing w:before="220"/>
        <w:ind w:firstLine="540"/>
        <w:jc w:val="both"/>
      </w:pPr>
      <w:r>
        <w:t>47. В рассмотрении управляющим советом вопросов в части сведений, составляющих государственную тайну и (или) отнесенных к сведениям конфиденциального характера, принимают участие члены управляющего совета, имеющие допуск к государственной тайне в установленном порядке.</w:t>
      </w:r>
    </w:p>
    <w:p w:rsidR="00B2506E" w:rsidRDefault="00B2506E">
      <w:pPr>
        <w:pStyle w:val="ConsPlusNormal"/>
        <w:spacing w:before="220"/>
        <w:ind w:firstLine="540"/>
        <w:jc w:val="both"/>
      </w:pPr>
      <w:r>
        <w:t>48. Управляющий совет:</w:t>
      </w:r>
    </w:p>
    <w:p w:rsidR="00B2506E" w:rsidRDefault="00B2506E">
      <w:pPr>
        <w:pStyle w:val="ConsPlusNormal"/>
        <w:spacing w:before="220"/>
        <w:ind w:firstLine="540"/>
        <w:jc w:val="both"/>
      </w:pPr>
      <w:bookmarkStart w:id="33" w:name="P451"/>
      <w:bookmarkEnd w:id="33"/>
      <w:r>
        <w:t>а) координирует разработку и реализацию государственной программы (комплексной программы);</w:t>
      </w:r>
    </w:p>
    <w:p w:rsidR="00B2506E" w:rsidRDefault="00B2506E">
      <w:pPr>
        <w:pStyle w:val="ConsPlusNormal"/>
        <w:spacing w:before="220"/>
        <w:ind w:firstLine="540"/>
        <w:jc w:val="both"/>
      </w:pPr>
      <w:r>
        <w:t>б) одобряет стратегические приоритеты, цели, показатели и структуру государственной программы (комплексной программы);</w:t>
      </w:r>
    </w:p>
    <w:p w:rsidR="00B2506E" w:rsidRDefault="00B2506E">
      <w:pPr>
        <w:pStyle w:val="ConsPlusNormal"/>
        <w:spacing w:before="220"/>
        <w:ind w:firstLine="540"/>
        <w:jc w:val="both"/>
      </w:pPr>
      <w:r>
        <w:t>в) осуществляет на постоянной основе контроль реализации государственной программы (комплексной программы), в том числе рассматривает ежеквартальные (при необходимости) и ежегодные отчеты о ходе реализации государственной программы (комплексной программы), а также результаты мониторинга и оценки эффективности реализации государственной программы (комплексной программы), представляемые Министерством экономического развития Российской Федерации;</w:t>
      </w:r>
    </w:p>
    <w:p w:rsidR="00B2506E" w:rsidRDefault="00B2506E">
      <w:pPr>
        <w:pStyle w:val="ConsPlusNormal"/>
        <w:jc w:val="both"/>
      </w:pPr>
      <w:r>
        <w:t xml:space="preserve">(в ред. </w:t>
      </w:r>
      <w:hyperlink r:id="rId203">
        <w:r>
          <w:rPr>
            <w:color w:val="0000FF"/>
          </w:rPr>
          <w:t>Постановления</w:t>
        </w:r>
      </w:hyperlink>
      <w:r>
        <w:t xml:space="preserve"> Правительства РФ от 21.12.2023 N 2237)</w:t>
      </w:r>
    </w:p>
    <w:p w:rsidR="00B2506E" w:rsidRDefault="00B2506E">
      <w:pPr>
        <w:pStyle w:val="ConsPlusNormal"/>
        <w:spacing w:before="220"/>
        <w:ind w:firstLine="540"/>
        <w:jc w:val="both"/>
      </w:pPr>
      <w:bookmarkStart w:id="34" w:name="P455"/>
      <w:bookmarkEnd w:id="34"/>
      <w:r>
        <w:t>в(1)) рассматривает заключения комитетов на проект паспорта государственной программы (комплексной программы), единые запросы (взаимосвязанные запросы на изменения), предусматривающие изменения паспорта государственной программы (комплексной программы), и позиции ответственного исполнителя, соисполнителей, участников государственной программы (комплексной программы) по итогам рассмотрения заключений комитетов;</w:t>
      </w:r>
    </w:p>
    <w:p w:rsidR="00B2506E" w:rsidRDefault="00B2506E">
      <w:pPr>
        <w:pStyle w:val="ConsPlusNormal"/>
        <w:jc w:val="both"/>
      </w:pPr>
      <w:r>
        <w:t xml:space="preserve">(пп. "в(1)" введен </w:t>
      </w:r>
      <w:hyperlink r:id="rId204">
        <w:r>
          <w:rPr>
            <w:color w:val="0000FF"/>
          </w:rPr>
          <w:t>Постановлением</w:t>
        </w:r>
      </w:hyperlink>
      <w:r>
        <w:t xml:space="preserve"> Правительства РФ от 29.04.2025 N 575)</w:t>
      </w:r>
    </w:p>
    <w:p w:rsidR="00B2506E" w:rsidRDefault="00B2506E">
      <w:pPr>
        <w:pStyle w:val="ConsPlusNormal"/>
        <w:spacing w:before="220"/>
        <w:ind w:firstLine="540"/>
        <w:jc w:val="both"/>
      </w:pPr>
      <w:bookmarkStart w:id="35" w:name="P457"/>
      <w:bookmarkEnd w:id="35"/>
      <w:r>
        <w:t>г) принимает решение о внесении изменений в государственную программу (комплексную программу) в соответствии с настоящим Положением;</w:t>
      </w:r>
    </w:p>
    <w:p w:rsidR="00B2506E" w:rsidRDefault="00B2506E">
      <w:pPr>
        <w:pStyle w:val="ConsPlusNormal"/>
        <w:spacing w:before="220"/>
        <w:ind w:firstLine="540"/>
        <w:jc w:val="both"/>
      </w:pPr>
      <w:bookmarkStart w:id="36" w:name="P458"/>
      <w:bookmarkEnd w:id="36"/>
      <w:r>
        <w:t>д) выполняет иные полномочия в соответствии с настоящим Положением.</w:t>
      </w:r>
    </w:p>
    <w:p w:rsidR="00B2506E" w:rsidRDefault="00B2506E">
      <w:pPr>
        <w:pStyle w:val="ConsPlusNormal"/>
        <w:spacing w:before="220"/>
        <w:ind w:firstLine="540"/>
        <w:jc w:val="both"/>
      </w:pPr>
      <w:r>
        <w:t xml:space="preserve">48(1). Куратор государственной программы (комплексной программы) вправе осуществлять полномочия, установленные в </w:t>
      </w:r>
      <w:hyperlink w:anchor="P451">
        <w:r>
          <w:rPr>
            <w:color w:val="0000FF"/>
          </w:rPr>
          <w:t>подпунктах "а"</w:t>
        </w:r>
      </w:hyperlink>
      <w:r>
        <w:t xml:space="preserve">, </w:t>
      </w:r>
      <w:hyperlink w:anchor="P455">
        <w:r>
          <w:rPr>
            <w:color w:val="0000FF"/>
          </w:rPr>
          <w:t>"в(1)"</w:t>
        </w:r>
      </w:hyperlink>
      <w:r>
        <w:t xml:space="preserve">, </w:t>
      </w:r>
      <w:hyperlink w:anchor="P457">
        <w:r>
          <w:rPr>
            <w:color w:val="0000FF"/>
          </w:rPr>
          <w:t>"г"</w:t>
        </w:r>
      </w:hyperlink>
      <w:r>
        <w:t xml:space="preserve"> (в отношении изменений паспортов государственной программы (комплексной программы) и ее структурных элементов, за исключением федеральных проектов, входящих в состав национальных проектов) и </w:t>
      </w:r>
      <w:hyperlink w:anchor="P458">
        <w:r>
          <w:rPr>
            <w:color w:val="0000FF"/>
          </w:rPr>
          <w:t>"д" пункта 48</w:t>
        </w:r>
      </w:hyperlink>
      <w:r>
        <w:t xml:space="preserve"> настоящего Положения, без проведения заседания управляющего совета государственной программы (комплексной программы).</w:t>
      </w:r>
    </w:p>
    <w:p w:rsidR="00B2506E" w:rsidRDefault="00B2506E">
      <w:pPr>
        <w:pStyle w:val="ConsPlusNormal"/>
        <w:jc w:val="both"/>
      </w:pPr>
      <w:r>
        <w:t xml:space="preserve">(п. 48(1) введен </w:t>
      </w:r>
      <w:hyperlink r:id="rId205">
        <w:r>
          <w:rPr>
            <w:color w:val="0000FF"/>
          </w:rPr>
          <w:t>Постановлением</w:t>
        </w:r>
      </w:hyperlink>
      <w:r>
        <w:t xml:space="preserve"> Правительства РФ от 21.12.2023 N 2237; в ред. </w:t>
      </w:r>
      <w:hyperlink r:id="rId206">
        <w:r>
          <w:rPr>
            <w:color w:val="0000FF"/>
          </w:rPr>
          <w:t>Постановления</w:t>
        </w:r>
      </w:hyperlink>
      <w:r>
        <w:t xml:space="preserve"> Правительства РФ от 29.04.2025 N 575)</w:t>
      </w:r>
    </w:p>
    <w:p w:rsidR="00B2506E" w:rsidRDefault="00B2506E">
      <w:pPr>
        <w:pStyle w:val="ConsPlusNormal"/>
        <w:spacing w:before="220"/>
        <w:ind w:firstLine="540"/>
        <w:jc w:val="both"/>
      </w:pPr>
      <w:r>
        <w:t>49. Управляющий совет может принимать решения путем письменного опроса его членов, проведенного по решению куратора.</w:t>
      </w:r>
    </w:p>
    <w:p w:rsidR="00B2506E" w:rsidRDefault="00B2506E">
      <w:pPr>
        <w:pStyle w:val="ConsPlusNormal"/>
        <w:spacing w:before="220"/>
        <w:ind w:firstLine="540"/>
        <w:jc w:val="both"/>
      </w:pPr>
      <w:r>
        <w:t>Заседания управляющего совета проводятся при необходимости.</w:t>
      </w:r>
    </w:p>
    <w:p w:rsidR="00B2506E" w:rsidRDefault="00B2506E">
      <w:pPr>
        <w:pStyle w:val="ConsPlusNormal"/>
        <w:spacing w:before="220"/>
        <w:ind w:firstLine="540"/>
        <w:jc w:val="both"/>
      </w:pPr>
      <w:r>
        <w:t>Организационно-техническое обеспечение деятельности управляющего совета обеспечивается структурными подразделениями Аппарата Правительства Российской Федерации.</w:t>
      </w:r>
    </w:p>
    <w:p w:rsidR="00B2506E" w:rsidRDefault="00B2506E">
      <w:pPr>
        <w:pStyle w:val="ConsPlusNormal"/>
        <w:spacing w:before="220"/>
        <w:ind w:firstLine="540"/>
        <w:jc w:val="both"/>
      </w:pPr>
      <w:r>
        <w:t>Принимаемые на заседаниях управляющего совета решения оформляются протоколом, который утверждается председателем управляющего совета.</w:t>
      </w:r>
    </w:p>
    <w:p w:rsidR="00B2506E" w:rsidRDefault="00B2506E">
      <w:pPr>
        <w:pStyle w:val="ConsPlusNormal"/>
        <w:spacing w:before="220"/>
        <w:ind w:firstLine="540"/>
        <w:jc w:val="both"/>
      </w:pPr>
      <w:r>
        <w:t>В целях реализации своих полномочий управляющий совет может формировать рабочие группы, определять цели и задачи рабочих групп.</w:t>
      </w:r>
    </w:p>
    <w:p w:rsidR="00B2506E" w:rsidRDefault="00B2506E">
      <w:pPr>
        <w:pStyle w:val="ConsPlusNormal"/>
        <w:spacing w:before="220"/>
        <w:ind w:firstLine="540"/>
        <w:jc w:val="both"/>
      </w:pPr>
      <w:r>
        <w:t>50. Ответственный исполнитель государственной программы (комплексной программы):</w:t>
      </w:r>
    </w:p>
    <w:p w:rsidR="00B2506E" w:rsidRDefault="00B2506E">
      <w:pPr>
        <w:pStyle w:val="ConsPlusNormal"/>
        <w:spacing w:before="220"/>
        <w:ind w:firstLine="540"/>
        <w:jc w:val="both"/>
      </w:pPr>
      <w:r>
        <w:t>организует разработку и обеспечивает реализацию государственной программы (комплексной программы), ее согласование с соисполнителями и внесение в установленном порядке в управляющий совет и Правительство Российской Федерации;</w:t>
      </w:r>
    </w:p>
    <w:p w:rsidR="00B2506E" w:rsidRDefault="00B2506E">
      <w:pPr>
        <w:pStyle w:val="ConsPlusNormal"/>
        <w:spacing w:before="220"/>
        <w:ind w:firstLine="540"/>
        <w:jc w:val="both"/>
      </w:pPr>
      <w:r>
        <w:t>координирует деятельность соисполнителей в рамках подготовки проекта государственной программы (комплексной программы);</w:t>
      </w:r>
    </w:p>
    <w:p w:rsidR="00B2506E" w:rsidRDefault="00B2506E">
      <w:pPr>
        <w:pStyle w:val="ConsPlusNormal"/>
        <w:spacing w:before="220"/>
        <w:ind w:firstLine="540"/>
        <w:jc w:val="both"/>
      </w:pPr>
      <w:r>
        <w:t>представляет по запросу Министерства экономического развития Российской Федерации и Министерства финансов Российской Федерации сведения, необходимые для осуществления мониторинга реализации государственной программы (комплексной программы), отсутствующие в подсистеме управления государственными программами;</w:t>
      </w:r>
    </w:p>
    <w:p w:rsidR="00B2506E" w:rsidRDefault="00B2506E">
      <w:pPr>
        <w:pStyle w:val="ConsPlusNormal"/>
        <w:spacing w:before="220"/>
        <w:ind w:firstLine="540"/>
        <w:jc w:val="both"/>
      </w:pPr>
      <w:r>
        <w:t>координирует деятельность соисполнителей и участников, в том числе деятельность по заполнению форм и представлению данных для проведения мониторинга реализации государственной программы (комплексной программы);</w:t>
      </w:r>
    </w:p>
    <w:p w:rsidR="00B2506E" w:rsidRDefault="00B2506E">
      <w:pPr>
        <w:pStyle w:val="ConsPlusNormal"/>
        <w:spacing w:before="220"/>
        <w:ind w:firstLine="540"/>
        <w:jc w:val="both"/>
      </w:pPr>
      <w:r>
        <w:t>запрашивает у соисполнителей и участников государственной программы (комплексной программы) информацию, необходимую для проведения мониторинга реализации и оценки эффективности государственной программы (комплексной программы) и подготовки годового отчета, отсутствующую в подсистеме управления государственными программами;</w:t>
      </w:r>
    </w:p>
    <w:p w:rsidR="00B2506E" w:rsidRDefault="00B2506E">
      <w:pPr>
        <w:pStyle w:val="ConsPlusNormal"/>
        <w:spacing w:before="220"/>
        <w:ind w:firstLine="540"/>
        <w:jc w:val="both"/>
      </w:pPr>
      <w:r>
        <w:t>подготавливает годовой отчет и представляет его в Министерство экономического развития Российской Федерации, Министерство финансов Российской Федерации и управляющий совет;</w:t>
      </w:r>
    </w:p>
    <w:p w:rsidR="00B2506E" w:rsidRDefault="00B2506E">
      <w:pPr>
        <w:pStyle w:val="ConsPlusNormal"/>
        <w:spacing w:before="220"/>
        <w:ind w:firstLine="540"/>
        <w:jc w:val="both"/>
      </w:pPr>
      <w:r>
        <w:t>выполняет иные функции, предусмотренные настоящим Положением.</w:t>
      </w:r>
    </w:p>
    <w:p w:rsidR="00B2506E" w:rsidRDefault="00B2506E">
      <w:pPr>
        <w:pStyle w:val="ConsPlusNormal"/>
        <w:spacing w:before="220"/>
        <w:ind w:firstLine="540"/>
        <w:jc w:val="both"/>
      </w:pPr>
      <w:r>
        <w:t>Ответственный исполнитель комплексной программы запрашивает у ответственных исполнителей государственных программ, мероприятия (результаты) которых подлежат аналитическому отражению в комплексной программе, информацию, необходимую для проведения оценки эффективности комплексной программы и подготовки годового отчета, отсутствующую в подсистеме управления государственными программами.</w:t>
      </w:r>
    </w:p>
    <w:p w:rsidR="00B2506E" w:rsidRDefault="00B2506E">
      <w:pPr>
        <w:pStyle w:val="ConsPlusNormal"/>
        <w:spacing w:before="220"/>
        <w:ind w:firstLine="540"/>
        <w:jc w:val="both"/>
      </w:pPr>
      <w:r>
        <w:t>51. Соисполнители государственной программы (комплексной программы):</w:t>
      </w:r>
    </w:p>
    <w:p w:rsidR="00B2506E" w:rsidRDefault="00B2506E">
      <w:pPr>
        <w:pStyle w:val="ConsPlusNormal"/>
        <w:spacing w:before="220"/>
        <w:ind w:firstLine="540"/>
        <w:jc w:val="both"/>
      </w:pPr>
      <w:r>
        <w:t>а) обеспечивают согласование проекта государственной программы (комплексной программы) с участниками государственной программы (комплексной программы) в части структурных элементов, в реализации которых предполагается их участие;</w:t>
      </w:r>
    </w:p>
    <w:p w:rsidR="00B2506E" w:rsidRDefault="00B2506E">
      <w:pPr>
        <w:pStyle w:val="ConsPlusNormal"/>
        <w:spacing w:before="220"/>
        <w:ind w:firstLine="540"/>
        <w:jc w:val="both"/>
      </w:pPr>
      <w:r>
        <w:t>б) обеспечивают совместно с участниками государственной программы (комплексной программы) реализацию включенных в государственную программу (комплексную программу) федеральных проектов, ведомственных проектов и комплекса процессных мероприятий;</w:t>
      </w:r>
    </w:p>
    <w:p w:rsidR="00B2506E" w:rsidRDefault="00B2506E">
      <w:pPr>
        <w:pStyle w:val="ConsPlusNormal"/>
        <w:spacing w:before="220"/>
        <w:ind w:firstLine="540"/>
        <w:jc w:val="both"/>
      </w:pPr>
      <w:r>
        <w:t>в) запрашивают у участников государственной программы (комплексной программы) информацию, необходимую для подготовки ответов на запросы ответственного исполнителя, а также информацию, необходимую для проведения мониторинга реализации и оценки эффективности государственной программы (комплексной программы) и подготовки годового отчета, отсутствующую в подсистеме управления государственными программами;</w:t>
      </w:r>
    </w:p>
    <w:p w:rsidR="00B2506E" w:rsidRDefault="00B2506E">
      <w:pPr>
        <w:pStyle w:val="ConsPlusNormal"/>
        <w:spacing w:before="220"/>
        <w:ind w:firstLine="540"/>
        <w:jc w:val="both"/>
      </w:pPr>
      <w:r>
        <w:t>г) представляют ответственному исполнителю необходимую информацию для подготовки ответов на запросы Министерства экономического развития Российской Федерации и Министерства финансов Российской Федерации;</w:t>
      </w:r>
    </w:p>
    <w:p w:rsidR="00B2506E" w:rsidRDefault="00B2506E">
      <w:pPr>
        <w:pStyle w:val="ConsPlusNormal"/>
        <w:spacing w:before="220"/>
        <w:ind w:firstLine="540"/>
        <w:jc w:val="both"/>
      </w:pPr>
      <w:r>
        <w:t>д) представляют ответственному исполнителю информацию, необходимую для проведения оценки эффективности государственной программы (комплексной программы) и подготовки годового отчета, отсутствующую в подсистеме управления государственными программами;</w:t>
      </w:r>
    </w:p>
    <w:p w:rsidR="00B2506E" w:rsidRDefault="00B2506E">
      <w:pPr>
        <w:pStyle w:val="ConsPlusNormal"/>
        <w:spacing w:before="220"/>
        <w:ind w:firstLine="540"/>
        <w:jc w:val="both"/>
      </w:pPr>
      <w:r>
        <w:t>е) выполняют иные функции, предусмотренные настоящим Положением.</w:t>
      </w:r>
    </w:p>
    <w:p w:rsidR="00B2506E" w:rsidRDefault="00B2506E">
      <w:pPr>
        <w:pStyle w:val="ConsPlusNormal"/>
        <w:spacing w:before="220"/>
        <w:ind w:firstLine="540"/>
        <w:jc w:val="both"/>
      </w:pPr>
      <w:r>
        <w:t>52. Участники государственной программы (комплексной программы):</w:t>
      </w:r>
    </w:p>
    <w:p w:rsidR="00B2506E" w:rsidRDefault="00B2506E">
      <w:pPr>
        <w:pStyle w:val="ConsPlusNormal"/>
        <w:spacing w:before="220"/>
        <w:ind w:firstLine="540"/>
        <w:jc w:val="both"/>
      </w:pPr>
      <w:r>
        <w:t>а) обеспечивают реализацию отдельных мероприятий федеральных проектов, ведомственных проектов и комплекса процессных мероприятий, в реализации которых предполагается их участие;</w:t>
      </w:r>
    </w:p>
    <w:p w:rsidR="00B2506E" w:rsidRDefault="00B2506E">
      <w:pPr>
        <w:pStyle w:val="ConsPlusNormal"/>
        <w:spacing w:before="220"/>
        <w:ind w:firstLine="540"/>
        <w:jc w:val="both"/>
      </w:pPr>
      <w:r>
        <w:t>б) представляют ответственному исполнителю и соисполнителю информацию, необходимую для осуществления мониторинга реализации государственной программы (комплексной программы), оценки ее эффективности, отсутствующую в подсистеме управления государственными программами;</w:t>
      </w:r>
    </w:p>
    <w:p w:rsidR="00B2506E" w:rsidRDefault="00B2506E">
      <w:pPr>
        <w:pStyle w:val="ConsPlusNormal"/>
        <w:spacing w:before="220"/>
        <w:ind w:firstLine="540"/>
        <w:jc w:val="both"/>
      </w:pPr>
      <w:r>
        <w:t>в) выполняют иные функции, предусмотренные настоящим Положением.</w:t>
      </w:r>
    </w:p>
    <w:p w:rsidR="00B2506E" w:rsidRDefault="00B2506E">
      <w:pPr>
        <w:pStyle w:val="ConsPlusNormal"/>
        <w:spacing w:before="220"/>
        <w:ind w:firstLine="540"/>
        <w:jc w:val="both"/>
      </w:pPr>
      <w:r>
        <w:t>53. Ответственный исполнитель, соисполнители и участники государственной программы (комплексной программы) представляют по запросу Министерства экономического развития Российской Федерации и Министерства финансов Российской Федерации дополнительную (уточненную) информацию о ходе реализации государственной программы (комплексной программы), не содержащуюся в системе "Электронный бюджет", портале государственных программ и системе "Управление", в соответствии с методическими рекомендациями по мониторингу государственных программ (комплексных программ).</w:t>
      </w:r>
    </w:p>
    <w:p w:rsidR="00B2506E" w:rsidRDefault="00B2506E">
      <w:pPr>
        <w:pStyle w:val="ConsPlusNormal"/>
        <w:jc w:val="both"/>
      </w:pPr>
      <w:r>
        <w:t xml:space="preserve">(в ред. </w:t>
      </w:r>
      <w:hyperlink r:id="rId207">
        <w:r>
          <w:rPr>
            <w:color w:val="0000FF"/>
          </w:rPr>
          <w:t>Постановления</w:t>
        </w:r>
      </w:hyperlink>
      <w:r>
        <w:t xml:space="preserve"> Правительства РФ от 24.03.2022 N 451)</w:t>
      </w:r>
    </w:p>
    <w:p w:rsidR="00B2506E" w:rsidRDefault="00B2506E">
      <w:pPr>
        <w:pStyle w:val="ConsPlusNormal"/>
        <w:spacing w:before="220"/>
        <w:ind w:firstLine="540"/>
        <w:jc w:val="both"/>
      </w:pPr>
      <w:r>
        <w:t>Ответственный исполнитель, соисполнители и участники государственной 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 а также иную информацию по запросам ответственных исполнителей комплексных программ.</w:t>
      </w:r>
    </w:p>
    <w:p w:rsidR="00B2506E" w:rsidRDefault="00B2506E">
      <w:pPr>
        <w:pStyle w:val="ConsPlusNormal"/>
        <w:spacing w:before="220"/>
        <w:ind w:firstLine="540"/>
        <w:jc w:val="both"/>
      </w:pPr>
      <w:r>
        <w:t>54. Куратор несет ответственность за реализацию государственной программы (комплексной программы).</w:t>
      </w:r>
    </w:p>
    <w:p w:rsidR="00B2506E" w:rsidRDefault="00B2506E">
      <w:pPr>
        <w:pStyle w:val="ConsPlusNormal"/>
        <w:spacing w:before="220"/>
        <w:ind w:firstLine="540"/>
        <w:jc w:val="both"/>
      </w:pPr>
      <w:r>
        <w:t>Ответственный исполнитель, соисполнители и участники государственной программы (комплексной программы) несут ответственность за реализацию соответствующих структурных элементов государственной программы (комплексной программы), выполнение их мероприятий (результатов), достижение соответствующих показателей государственной программы (комплексной программы) и ее структурных элементов, а также полноту и достоверность сведений, представляемых в подсистему управления государственных программ.</w:t>
      </w:r>
    </w:p>
    <w:p w:rsidR="00B2506E" w:rsidRDefault="00B2506E">
      <w:pPr>
        <w:pStyle w:val="ConsPlusNormal"/>
        <w:spacing w:before="220"/>
        <w:ind w:firstLine="540"/>
        <w:jc w:val="both"/>
      </w:pPr>
      <w:r>
        <w:t>55. Куратор урегулирует разногласия между ответственным исполнителем, соисполнителями, участниками государственной программы (комплексной программы) по параметрам государственной программы (комплексной программы), а также Министерством экономического развития Российской Федерации и Министерством финансов Российской Федерации.</w:t>
      </w:r>
    </w:p>
    <w:p w:rsidR="00B2506E" w:rsidRDefault="00B2506E">
      <w:pPr>
        <w:pStyle w:val="ConsPlusNormal"/>
        <w:jc w:val="both"/>
      </w:pPr>
      <w:r>
        <w:t xml:space="preserve">(в ред. </w:t>
      </w:r>
      <w:hyperlink r:id="rId208">
        <w:r>
          <w:rPr>
            <w:color w:val="0000FF"/>
          </w:rPr>
          <w:t>Постановления</w:t>
        </w:r>
      </w:hyperlink>
      <w:r>
        <w:t xml:space="preserve"> Правительства РФ от 24.03.2022 N 451)</w:t>
      </w:r>
    </w:p>
    <w:p w:rsidR="00B2506E" w:rsidRDefault="00B2506E">
      <w:pPr>
        <w:pStyle w:val="ConsPlusNormal"/>
        <w:spacing w:before="220"/>
        <w:ind w:firstLine="540"/>
        <w:jc w:val="both"/>
      </w:pPr>
      <w:r>
        <w:t>Куратор согласовывает предложения ответственного исполнителя государственной программы (комплексной программы) по распределению по кодам классификации расходов бюджетов предельных базовых бюджетных ассигнований и по дополнительным бюджетным ассигнованиям федерального бюджета на реализацию соответствующих государственных программ (комплексных программ) при формировании проекта федерального закона о федеральном бюджете на очередной финансовый год и плановый период. Указанное согласование производится с учетом рассмотрения таких предложений кураторами национальных (федеральных) проектов и кураторами комплексных программ (при наличии в составе государственной программы показателей, мероприятий (результатов), относящихся к сфере реализации комплексных программ).</w:t>
      </w:r>
    </w:p>
    <w:p w:rsidR="00B2506E" w:rsidRDefault="00B2506E">
      <w:pPr>
        <w:pStyle w:val="ConsPlusNormal"/>
        <w:jc w:val="both"/>
      </w:pPr>
      <w:r>
        <w:t xml:space="preserve">(абзац введен </w:t>
      </w:r>
      <w:hyperlink r:id="rId209">
        <w:r>
          <w:rPr>
            <w:color w:val="0000FF"/>
          </w:rPr>
          <w:t>Постановлением</w:t>
        </w:r>
      </w:hyperlink>
      <w:r>
        <w:t xml:space="preserve"> Правительства РФ от 24.03.2022 N 451)</w:t>
      </w:r>
    </w:p>
    <w:p w:rsidR="00B2506E" w:rsidRDefault="00B2506E">
      <w:pPr>
        <w:pStyle w:val="ConsPlusNormal"/>
        <w:spacing w:before="220"/>
        <w:ind w:firstLine="540"/>
        <w:jc w:val="both"/>
      </w:pPr>
      <w:r>
        <w:t>Председатель Правительства Российской Федерации урегулирует разногласия между членами управляющего совета - заместителями Председателя Правительства Российской Федерации.</w:t>
      </w:r>
    </w:p>
    <w:p w:rsidR="00B2506E" w:rsidRDefault="00B2506E">
      <w:pPr>
        <w:pStyle w:val="ConsPlusNormal"/>
        <w:spacing w:before="220"/>
        <w:ind w:firstLine="540"/>
        <w:jc w:val="both"/>
      </w:pPr>
      <w:r>
        <w:t xml:space="preserve">55(1). Кураторы и (или) управляющие советы государственных программ, включенных в </w:t>
      </w:r>
      <w:hyperlink r:id="rId210">
        <w:r>
          <w:rPr>
            <w:color w:val="0000FF"/>
          </w:rPr>
          <w:t>раздел VIII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вправе принять решение о нецелесообразности ежемесячного планирования значений показателей государственных программ и входящих в их состав структурных элементов в случаях, определенных методическими рекомендациями.</w:t>
      </w:r>
    </w:p>
    <w:p w:rsidR="00B2506E" w:rsidRDefault="00B2506E">
      <w:pPr>
        <w:pStyle w:val="ConsPlusNormal"/>
        <w:jc w:val="both"/>
      </w:pPr>
      <w:r>
        <w:t xml:space="preserve">(п. 55(1) введен </w:t>
      </w:r>
      <w:hyperlink r:id="rId211">
        <w:r>
          <w:rPr>
            <w:color w:val="0000FF"/>
          </w:rPr>
          <w:t>Постановлением</w:t>
        </w:r>
      </w:hyperlink>
      <w:r>
        <w:t xml:space="preserve"> Правительства РФ от 21.12.2023 N 2237)</w:t>
      </w:r>
    </w:p>
    <w:p w:rsidR="00B2506E" w:rsidRDefault="00B2506E">
      <w:pPr>
        <w:pStyle w:val="ConsPlusNormal"/>
        <w:spacing w:before="220"/>
        <w:ind w:firstLine="540"/>
        <w:jc w:val="both"/>
      </w:pPr>
      <w:r>
        <w:t>55(2). Рассмотрение разногласий, связанных с параметрами государственных программ (комплексных программ) и их структурных элементов, достижение которых обеспечивается субъектами Российской Федерации, осуществляется куратором и (или) управляющим советом государственной программы (комплексной программы) с приглашением отдельных членов комиссий Государственного Совета Российской Федерации по соответствующим направлениям социально-экономического развития Российской Федерации и (или) получением позиции комиссий Государственного Совета Российской Федерации по указанным вопросам.</w:t>
      </w:r>
    </w:p>
    <w:p w:rsidR="00B2506E" w:rsidRDefault="00B2506E">
      <w:pPr>
        <w:pStyle w:val="ConsPlusNormal"/>
        <w:jc w:val="both"/>
      </w:pPr>
      <w:r>
        <w:t xml:space="preserve">(п. 55(2) введен </w:t>
      </w:r>
      <w:hyperlink r:id="rId212">
        <w:r>
          <w:rPr>
            <w:color w:val="0000FF"/>
          </w:rPr>
          <w:t>Постановлением</w:t>
        </w:r>
      </w:hyperlink>
      <w:r>
        <w:t xml:space="preserve"> Правительства РФ от 02.08.2025 N 1158)</w:t>
      </w:r>
    </w:p>
    <w:p w:rsidR="00B2506E" w:rsidRDefault="00B2506E">
      <w:pPr>
        <w:pStyle w:val="ConsPlusNormal"/>
        <w:jc w:val="both"/>
      </w:pPr>
    </w:p>
    <w:p w:rsidR="00B2506E" w:rsidRDefault="00B2506E">
      <w:pPr>
        <w:pStyle w:val="ConsPlusTitle"/>
        <w:jc w:val="center"/>
        <w:outlineLvl w:val="1"/>
      </w:pPr>
      <w:r>
        <w:t>VII. Финансовое обеспечение реализации государственных</w:t>
      </w:r>
    </w:p>
    <w:p w:rsidR="00B2506E" w:rsidRDefault="00B2506E">
      <w:pPr>
        <w:pStyle w:val="ConsPlusTitle"/>
        <w:jc w:val="center"/>
      </w:pPr>
      <w:r>
        <w:t>программ (комплексных программ)</w:t>
      </w:r>
    </w:p>
    <w:p w:rsidR="00B2506E" w:rsidRDefault="00B2506E">
      <w:pPr>
        <w:pStyle w:val="ConsPlusNormal"/>
        <w:jc w:val="both"/>
      </w:pPr>
    </w:p>
    <w:p w:rsidR="00B2506E" w:rsidRDefault="00B2506E">
      <w:pPr>
        <w:pStyle w:val="ConsPlusNormal"/>
        <w:ind w:firstLine="540"/>
        <w:jc w:val="both"/>
      </w:pPr>
      <w:r>
        <w:t>56. Параметры финансового обеспечения государственных программ (комплексных программ) на период их действия планируются исходя из необходимости достижения национальных целей и приоритетов социально-экономического развития Российской Федерации и обеспечения национальной безопасности Российской Федерации.</w:t>
      </w:r>
    </w:p>
    <w:p w:rsidR="00B2506E" w:rsidRDefault="00B2506E">
      <w:pPr>
        <w:pStyle w:val="ConsPlusNormal"/>
        <w:spacing w:before="220"/>
        <w:ind w:firstLine="540"/>
        <w:jc w:val="both"/>
      </w:pPr>
      <w:r>
        <w:t>57. Финансовое обеспечение реализации государственных программ (комплексных программ) в части расходных обязательств Российской Федерации осуществляется за счет бюджетных ассигнований федерального бюджета и бюджетов государственных внебюджетных фондов Российской Федерации. Распределение бюджетных ассигнований на реализацию государственных программ (комплексных программ) утверждается федеральным законом о федеральном бюджете на очередной финансовый год и плановый период, федеральными законами о бюджетах государственных внебюджетных фондов Российской Федерации на очередной финансовый год и плановый период.</w:t>
      </w:r>
    </w:p>
    <w:p w:rsidR="00B2506E" w:rsidRDefault="00B2506E">
      <w:pPr>
        <w:pStyle w:val="ConsPlusNormal"/>
        <w:spacing w:before="220"/>
        <w:ind w:firstLine="540"/>
        <w:jc w:val="both"/>
      </w:pPr>
      <w:r>
        <w:t>58. Планирование бюджетных ассигнований на реализацию государственных программ (комплексных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а также с учетом результатов реализации государственных программ (комплексных программ) за предыдущий год.</w:t>
      </w:r>
    </w:p>
    <w:p w:rsidR="00B2506E" w:rsidRDefault="00B2506E">
      <w:pPr>
        <w:pStyle w:val="ConsPlusNormal"/>
        <w:spacing w:before="220"/>
        <w:ind w:firstLine="540"/>
        <w:jc w:val="both"/>
      </w:pPr>
      <w:r>
        <w:t xml:space="preserve">Параметры финансового обеспечения государственной программы (комплексной программы) и ее структурных элементов за счет внебюджетных источников планируются в </w:t>
      </w:r>
      <w:hyperlink r:id="rId213">
        <w:r>
          <w:rPr>
            <w:color w:val="0000FF"/>
          </w:rPr>
          <w:t>порядке</w:t>
        </w:r>
      </w:hyperlink>
      <w:r>
        <w:t>, установленном Правительством Российской Федерации.</w:t>
      </w:r>
    </w:p>
    <w:p w:rsidR="00B2506E" w:rsidRDefault="00B2506E">
      <w:pPr>
        <w:pStyle w:val="ConsPlusNormal"/>
        <w:jc w:val="both"/>
      </w:pPr>
      <w:r>
        <w:t xml:space="preserve">(абзац введен </w:t>
      </w:r>
      <w:hyperlink r:id="rId214">
        <w:r>
          <w:rPr>
            <w:color w:val="0000FF"/>
          </w:rPr>
          <w:t>Постановлением</w:t>
        </w:r>
      </w:hyperlink>
      <w:r>
        <w:t xml:space="preserve"> Правительства РФ от 21.12.2023 N 2237)</w:t>
      </w:r>
    </w:p>
    <w:p w:rsidR="00B2506E" w:rsidRDefault="00B2506E">
      <w:pPr>
        <w:pStyle w:val="ConsPlusNormal"/>
        <w:spacing w:before="220"/>
        <w:ind w:firstLine="540"/>
        <w:jc w:val="both"/>
      </w:pPr>
      <w:r>
        <w:t>59. Показатели финансового обеспечения реализации государственных программ (комплексных программ) за счет средств федерального бюджета и бюджетов государственных внебюджетных фондов Российской Федерации за пределами планового периода определяются исходя из предельного объема расходов на реализацию государственных программ (комплексных программ) в соответствии с бюджетным прогнозом Российской Федерации на долгосрочный период.</w:t>
      </w:r>
    </w:p>
    <w:p w:rsidR="00B2506E" w:rsidRDefault="00B2506E">
      <w:pPr>
        <w:pStyle w:val="ConsPlusNormal"/>
        <w:spacing w:before="220"/>
        <w:ind w:firstLine="540"/>
        <w:jc w:val="both"/>
      </w:pPr>
      <w:r>
        <w:t>60.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 приобретения объектов недвижимого имущества в рамках государственной программы (комплексной программы), за счет средств федерального бюджета и средств бюджетов государственных внебюджетных фондов Российской Федерации осуществляется в порядке, установленном Правительством Российской Федерации.</w:t>
      </w:r>
    </w:p>
    <w:p w:rsidR="00B2506E" w:rsidRDefault="00B2506E">
      <w:pPr>
        <w:pStyle w:val="ConsPlusNormal"/>
        <w:jc w:val="both"/>
      </w:pPr>
    </w:p>
    <w:p w:rsidR="00B2506E" w:rsidRDefault="00B2506E">
      <w:pPr>
        <w:pStyle w:val="ConsPlusTitle"/>
        <w:jc w:val="center"/>
        <w:outlineLvl w:val="1"/>
      </w:pPr>
      <w:r>
        <w:t>VIII. Контроль за реализацией государственных программ</w:t>
      </w:r>
    </w:p>
    <w:p w:rsidR="00B2506E" w:rsidRDefault="00B2506E">
      <w:pPr>
        <w:pStyle w:val="ConsPlusTitle"/>
        <w:jc w:val="center"/>
      </w:pPr>
      <w:r>
        <w:t>(комплексных программ)</w:t>
      </w:r>
    </w:p>
    <w:p w:rsidR="00B2506E" w:rsidRDefault="00B2506E">
      <w:pPr>
        <w:pStyle w:val="ConsPlusNormal"/>
        <w:jc w:val="both"/>
      </w:pPr>
    </w:p>
    <w:p w:rsidR="00B2506E" w:rsidRDefault="00B2506E">
      <w:pPr>
        <w:pStyle w:val="ConsPlusNormal"/>
        <w:ind w:firstLine="540"/>
        <w:jc w:val="both"/>
      </w:pPr>
      <w:r>
        <w:t>61. Контроль за реализацией (мониторинг реализации) государственных программ (комплексных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государственных программ (комплексных программ), выявлению и минимизации рисков недостижения плановых параметров.</w:t>
      </w:r>
    </w:p>
    <w:p w:rsidR="00B2506E" w:rsidRDefault="00B2506E">
      <w:pPr>
        <w:pStyle w:val="ConsPlusNormal"/>
        <w:spacing w:before="220"/>
        <w:ind w:firstLine="540"/>
        <w:jc w:val="both"/>
      </w:pPr>
      <w:r>
        <w:t>Целью мониторинга является получение на постоянной основе информации о ходе реализации государственных программ (комплексных программ) для принятия управленческих решений по определению, согласованию и реализации возможных корректирующих воздействий.</w:t>
      </w:r>
    </w:p>
    <w:p w:rsidR="00B2506E" w:rsidRDefault="00B2506E">
      <w:pPr>
        <w:pStyle w:val="ConsPlusNormal"/>
        <w:spacing w:before="220"/>
        <w:ind w:firstLine="540"/>
        <w:jc w:val="both"/>
      </w:pPr>
      <w:r>
        <w:t>61(1). Информация о достижении показателей государственной программы (комплексной программы) и комплексов процессных мероприятий формируется в подсистеме управления государственными программами в автоматическом режиме на основании данных системы статистических данных по мере ввода в эксплуатацию ее подсистем, компонентов и модулей.</w:t>
      </w:r>
    </w:p>
    <w:p w:rsidR="00B2506E" w:rsidRDefault="00B2506E">
      <w:pPr>
        <w:pStyle w:val="ConsPlusNormal"/>
        <w:spacing w:before="220"/>
        <w:ind w:firstLine="540"/>
        <w:jc w:val="both"/>
      </w:pPr>
      <w:r>
        <w:t xml:space="preserve">В целях расчета значений показателей государственной программы (комплексной программы) и комплексов процессных мероприятий федеральные органы исполнительной власти, иные государственные органы или организации, ответственные за предоставление информации и данных для расчета значений показателей государственной программы (комплексной программы) и ее структурных элементов, в соответствии с утвержденными в установленном порядке методиками расчета показателей обеспечивают предоставление в систему статистических данных указанной информации и данных в порядке, предусмотренном </w:t>
      </w:r>
      <w:hyperlink r:id="rId215">
        <w:r>
          <w:rPr>
            <w:color w:val="0000FF"/>
          </w:rPr>
          <w:t>Положением</w:t>
        </w:r>
      </w:hyperlink>
      <w:r>
        <w:t xml:space="preserve">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утвержденным постановлением Правительства Российской Федерации от 18 августа 2008 г. N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B2506E" w:rsidRDefault="00B2506E">
      <w:pPr>
        <w:pStyle w:val="ConsPlusNormal"/>
        <w:jc w:val="both"/>
      </w:pPr>
      <w:r>
        <w:t xml:space="preserve">(п. 61(1) введен </w:t>
      </w:r>
      <w:hyperlink r:id="rId216">
        <w:r>
          <w:rPr>
            <w:color w:val="0000FF"/>
          </w:rPr>
          <w:t>Постановлением</w:t>
        </w:r>
      </w:hyperlink>
      <w:r>
        <w:t xml:space="preserve"> Правительства РФ от 21.12.2023 N 2237)</w:t>
      </w:r>
    </w:p>
    <w:p w:rsidR="00B2506E" w:rsidRDefault="00B2506E">
      <w:pPr>
        <w:pStyle w:val="ConsPlusNormal"/>
        <w:spacing w:before="220"/>
        <w:ind w:firstLine="540"/>
        <w:jc w:val="both"/>
      </w:pPr>
      <w:r>
        <w:t xml:space="preserve">62. В ходе мониторинга формируются ежемесячные, ежеквартальные и годовые отчеты в соответствии с </w:t>
      </w:r>
      <w:hyperlink r:id="rId217">
        <w:r>
          <w:rPr>
            <w:color w:val="0000FF"/>
          </w:rPr>
          <w:t>положением</w:t>
        </w:r>
      </w:hyperlink>
      <w:r>
        <w:t xml:space="preserve"> о проектной деятельности и методическими </w:t>
      </w:r>
      <w:hyperlink r:id="rId218">
        <w:r>
          <w:rPr>
            <w:color w:val="0000FF"/>
          </w:rPr>
          <w:t>рекомендациями</w:t>
        </w:r>
      </w:hyperlink>
      <w:r>
        <w:t xml:space="preserve"> по мониторингу государственных программ (комплексных программ), разрабатываемыми и утверждаемыми Министерством экономического развития Российской Федерации по согласованию с Аппаратом Правительства Российской Федерации и Министерством финансов Российской Федерации и размещаемыми на портале государственных программ.</w:t>
      </w:r>
    </w:p>
    <w:p w:rsidR="00B2506E" w:rsidRDefault="00B2506E">
      <w:pPr>
        <w:pStyle w:val="ConsPlusNormal"/>
        <w:spacing w:before="220"/>
        <w:ind w:firstLine="540"/>
        <w:jc w:val="both"/>
      </w:pPr>
      <w:r>
        <w:t>Для отчетов о ходе реализации государственной программы (комплексной программы) и ходе реализации структурных элементов государственной программы (комплексной программы), содержащих сведения, отнесенные к государственной тайне и (или) сведения конфиденциального характера, и формируемых (представляемых) на бумажном носителе, предусматривается формирование только ежеквартальных и годовых отчетов.</w:t>
      </w:r>
    </w:p>
    <w:p w:rsidR="00B2506E" w:rsidRDefault="00B2506E">
      <w:pPr>
        <w:pStyle w:val="ConsPlusNormal"/>
        <w:jc w:val="both"/>
      </w:pPr>
      <w:r>
        <w:t xml:space="preserve">(абзац введен </w:t>
      </w:r>
      <w:hyperlink r:id="rId219">
        <w:r>
          <w:rPr>
            <w:color w:val="0000FF"/>
          </w:rPr>
          <w:t>Постановлением</w:t>
        </w:r>
      </w:hyperlink>
      <w:r>
        <w:t xml:space="preserve"> Правительства РФ от 24.03.2022 N 451)</w:t>
      </w:r>
    </w:p>
    <w:p w:rsidR="00B2506E" w:rsidRDefault="00B2506E">
      <w:pPr>
        <w:pStyle w:val="ConsPlusNormal"/>
        <w:spacing w:before="220"/>
        <w:ind w:firstLine="540"/>
        <w:jc w:val="both"/>
      </w:pPr>
      <w:r>
        <w:t>Подготовка отчета о ходе реализации государственной программы (комплексной программы) осуществляется ее ответственным исполнителем на основе отчетов о ходе реализации федеральных проектов, ведомственных проектов и комплексов процессных мероприятий, реализуемых в составе государственной программы (комплексной программы).</w:t>
      </w:r>
    </w:p>
    <w:p w:rsidR="00B2506E" w:rsidRDefault="00B2506E">
      <w:pPr>
        <w:pStyle w:val="ConsPlusNormal"/>
        <w:jc w:val="both"/>
      </w:pPr>
      <w:r>
        <w:t xml:space="preserve">(в ред. </w:t>
      </w:r>
      <w:hyperlink r:id="rId220">
        <w:r>
          <w:rPr>
            <w:color w:val="0000FF"/>
          </w:rPr>
          <w:t>Постановления</w:t>
        </w:r>
      </w:hyperlink>
      <w:r>
        <w:t xml:space="preserve"> Правительства РФ от 29.10.2022 N 1937)</w:t>
      </w:r>
    </w:p>
    <w:p w:rsidR="00B2506E" w:rsidRDefault="00B2506E">
      <w:pPr>
        <w:pStyle w:val="ConsPlusNormal"/>
        <w:spacing w:before="220"/>
        <w:ind w:firstLine="540"/>
        <w:jc w:val="both"/>
      </w:pPr>
      <w:r>
        <w:t>Формирование и представление ежемесячных отчетов о ходе реализации государственных программ (комплексных программ) и комплексов процессных мероприятий осуществляются автоматически в системе "Электронный бюджет".</w:t>
      </w:r>
    </w:p>
    <w:p w:rsidR="00B2506E" w:rsidRDefault="00B2506E">
      <w:pPr>
        <w:pStyle w:val="ConsPlusNormal"/>
        <w:jc w:val="both"/>
      </w:pPr>
      <w:r>
        <w:t xml:space="preserve">(абзац введен </w:t>
      </w:r>
      <w:hyperlink r:id="rId221">
        <w:r>
          <w:rPr>
            <w:color w:val="0000FF"/>
          </w:rPr>
          <w:t>Постановлением</w:t>
        </w:r>
      </w:hyperlink>
      <w:r>
        <w:t xml:space="preserve"> Правительства РФ от 21.12.2023 N 2237)</w:t>
      </w:r>
    </w:p>
    <w:p w:rsidR="00B2506E" w:rsidRDefault="00B2506E">
      <w:pPr>
        <w:pStyle w:val="ConsPlusNormal"/>
        <w:spacing w:before="220"/>
        <w:ind w:firstLine="540"/>
        <w:jc w:val="both"/>
      </w:pPr>
      <w:r>
        <w:t xml:space="preserve">Подготовка отчета о ходе реализации комплексной программы осуществляется на основе отчетов о ходе реализации государственных программ в части мероприятий (результатов), относящихся к сфере реализации комплексных программ, подготовленных ответственными исполнителями государственных программ в соответствии с </w:t>
      </w:r>
      <w:hyperlink w:anchor="P545">
        <w:r>
          <w:rPr>
            <w:color w:val="0000FF"/>
          </w:rPr>
          <w:t>пунктом 64</w:t>
        </w:r>
      </w:hyperlink>
      <w:r>
        <w:t xml:space="preserve"> настоящего Положения.</w:t>
      </w:r>
    </w:p>
    <w:p w:rsidR="00B2506E" w:rsidRDefault="00B2506E">
      <w:pPr>
        <w:pStyle w:val="ConsPlusNormal"/>
        <w:spacing w:before="220"/>
        <w:ind w:firstLine="540"/>
        <w:jc w:val="both"/>
      </w:pPr>
      <w:bookmarkStart w:id="37" w:name="P528"/>
      <w:bookmarkEnd w:id="37"/>
      <w:r>
        <w:t>63. Ответственный исполнитель государственной программы (комплексной программы) ежемесячно (за исключением последнего месяца отчетного квартала) и ежеквартально (за исключением IV квартала отчетного года), до 20-го (23-го - для комплексных программ) числа месяца, следующего за отчетным периодом, на основании отчетов о ходе реализации федеральных проектов, ведомственных проектов и комплекса процессных мероприятий за соответствующий период формирует в подсистеме управления государственными программами отчет по результатам мониторинга в соответствии с методическими рекомендациями по мониторингу государственных программ (комплексных программ).</w:t>
      </w:r>
    </w:p>
    <w:p w:rsidR="00B2506E" w:rsidRDefault="00B2506E">
      <w:pPr>
        <w:pStyle w:val="ConsPlusNormal"/>
        <w:spacing w:before="220"/>
        <w:ind w:firstLine="540"/>
        <w:jc w:val="both"/>
      </w:pPr>
      <w:bookmarkStart w:id="38" w:name="P529"/>
      <w:bookmarkEnd w:id="38"/>
      <w:r>
        <w:t>Отчет о ходе реализации государственной программы (комплексной программы) с учетом отчетов о ходе реализации входящих в ее состав структурных элементов представляется в подсистеме управления государственными программами в Министерство экономического развития Российской Федерации, Министерство финансов Российской Федерации, коллегию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а также ответственным исполнителям комплексных программ (для государственных программ).</w:t>
      </w:r>
    </w:p>
    <w:p w:rsidR="00B2506E" w:rsidRDefault="00B2506E">
      <w:pPr>
        <w:pStyle w:val="ConsPlusNormal"/>
        <w:jc w:val="both"/>
      </w:pPr>
      <w:r>
        <w:t xml:space="preserve">(абзац введен </w:t>
      </w:r>
      <w:hyperlink r:id="rId222">
        <w:r>
          <w:rPr>
            <w:color w:val="0000FF"/>
          </w:rPr>
          <w:t>Постановлением</w:t>
        </w:r>
      </w:hyperlink>
      <w:r>
        <w:t xml:space="preserve"> Правительства РФ от 28.12.2022 N 2489)</w:t>
      </w:r>
    </w:p>
    <w:p w:rsidR="00B2506E" w:rsidRDefault="00B2506E">
      <w:pPr>
        <w:pStyle w:val="ConsPlusNormal"/>
        <w:spacing w:before="220"/>
        <w:ind w:firstLine="540"/>
        <w:jc w:val="both"/>
      </w:pPr>
      <w:r>
        <w:t xml:space="preserve">Отчеты о ходе реализации государственной программы (комплексной программы) вместе с отчетами о ходе реализации входящих в ее состав структурных элементов, сведения о которых составляют государственную тайну и (или) отнесены к сведениям конфиденциального характера, представляются ответственным исполнителем государственной программы (комплексной программы) в федеральные органы исполнительной власти, иные государственные органы (организации), указанные в </w:t>
      </w:r>
      <w:hyperlink w:anchor="P529">
        <w:r>
          <w:rPr>
            <w:color w:val="0000FF"/>
          </w:rPr>
          <w:t>абзаце втором</w:t>
        </w:r>
      </w:hyperlink>
      <w:r>
        <w:t xml:space="preserve"> настоящего пункта, в установленном порядке на бумажном и электронном носителях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rsidR="00B2506E" w:rsidRDefault="00B2506E">
      <w:pPr>
        <w:pStyle w:val="ConsPlusNormal"/>
        <w:jc w:val="both"/>
      </w:pPr>
      <w:r>
        <w:t xml:space="preserve">(абзац введен </w:t>
      </w:r>
      <w:hyperlink r:id="rId223">
        <w:r>
          <w:rPr>
            <w:color w:val="0000FF"/>
          </w:rPr>
          <w:t>Постановлением</w:t>
        </w:r>
      </w:hyperlink>
      <w:r>
        <w:t xml:space="preserve"> Правительства РФ от 28.12.2022 N 2489)</w:t>
      </w:r>
    </w:p>
    <w:p w:rsidR="00B2506E" w:rsidRDefault="00B2506E">
      <w:pPr>
        <w:pStyle w:val="ConsPlusNormal"/>
        <w:spacing w:before="220"/>
        <w:ind w:firstLine="540"/>
        <w:jc w:val="both"/>
      </w:pPr>
      <w:r>
        <w:t>Федеральный орган исполнительной власти, иной государственный орган, организация, являющиеся главными распорядителями средств федерального бюджета и бюджетов государственных внебюджетных фондов Российской Федерации, ответственные за разработку и реализацию комплекса процессных мероприятий, ежемесячно, не позднее 8-го рабочего дня месяца, следующего за отчетным месяцем, обеспечивают формирование в подсистеме управления государственными программами отчета о ходе реализации комплекса процессных мероприятий.</w:t>
      </w:r>
    </w:p>
    <w:p w:rsidR="00B2506E" w:rsidRDefault="00B2506E">
      <w:pPr>
        <w:pStyle w:val="ConsPlusNormal"/>
        <w:jc w:val="both"/>
      </w:pPr>
      <w:r>
        <w:t xml:space="preserve">(абзац введен </w:t>
      </w:r>
      <w:hyperlink r:id="rId224">
        <w:r>
          <w:rPr>
            <w:color w:val="0000FF"/>
          </w:rPr>
          <w:t>Постановлением</w:t>
        </w:r>
      </w:hyperlink>
      <w:r>
        <w:t xml:space="preserve"> Правительства РФ от 24.03.2022 N 451; в ред. </w:t>
      </w:r>
      <w:hyperlink r:id="rId225">
        <w:r>
          <w:rPr>
            <w:color w:val="0000FF"/>
          </w:rPr>
          <w:t>Постановления</w:t>
        </w:r>
      </w:hyperlink>
      <w:r>
        <w:t xml:space="preserve"> Правительства РФ от 29.10.2022 N 1937)</w:t>
      </w:r>
    </w:p>
    <w:p w:rsidR="00B2506E" w:rsidRDefault="00B2506E">
      <w:pPr>
        <w:pStyle w:val="ConsPlusNormal"/>
        <w:spacing w:before="220"/>
        <w:ind w:firstLine="540"/>
        <w:jc w:val="both"/>
      </w:pPr>
      <w:r>
        <w:t>Отчет о ходе реализации комплекса процессных мероприятий, сведения о котором составляют государственную тайну и (или) отнесены к сведениям конфиденциального характера, направляется ответственным за разработку и реализацию соответствующего комплекса процессных мероприятий не позднее 13-го рабочего дня месяца, следующего за отчетным периодом, ответственному исполнителю государственной программы (комплексной программы), в рамках которой комплекс процессных мероприятий реализуется, в Министерство экономического развития Российской Федерации в установленном порядке на бумажном и электронном носителях.</w:t>
      </w:r>
    </w:p>
    <w:p w:rsidR="00B2506E" w:rsidRDefault="00B2506E">
      <w:pPr>
        <w:pStyle w:val="ConsPlusNormal"/>
        <w:jc w:val="both"/>
      </w:pPr>
      <w:r>
        <w:t xml:space="preserve">(абзац введен </w:t>
      </w:r>
      <w:hyperlink r:id="rId226">
        <w:r>
          <w:rPr>
            <w:color w:val="0000FF"/>
          </w:rPr>
          <w:t>Постановлением</w:t>
        </w:r>
      </w:hyperlink>
      <w:r>
        <w:t xml:space="preserve"> Правительства РФ от 28.12.2022 N 2489)</w:t>
      </w:r>
    </w:p>
    <w:p w:rsidR="00B2506E" w:rsidRDefault="00B2506E">
      <w:pPr>
        <w:pStyle w:val="ConsPlusNormal"/>
        <w:spacing w:before="220"/>
        <w:ind w:firstLine="540"/>
        <w:jc w:val="both"/>
      </w:pPr>
      <w:r>
        <w:t>В системе "Электронный бюджет" обеспечивается автоматическое направление отчетов о ходе реализации структурных элементов государственной программы (комплексной программы) ответственному исполнителю государственной программы (комплексной программы), в рамках которой такие структурные элементы реализуются, а также ответственному исполнителю комплексной программы, сфера реализации которой затрагивает сферу реализации такой государственной программы (комплексной программы).</w:t>
      </w:r>
    </w:p>
    <w:p w:rsidR="00B2506E" w:rsidRDefault="00B2506E">
      <w:pPr>
        <w:pStyle w:val="ConsPlusNormal"/>
        <w:jc w:val="both"/>
      </w:pPr>
      <w:r>
        <w:t xml:space="preserve">(абзац введен </w:t>
      </w:r>
      <w:hyperlink r:id="rId227">
        <w:r>
          <w:rPr>
            <w:color w:val="0000FF"/>
          </w:rPr>
          <w:t>Постановлением</w:t>
        </w:r>
      </w:hyperlink>
      <w:r>
        <w:t xml:space="preserve"> Правительства РФ от 29.10.2022 N 1937)</w:t>
      </w:r>
    </w:p>
    <w:p w:rsidR="00B2506E" w:rsidRDefault="00B2506E">
      <w:pPr>
        <w:pStyle w:val="ConsPlusNormal"/>
        <w:spacing w:before="220"/>
        <w:ind w:firstLine="540"/>
        <w:jc w:val="both"/>
      </w:pPr>
      <w:bookmarkStart w:id="39" w:name="P539"/>
      <w:bookmarkEnd w:id="39"/>
      <w:r>
        <w:t>Годовой отчет о ходе реализации государственной программы (комплексной программы) формируется ответственным исполнителем на основании годовых отчетов о ходе реализации структурных элементов и представляется до 1 марта (5 марта - для комплексных программ) (уточненный годовой отчет - до 22 апреля (26 апреля - для комплексных программ) года, следующего за отчетным годом, в управляющий совет, коллегию Военно-промышленной комиссии Российской Федерации (для государственных программ (комплексных программ), в рамках которых реализуются мероприятия (результаты), выполняемые в интересах обеспечения обороны страны, безопасности государства и правоохранительной деятельности, а также в сфере оборонно-промышленного комплекса), Министерство экономического развития Российской Федерации, Министерство финансов Российской Федерации, а также ответственным исполнителям комплексных программ (для государственных программ).</w:t>
      </w:r>
    </w:p>
    <w:p w:rsidR="00B2506E" w:rsidRDefault="00B2506E">
      <w:pPr>
        <w:pStyle w:val="ConsPlusNormal"/>
        <w:jc w:val="both"/>
      </w:pPr>
      <w:r>
        <w:t xml:space="preserve">(в ред. </w:t>
      </w:r>
      <w:hyperlink r:id="rId228">
        <w:r>
          <w:rPr>
            <w:color w:val="0000FF"/>
          </w:rPr>
          <w:t>Постановления</w:t>
        </w:r>
      </w:hyperlink>
      <w:r>
        <w:t xml:space="preserve"> Правительства РФ от 28.12.2022 N 2489)</w:t>
      </w:r>
    </w:p>
    <w:p w:rsidR="00B2506E" w:rsidRDefault="00B2506E">
      <w:pPr>
        <w:pStyle w:val="ConsPlusNormal"/>
        <w:spacing w:before="220"/>
        <w:ind w:firstLine="540"/>
        <w:jc w:val="both"/>
      </w:pPr>
      <w:r>
        <w:t xml:space="preserve">Годовой отчет о ходе реализации государственной программы (комплексной программы) вместе с годовыми отчетами о ходе реализации входящих в ее состав структурных элементов, сведения о которых составляют государственную тайну и (или) отнесены к сведениям конфиденциального характера, представляются ответственным исполнителем государственной программы (комплексной программы) в федеральные органы исполнительной власти, иные государственные органы (организации), указанные в </w:t>
      </w:r>
      <w:hyperlink w:anchor="P539">
        <w:r>
          <w:rPr>
            <w:color w:val="0000FF"/>
          </w:rPr>
          <w:t>абзаце седьмом</w:t>
        </w:r>
      </w:hyperlink>
      <w:r>
        <w:t xml:space="preserve"> настоящего пункта, в установленном порядке на бумажном и электронном носителях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rsidR="00B2506E" w:rsidRDefault="00B2506E">
      <w:pPr>
        <w:pStyle w:val="ConsPlusNormal"/>
        <w:jc w:val="both"/>
      </w:pPr>
      <w:r>
        <w:t xml:space="preserve">(в ред. </w:t>
      </w:r>
      <w:hyperlink r:id="rId229">
        <w:r>
          <w:rPr>
            <w:color w:val="0000FF"/>
          </w:rPr>
          <w:t>Постановления</w:t>
        </w:r>
      </w:hyperlink>
      <w:r>
        <w:t xml:space="preserve"> Правительства РФ от 28.12.2022 N 2489)</w:t>
      </w:r>
    </w:p>
    <w:p w:rsidR="00B2506E" w:rsidRDefault="00B2506E">
      <w:pPr>
        <w:pStyle w:val="ConsPlusNormal"/>
        <w:spacing w:before="220"/>
        <w:ind w:firstLine="540"/>
        <w:jc w:val="both"/>
      </w:pPr>
      <w:r>
        <w:t>Годовой отчет о ходе реализации комплекса процессных мероприятий направляется ответственным за разработку и реализацию комплекса процессных мероприятий ответственному исполнителю государственной программы (комплексной программы), в рамках которой он реализуется, и в Министерство экономического развития Российской Федерации до 20 февраля (уточненный - до 18 апреля) года, следующего за отчетным годом (для комплексов процессных мероприятий, сведения о которых составляют государственную тайну и (или) отнесены к сведениям конфиденциального характера, в установленном порядке на бумажном и электронном носителях).</w:t>
      </w:r>
    </w:p>
    <w:p w:rsidR="00B2506E" w:rsidRDefault="00B2506E">
      <w:pPr>
        <w:pStyle w:val="ConsPlusNormal"/>
        <w:jc w:val="both"/>
      </w:pPr>
      <w:r>
        <w:t xml:space="preserve">(в ред. </w:t>
      </w:r>
      <w:hyperlink r:id="rId230">
        <w:r>
          <w:rPr>
            <w:color w:val="0000FF"/>
          </w:rPr>
          <w:t>Постановления</w:t>
        </w:r>
      </w:hyperlink>
      <w:r>
        <w:t xml:space="preserve"> Правительства РФ от 28.12.2022 N 2489)</w:t>
      </w:r>
    </w:p>
    <w:p w:rsidR="00B2506E" w:rsidRDefault="00B2506E">
      <w:pPr>
        <w:pStyle w:val="ConsPlusNormal"/>
        <w:spacing w:before="220"/>
        <w:ind w:firstLine="540"/>
        <w:jc w:val="both"/>
      </w:pPr>
      <w:bookmarkStart w:id="40" w:name="P545"/>
      <w:bookmarkEnd w:id="40"/>
      <w:r>
        <w:t>64. В годовом отчете содержатся:</w:t>
      </w:r>
    </w:p>
    <w:p w:rsidR="00B2506E" w:rsidRDefault="00B2506E">
      <w:pPr>
        <w:pStyle w:val="ConsPlusNormal"/>
        <w:spacing w:before="220"/>
        <w:ind w:firstLine="540"/>
        <w:jc w:val="both"/>
      </w:pPr>
      <w:r>
        <w:t>а) информация о достижении целей государственной программы (комплексной программы) за отчетный период, а также прогноз достижения целей государственной программы (комплексной программы) на предстоящий год и по итогам ее реализации в целом;</w:t>
      </w:r>
    </w:p>
    <w:p w:rsidR="00B2506E" w:rsidRDefault="00B2506E">
      <w:pPr>
        <w:pStyle w:val="ConsPlusNormal"/>
        <w:spacing w:before="220"/>
        <w:ind w:firstLine="540"/>
        <w:jc w:val="both"/>
      </w:pPr>
      <w:r>
        <w:t>б) перечень контрольных точек, пройденных и не пройденных (с указанием причин) в установленные сроки;</w:t>
      </w:r>
    </w:p>
    <w:p w:rsidR="00B2506E" w:rsidRDefault="00B2506E">
      <w:pPr>
        <w:pStyle w:val="ConsPlusNormal"/>
        <w:spacing w:before="220"/>
        <w:ind w:firstLine="540"/>
        <w:jc w:val="both"/>
      </w:pPr>
      <w:r>
        <w:t>в) информация о достижении фактических значений показателей государственной программы (комплексной программы) и фактических значений показателей и результатов федеральных и ведомственных проектов, комплекса процессных мероприятий за отчетный период;</w:t>
      </w:r>
    </w:p>
    <w:p w:rsidR="00B2506E" w:rsidRDefault="00B2506E">
      <w:pPr>
        <w:pStyle w:val="ConsPlusNormal"/>
        <w:spacing w:before="220"/>
        <w:ind w:firstLine="540"/>
        <w:jc w:val="both"/>
      </w:pPr>
      <w:r>
        <w:t>г) информация о структурных элементах, реализация которых осуществляется с нарушением установленных параметров и сроков;</w:t>
      </w:r>
    </w:p>
    <w:p w:rsidR="00B2506E" w:rsidRDefault="00B2506E">
      <w:pPr>
        <w:pStyle w:val="ConsPlusNormal"/>
        <w:spacing w:before="220"/>
        <w:ind w:firstLine="540"/>
        <w:jc w:val="both"/>
      </w:pPr>
      <w:r>
        <w:t>д) анализ факторов, повлиявших на ход реализации государственной программы (комплексной программы);</w:t>
      </w:r>
    </w:p>
    <w:p w:rsidR="00B2506E" w:rsidRDefault="00B2506E">
      <w:pPr>
        <w:pStyle w:val="ConsPlusNormal"/>
        <w:spacing w:before="220"/>
        <w:ind w:firstLine="540"/>
        <w:jc w:val="both"/>
      </w:pPr>
      <w:r>
        <w:t>е) данные об использовании бюджетных ассигнований и иных средств на реализацию государственной программы (комплексной программы);</w:t>
      </w:r>
    </w:p>
    <w:p w:rsidR="00B2506E" w:rsidRDefault="00B2506E">
      <w:pPr>
        <w:pStyle w:val="ConsPlusNormal"/>
        <w:spacing w:before="220"/>
        <w:ind w:firstLine="540"/>
        <w:jc w:val="both"/>
      </w:pPr>
      <w:r>
        <w:t>ж) предложения о корректировке, досрочном прекращении структурных элементов или государственной программы (комплексной программы) в целом;</w:t>
      </w:r>
    </w:p>
    <w:p w:rsidR="00B2506E" w:rsidRDefault="00B2506E">
      <w:pPr>
        <w:pStyle w:val="ConsPlusNormal"/>
        <w:spacing w:before="220"/>
        <w:ind w:firstLine="540"/>
        <w:jc w:val="both"/>
      </w:pPr>
      <w:r>
        <w:t>з) сведения об изменениях, внесенных в отчетном периоде в государственную программу (комплексную программу).</w:t>
      </w:r>
    </w:p>
    <w:p w:rsidR="00B2506E" w:rsidRDefault="00B2506E">
      <w:pPr>
        <w:pStyle w:val="ConsPlusNormal"/>
        <w:spacing w:before="220"/>
        <w:ind w:firstLine="540"/>
        <w:jc w:val="both"/>
      </w:pPr>
      <w:r>
        <w:t>65. Годовой отчет подлежит размещению на официальном сайте ответственного исполнителя в информационно-телекоммуникационной сети "Интернет".</w:t>
      </w:r>
    </w:p>
    <w:p w:rsidR="00B2506E" w:rsidRDefault="00B2506E">
      <w:pPr>
        <w:pStyle w:val="ConsPlusNormal"/>
        <w:spacing w:before="220"/>
        <w:ind w:firstLine="540"/>
        <w:jc w:val="both"/>
      </w:pPr>
      <w:r>
        <w:t>66. Министерство экономического развития Российской Федерации по результатам рассмотрения ежеквартальных и годовых отчетов о ходе реализации государственных программ (комплексных программ) и их структурных элементов формирует особое мнение в части реализации государственных программ (комплексных программ) и (или) комплексов процессных мероприятий в соответствии с методическими рекомендациями по мониторингу государственных программ (комплексных программ), в части федеральных проектов и ведомственных проектов - в соответствии с положением о проектной деятельности.</w:t>
      </w:r>
    </w:p>
    <w:p w:rsidR="00B2506E" w:rsidRDefault="00B2506E">
      <w:pPr>
        <w:pStyle w:val="ConsPlusNormal"/>
        <w:spacing w:before="220"/>
        <w:ind w:firstLine="540"/>
        <w:jc w:val="both"/>
      </w:pPr>
      <w:r>
        <w:t>Особое мнение Министерства экономического развития Российской Федерации по результатам рассмотрения ежемесячных отчетов о ходе реализации государственных программ (комплексных программ) и их структурных элементов формируется в инициативном порядке.</w:t>
      </w:r>
    </w:p>
    <w:p w:rsidR="00B2506E" w:rsidRDefault="00B2506E">
      <w:pPr>
        <w:pStyle w:val="ConsPlusNormal"/>
        <w:spacing w:before="220"/>
        <w:ind w:firstLine="540"/>
        <w:jc w:val="both"/>
      </w:pPr>
      <w:r>
        <w:t>Министерство экономического развития Российской Федерации, Министерство финансов Российской Федерации в инициативном порядке или по решению управляющего совета государственной программы (комплексной программы), а также в обязательном порядке в случае досрочного завершения реализации государственной программы (комплексной программы) обеспечивают подготовку заключения на годовой отчет о ходе реализации государственной программы (комплексной программы), а также его представление ответственному исполнителю государственной программы (комплексной программы) и в управляющий совет государственной программы (комплексной программы).</w:t>
      </w:r>
    </w:p>
    <w:p w:rsidR="00B2506E" w:rsidRDefault="00B2506E">
      <w:pPr>
        <w:pStyle w:val="ConsPlusNormal"/>
        <w:jc w:val="both"/>
      </w:pPr>
      <w:r>
        <w:t xml:space="preserve">(п. 66 в ред. </w:t>
      </w:r>
      <w:hyperlink r:id="rId231">
        <w:r>
          <w:rPr>
            <w:color w:val="0000FF"/>
          </w:rPr>
          <w:t>Постановления</w:t>
        </w:r>
      </w:hyperlink>
      <w:r>
        <w:t xml:space="preserve"> Правительства РФ от 21.12.2023 N 2237)</w:t>
      </w:r>
    </w:p>
    <w:p w:rsidR="00B2506E" w:rsidRDefault="00B2506E">
      <w:pPr>
        <w:pStyle w:val="ConsPlusNormal"/>
        <w:spacing w:before="220"/>
        <w:ind w:firstLine="540"/>
        <w:jc w:val="both"/>
      </w:pPr>
      <w:r>
        <w:t>67. Подготовка ежемесячных отчетов осуществляется без их обязательного рассмотрения на заседаниях управляющего совета. Ежеквартальные (при необходимости) и ежегодные отчеты подлежат рассмотрению на заседаниях управляющих советов.</w:t>
      </w:r>
    </w:p>
    <w:p w:rsidR="00B2506E" w:rsidRDefault="00B2506E">
      <w:pPr>
        <w:pStyle w:val="ConsPlusNormal"/>
        <w:spacing w:before="220"/>
        <w:ind w:firstLine="540"/>
        <w:jc w:val="both"/>
      </w:pPr>
      <w:r>
        <w:t>68. В целях формирования отчетов используется информация, содержащаяся (формируемая) в системе "Электронный бюджет", системе "Управление", системе статистических данных и иных информационных системах.</w:t>
      </w:r>
    </w:p>
    <w:p w:rsidR="00B2506E" w:rsidRDefault="00B2506E">
      <w:pPr>
        <w:pStyle w:val="ConsPlusNormal"/>
        <w:jc w:val="both"/>
      </w:pPr>
      <w:r>
        <w:t xml:space="preserve">(в ред. </w:t>
      </w:r>
      <w:hyperlink r:id="rId232">
        <w:r>
          <w:rPr>
            <w:color w:val="0000FF"/>
          </w:rPr>
          <w:t>Постановления</w:t>
        </w:r>
      </w:hyperlink>
      <w:r>
        <w:t xml:space="preserve"> Правительства РФ от 21.12.2023 N 2237)</w:t>
      </w:r>
    </w:p>
    <w:p w:rsidR="00B2506E" w:rsidRDefault="00B2506E">
      <w:pPr>
        <w:pStyle w:val="ConsPlusNormal"/>
        <w:spacing w:before="220"/>
        <w:ind w:firstLine="540"/>
        <w:jc w:val="both"/>
      </w:pPr>
      <w:r>
        <w:t>Подтверждение достоверности информации, представленной в отчетах, осуществляется на основании данных федеральных органов исполнительной власти, иных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w:t>
      </w:r>
    </w:p>
    <w:p w:rsidR="00B2506E" w:rsidRDefault="00B2506E">
      <w:pPr>
        <w:pStyle w:val="ConsPlusNormal"/>
        <w:spacing w:before="220"/>
        <w:ind w:firstLine="540"/>
        <w:jc w:val="both"/>
      </w:pPr>
      <w:r>
        <w:t>Информация о кассовых расходах федерального бюджета на реализацию государственных программ (комплексных программ), в том числе с распределением структурных элементов с целью формирования годовых отчетов, представляется Министерством финансов Российской Федерации до 18 апреля (предварительная информация - до 20 февраля) года, следующего за отчетным годом, в систему "Электронный бюджет" и систему "Управление", а в части сведений, составляющих государственную тайну, до 22 апреля года, следующего за отчетным годом, на бумажном и электронном носителе в Министерство экономического развития Российской Федерации, а также ответственным исполнителям.</w:t>
      </w:r>
    </w:p>
    <w:p w:rsidR="00B2506E" w:rsidRDefault="00B2506E">
      <w:pPr>
        <w:pStyle w:val="ConsPlusNormal"/>
        <w:jc w:val="both"/>
      </w:pPr>
      <w:r>
        <w:t xml:space="preserve">(в ред. </w:t>
      </w:r>
      <w:hyperlink r:id="rId233">
        <w:r>
          <w:rPr>
            <w:color w:val="0000FF"/>
          </w:rPr>
          <w:t>Постановления</w:t>
        </w:r>
      </w:hyperlink>
      <w:r>
        <w:t xml:space="preserve"> Правительства РФ от 02.08.2023 N 1260)</w:t>
      </w:r>
    </w:p>
    <w:p w:rsidR="00B2506E" w:rsidRDefault="00B2506E">
      <w:pPr>
        <w:pStyle w:val="ConsPlusNormal"/>
        <w:spacing w:before="220"/>
        <w:ind w:firstLine="540"/>
        <w:jc w:val="both"/>
      </w:pPr>
      <w:r>
        <w:t>Федеральный орган исполнительной власти, осуществляющий координацию деятельности государственного внебюджетного фонда Российской Федерации, до 18 апреля (предварительная информация - до 1 марта) года, следующего за отчетным годом, представляет в систему "Электронный бюджет" и в систему "Управление" информацию о кассовых расходах бюджета соответствующего государственного внебюджетного фонда Российской Федерации на реализацию государственных программ (комплексных программ).</w:t>
      </w:r>
    </w:p>
    <w:p w:rsidR="00B2506E" w:rsidRDefault="00B2506E">
      <w:pPr>
        <w:pStyle w:val="ConsPlusNormal"/>
        <w:spacing w:before="220"/>
        <w:ind w:firstLine="540"/>
        <w:jc w:val="both"/>
      </w:pPr>
      <w:r>
        <w:t>69. Министерство экономического развития Российской Федерации ежеквартально, до 1-го числа 2-го месяца, следующего за отчетным кварталом (за исключением IV квартала), направляет в Правительство Российской Федерации ежеквартальный доклад о ходе реализации государственных программ (комплексных программ), подготовленный в том числе на основании данных системы "Управление".</w:t>
      </w:r>
    </w:p>
    <w:p w:rsidR="00B2506E" w:rsidRDefault="00B2506E">
      <w:pPr>
        <w:pStyle w:val="ConsPlusNormal"/>
        <w:spacing w:before="220"/>
        <w:ind w:firstLine="540"/>
        <w:jc w:val="both"/>
      </w:pPr>
      <w:r>
        <w:t>70. Подготовка Министерством экономического развития Российской Федерации сводного годового доклада о ходе реализации и об оценке эффективности государственных программ Российской Федерации осуществляется в порядке, установленном Правительством Российской Федерации.</w:t>
      </w:r>
    </w:p>
    <w:p w:rsidR="00B2506E" w:rsidRDefault="00B2506E">
      <w:pPr>
        <w:pStyle w:val="ConsPlusNormal"/>
        <w:spacing w:before="220"/>
        <w:ind w:firstLine="540"/>
        <w:jc w:val="both"/>
      </w:pPr>
      <w:r>
        <w:t>71. По предложению Министерства экономического развития Российской Федерации и (или) решению управляющего совета отчет о ходе реализации государственной программы (комплексной программы) может быть рассмотрен на заседании Правительства Российской Федерации.</w:t>
      </w:r>
    </w:p>
    <w:p w:rsidR="00B2506E" w:rsidRDefault="00B2506E">
      <w:pPr>
        <w:pStyle w:val="ConsPlusNormal"/>
        <w:spacing w:before="220"/>
        <w:ind w:firstLine="540"/>
        <w:jc w:val="both"/>
      </w:pPr>
      <w:r>
        <w:t>72. По результатам оценки эффективности государственной программы (комплексной программы) Правительство Российской Федерации может принять решение о сокращении на очередной финансовый год и плановый период бюджетных ассигнований на реализацию государственной программы (комплексной программы) или о досрочном прекращении реализации государственной программы (комплексной программы) в целом или ее структурных элементов начиная с очередного финансового года, а также о наложении (представлении Президенту Российской Федерации предложений о наложении) на руководителей федеральных органов исполнительной власти, иных главных распорядителей средств федерального бюджета и бюджетов государственных внебюджетных фондов - ответственных исполнителей, соисполнителей и участников государственной программы (комплексной программы) дисциплинарного взыскания в связи с недостижением запланированных результатов реализации государственной программы (комплексной программы).</w:t>
      </w:r>
    </w:p>
    <w:p w:rsidR="00B2506E" w:rsidRDefault="00B2506E">
      <w:pPr>
        <w:pStyle w:val="ConsPlusNormal"/>
        <w:spacing w:before="220"/>
        <w:ind w:firstLine="540"/>
        <w:jc w:val="both"/>
      </w:pPr>
      <w:r>
        <w:t xml:space="preserve">Абзац утратил силу. - </w:t>
      </w:r>
      <w:hyperlink r:id="rId234">
        <w:r>
          <w:rPr>
            <w:color w:val="0000FF"/>
          </w:rPr>
          <w:t>Постановление</w:t>
        </w:r>
      </w:hyperlink>
      <w:r>
        <w:t xml:space="preserve"> Правительства РФ от 21.12.2023 N 2237.</w:t>
      </w:r>
    </w:p>
    <w:p w:rsidR="00B2506E" w:rsidRDefault="00B2506E">
      <w:pPr>
        <w:pStyle w:val="ConsPlusNormal"/>
        <w:spacing w:before="220"/>
        <w:ind w:firstLine="540"/>
        <w:jc w:val="both"/>
      </w:pPr>
      <w:r>
        <w:t xml:space="preserve">73. В случае если Правительством Российской Федерации принято решение о досрочном завершении реализации государственной программы (комплексной программы), ответственный исполнитель государственной программы (комплексной программы) представляет в Государственную Думу Федерального Собрания Российской Федерации уточненный годовой отчет о ходе реализации государственной программы (комплексной программы) (вместе с годовыми отчетами о ходе реализации структурных элементов такой государственной программы (комплексной программы) за последний год реализации государственной программы (комплексной программы) в сроки, установленные </w:t>
      </w:r>
      <w:hyperlink w:anchor="P528">
        <w:r>
          <w:rPr>
            <w:color w:val="0000FF"/>
          </w:rPr>
          <w:t>пунктом 63</w:t>
        </w:r>
      </w:hyperlink>
      <w:r>
        <w:t xml:space="preserve"> настоящего Положения, для подготовки уточненного годового отчета о ходе реализации государственной программы (комплексной программы).</w:t>
      </w:r>
    </w:p>
    <w:p w:rsidR="00B2506E" w:rsidRDefault="00B2506E">
      <w:pPr>
        <w:pStyle w:val="ConsPlusNormal"/>
        <w:jc w:val="both"/>
      </w:pPr>
      <w:r>
        <w:t xml:space="preserve">(п. 73 введен </w:t>
      </w:r>
      <w:hyperlink r:id="rId235">
        <w:r>
          <w:rPr>
            <w:color w:val="0000FF"/>
          </w:rPr>
          <w:t>Постановлением</w:t>
        </w:r>
      </w:hyperlink>
      <w:r>
        <w:t xml:space="preserve"> Правительства РФ от 21.12.2023 N 2237)</w:t>
      </w:r>
    </w:p>
    <w:p w:rsidR="00B2506E" w:rsidRDefault="00B2506E">
      <w:pPr>
        <w:pStyle w:val="ConsPlusNormal"/>
        <w:jc w:val="both"/>
      </w:pPr>
    </w:p>
    <w:p w:rsidR="00B2506E" w:rsidRDefault="00B2506E">
      <w:pPr>
        <w:pStyle w:val="ConsPlusNormal"/>
        <w:jc w:val="both"/>
      </w:pPr>
    </w:p>
    <w:p w:rsidR="00B2506E" w:rsidRDefault="00B2506E">
      <w:pPr>
        <w:pStyle w:val="ConsPlusNormal"/>
        <w:jc w:val="both"/>
      </w:pPr>
    </w:p>
    <w:p w:rsidR="00B2506E" w:rsidRDefault="00B2506E">
      <w:pPr>
        <w:pStyle w:val="ConsPlusNormal"/>
        <w:jc w:val="both"/>
      </w:pPr>
    </w:p>
    <w:p w:rsidR="00B2506E" w:rsidRDefault="00B2506E">
      <w:pPr>
        <w:pStyle w:val="ConsPlusNormal"/>
        <w:jc w:val="both"/>
      </w:pPr>
    </w:p>
    <w:p w:rsidR="00B2506E" w:rsidRDefault="00B2506E">
      <w:pPr>
        <w:pStyle w:val="ConsPlusNormal"/>
        <w:jc w:val="right"/>
        <w:outlineLvl w:val="1"/>
      </w:pPr>
      <w:r>
        <w:t>Приложение</w:t>
      </w:r>
    </w:p>
    <w:p w:rsidR="00B2506E" w:rsidRDefault="00B2506E">
      <w:pPr>
        <w:pStyle w:val="ConsPlusNormal"/>
        <w:jc w:val="right"/>
      </w:pPr>
      <w:r>
        <w:t>к Положению о системе управления</w:t>
      </w:r>
    </w:p>
    <w:p w:rsidR="00B2506E" w:rsidRDefault="00B2506E">
      <w:pPr>
        <w:pStyle w:val="ConsPlusNormal"/>
        <w:jc w:val="right"/>
      </w:pPr>
      <w:r>
        <w:t>государственными программами</w:t>
      </w:r>
    </w:p>
    <w:p w:rsidR="00B2506E" w:rsidRDefault="00B2506E">
      <w:pPr>
        <w:pStyle w:val="ConsPlusNormal"/>
        <w:jc w:val="right"/>
      </w:pPr>
      <w:r>
        <w:t>Российской Федерации</w:t>
      </w:r>
    </w:p>
    <w:p w:rsidR="00B2506E" w:rsidRDefault="00B2506E">
      <w:pPr>
        <w:pStyle w:val="ConsPlusNormal"/>
        <w:jc w:val="both"/>
      </w:pPr>
    </w:p>
    <w:p w:rsidR="00B2506E" w:rsidRDefault="00B2506E">
      <w:pPr>
        <w:pStyle w:val="ConsPlusTitle"/>
        <w:jc w:val="center"/>
      </w:pPr>
      <w:bookmarkStart w:id="41" w:name="P583"/>
      <w:bookmarkEnd w:id="41"/>
      <w:r>
        <w:t>ПЕРЕЧЕНЬ</w:t>
      </w:r>
    </w:p>
    <w:p w:rsidR="00B2506E" w:rsidRDefault="00B2506E">
      <w:pPr>
        <w:pStyle w:val="ConsPlusTitle"/>
        <w:jc w:val="center"/>
      </w:pPr>
      <w:r>
        <w:t>НАПРАВЛЕНИЙ ДЕЯТЕЛЬНОСТИ ФЕДЕРАЛЬНЫХ ГОСУДАРСТВЕННЫХ</w:t>
      </w:r>
    </w:p>
    <w:p w:rsidR="00B2506E" w:rsidRDefault="00B2506E">
      <w:pPr>
        <w:pStyle w:val="ConsPlusTitle"/>
        <w:jc w:val="center"/>
      </w:pPr>
      <w:r>
        <w:t>ОРГАНОВ И (ИЛИ) ИНЫХ ГЛАВНЫХ РАСПОРЯДИТЕЛЕЙ СРЕДСТВ</w:t>
      </w:r>
    </w:p>
    <w:p w:rsidR="00B2506E" w:rsidRDefault="00B2506E">
      <w:pPr>
        <w:pStyle w:val="ConsPlusTitle"/>
        <w:jc w:val="center"/>
      </w:pPr>
      <w:r>
        <w:t>ФЕДЕРАЛЬНОГО БЮДЖЕТА И БЮДЖЕТОВ ГОСУДАРСТВЕННЫХ</w:t>
      </w:r>
    </w:p>
    <w:p w:rsidR="00B2506E" w:rsidRDefault="00B2506E">
      <w:pPr>
        <w:pStyle w:val="ConsPlusTitle"/>
        <w:jc w:val="center"/>
      </w:pPr>
      <w:r>
        <w:t>ВНЕБЮДЖЕТНЫХ ФОНДОВ РОССИЙСКОЙ ФЕДЕРАЦИИ, НЕ ПОДЛЕЖАЩИХ</w:t>
      </w:r>
    </w:p>
    <w:p w:rsidR="00B2506E" w:rsidRDefault="00B2506E">
      <w:pPr>
        <w:pStyle w:val="ConsPlusTitle"/>
        <w:jc w:val="center"/>
      </w:pPr>
      <w:r>
        <w:t>ВКЛЮЧЕНИЮ В ГОСУДАРСТВЕННЫЕ ПРОГРАММЫ РОССИЙСКОЙ ФЕДЕРАЦИИ</w:t>
      </w:r>
    </w:p>
    <w:p w:rsidR="00B2506E" w:rsidRDefault="00B250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506E">
        <w:tc>
          <w:tcPr>
            <w:tcW w:w="60" w:type="dxa"/>
            <w:tcBorders>
              <w:top w:val="nil"/>
              <w:left w:val="nil"/>
              <w:bottom w:val="nil"/>
              <w:right w:val="nil"/>
            </w:tcBorders>
            <w:shd w:val="clear" w:color="auto" w:fill="CED3F1"/>
            <w:tcMar>
              <w:top w:w="0" w:type="dxa"/>
              <w:left w:w="0" w:type="dxa"/>
              <w:bottom w:w="0" w:type="dxa"/>
              <w:right w:w="0" w:type="dxa"/>
            </w:tcMar>
          </w:tcPr>
          <w:p w:rsidR="00B2506E" w:rsidRDefault="00B250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506E" w:rsidRDefault="00B250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506E" w:rsidRDefault="00B2506E">
            <w:pPr>
              <w:pStyle w:val="ConsPlusNormal"/>
              <w:jc w:val="center"/>
            </w:pPr>
            <w:r>
              <w:rPr>
                <w:color w:val="392C69"/>
              </w:rPr>
              <w:t>Список изменяющих документов</w:t>
            </w:r>
          </w:p>
          <w:p w:rsidR="00B2506E" w:rsidRDefault="00B2506E">
            <w:pPr>
              <w:pStyle w:val="ConsPlusNormal"/>
              <w:jc w:val="center"/>
            </w:pPr>
            <w:r>
              <w:rPr>
                <w:color w:val="392C69"/>
              </w:rPr>
              <w:t xml:space="preserve">(в ред. Постановлений Правительства РФ от 24.03.2022 </w:t>
            </w:r>
            <w:hyperlink r:id="rId236">
              <w:r>
                <w:rPr>
                  <w:color w:val="0000FF"/>
                </w:rPr>
                <w:t>N 451</w:t>
              </w:r>
            </w:hyperlink>
            <w:r>
              <w:rPr>
                <w:color w:val="392C69"/>
              </w:rPr>
              <w:t>,</w:t>
            </w:r>
          </w:p>
          <w:p w:rsidR="00B2506E" w:rsidRDefault="00B2506E">
            <w:pPr>
              <w:pStyle w:val="ConsPlusNormal"/>
              <w:jc w:val="center"/>
            </w:pPr>
            <w:r>
              <w:rPr>
                <w:color w:val="392C69"/>
              </w:rPr>
              <w:t xml:space="preserve">от 29.04.2025 </w:t>
            </w:r>
            <w:hyperlink r:id="rId237">
              <w:r>
                <w:rPr>
                  <w:color w:val="0000FF"/>
                </w:rPr>
                <w:t>N 575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506E" w:rsidRDefault="00B2506E">
            <w:pPr>
              <w:pStyle w:val="ConsPlusNormal"/>
            </w:pPr>
          </w:p>
        </w:tc>
      </w:tr>
    </w:tbl>
    <w:p w:rsidR="00B2506E" w:rsidRDefault="00B2506E">
      <w:pPr>
        <w:pStyle w:val="ConsPlusNormal"/>
        <w:jc w:val="both"/>
      </w:pPr>
    </w:p>
    <w:p w:rsidR="00B2506E" w:rsidRDefault="00B2506E">
      <w:pPr>
        <w:pStyle w:val="ConsPlusNormal"/>
        <w:ind w:firstLine="540"/>
        <w:jc w:val="both"/>
      </w:pPr>
      <w:r>
        <w:t xml:space="preserve">1. Обеспечение функционирования Президента Российской Федерации и его Администрации, Председателя Правительства Российской Федерации и его заместителей, Аппарата Правительства Российской Федерации </w:t>
      </w:r>
      <w:hyperlink w:anchor="P624">
        <w:r>
          <w:rPr>
            <w:color w:val="0000FF"/>
          </w:rPr>
          <w:t>&lt;*&gt;</w:t>
        </w:r>
      </w:hyperlink>
      <w:r>
        <w:t>.</w:t>
      </w:r>
    </w:p>
    <w:p w:rsidR="00B2506E" w:rsidRDefault="00B2506E">
      <w:pPr>
        <w:pStyle w:val="ConsPlusNormal"/>
        <w:spacing w:before="220"/>
        <w:ind w:firstLine="540"/>
        <w:jc w:val="both"/>
      </w:pPr>
      <w:r>
        <w:t xml:space="preserve">2. Обеспечение содержания Общественной палаты Российской Федерации, Уполномоченного при Президенте Российской Федерации по правам ребенка и Уполномоченного при Президенте Российской Федерации по защите прав предпринимателей, Главного управления специальных программ Президента Российской Федерации, Управления делами Президента Российской Федерации и отдельных подведомственных ему государственных учреждений (за исключением государственных учреждений, осуществляющих деятельность в сферах, соответствующих сферам реализации государственных программ) </w:t>
      </w:r>
      <w:hyperlink w:anchor="P624">
        <w:r>
          <w:rPr>
            <w:color w:val="0000FF"/>
          </w:rPr>
          <w:t>&lt;*&gt;</w:t>
        </w:r>
      </w:hyperlink>
      <w:r>
        <w:t>.</w:t>
      </w:r>
    </w:p>
    <w:p w:rsidR="00B2506E" w:rsidRDefault="00B2506E">
      <w:pPr>
        <w:pStyle w:val="ConsPlusNormal"/>
        <w:spacing w:before="220"/>
        <w:ind w:firstLine="540"/>
        <w:jc w:val="both"/>
      </w:pPr>
      <w:r>
        <w:t xml:space="preserve">3. Обеспечение содержания следующих федеральных государственных органов </w:t>
      </w:r>
      <w:hyperlink w:anchor="P624">
        <w:r>
          <w:rPr>
            <w:color w:val="0000FF"/>
          </w:rPr>
          <w:t>&lt;*&gt;</w:t>
        </w:r>
      </w:hyperlink>
      <w:r>
        <w:t>:</w:t>
      </w:r>
    </w:p>
    <w:p w:rsidR="00B2506E" w:rsidRDefault="00B2506E">
      <w:pPr>
        <w:pStyle w:val="ConsPlusNormal"/>
        <w:spacing w:before="220"/>
        <w:ind w:firstLine="540"/>
        <w:jc w:val="both"/>
      </w:pPr>
      <w:r>
        <w:t>Совет Федерации Федерального Собрания Российской Федерации;</w:t>
      </w:r>
    </w:p>
    <w:p w:rsidR="00B2506E" w:rsidRDefault="00B2506E">
      <w:pPr>
        <w:pStyle w:val="ConsPlusNormal"/>
        <w:spacing w:before="220"/>
        <w:ind w:firstLine="540"/>
        <w:jc w:val="both"/>
      </w:pPr>
      <w:r>
        <w:t>Государственная Дума Федерального Собрания Российской Федерации;</w:t>
      </w:r>
    </w:p>
    <w:p w:rsidR="00B2506E" w:rsidRDefault="00B2506E">
      <w:pPr>
        <w:pStyle w:val="ConsPlusNormal"/>
        <w:spacing w:before="220"/>
        <w:ind w:firstLine="540"/>
        <w:jc w:val="both"/>
      </w:pPr>
      <w:r>
        <w:t>Конституционный Суд Российской Федерации;</w:t>
      </w:r>
    </w:p>
    <w:p w:rsidR="00B2506E" w:rsidRDefault="00B2506E">
      <w:pPr>
        <w:pStyle w:val="ConsPlusNormal"/>
        <w:spacing w:before="220"/>
        <w:ind w:firstLine="540"/>
        <w:jc w:val="both"/>
      </w:pPr>
      <w:r>
        <w:t>Верховный Суд Российской Федерации;</w:t>
      </w:r>
    </w:p>
    <w:p w:rsidR="00B2506E" w:rsidRDefault="00B2506E">
      <w:pPr>
        <w:pStyle w:val="ConsPlusNormal"/>
        <w:spacing w:before="220"/>
        <w:ind w:firstLine="540"/>
        <w:jc w:val="both"/>
      </w:pPr>
      <w:r>
        <w:t>Государственная фельдъегерская служба Российской Федерации;</w:t>
      </w:r>
    </w:p>
    <w:p w:rsidR="00B2506E" w:rsidRDefault="00B2506E">
      <w:pPr>
        <w:pStyle w:val="ConsPlusNormal"/>
        <w:spacing w:before="220"/>
        <w:ind w:firstLine="540"/>
        <w:jc w:val="both"/>
      </w:pPr>
      <w:r>
        <w:t>Уполномоченный по правам человека в Российской Федерации;</w:t>
      </w:r>
    </w:p>
    <w:p w:rsidR="00B2506E" w:rsidRDefault="00B2506E">
      <w:pPr>
        <w:pStyle w:val="ConsPlusNormal"/>
        <w:spacing w:before="220"/>
        <w:ind w:firstLine="540"/>
        <w:jc w:val="both"/>
      </w:pPr>
      <w:r>
        <w:t>Счетная палата Российской Федерации;</w:t>
      </w:r>
    </w:p>
    <w:p w:rsidR="00B2506E" w:rsidRDefault="00B2506E">
      <w:pPr>
        <w:pStyle w:val="ConsPlusNormal"/>
        <w:spacing w:before="220"/>
        <w:ind w:firstLine="540"/>
        <w:jc w:val="both"/>
      </w:pPr>
      <w:r>
        <w:t>Центральная избирательная комиссия Российской Федерации;</w:t>
      </w:r>
    </w:p>
    <w:p w:rsidR="00B2506E" w:rsidRDefault="00B2506E">
      <w:pPr>
        <w:pStyle w:val="ConsPlusNormal"/>
        <w:spacing w:before="220"/>
        <w:ind w:firstLine="540"/>
        <w:jc w:val="both"/>
      </w:pPr>
      <w:r>
        <w:t>Генеральная прокуратура Российской Федерации;</w:t>
      </w:r>
    </w:p>
    <w:p w:rsidR="00B2506E" w:rsidRDefault="00B2506E">
      <w:pPr>
        <w:pStyle w:val="ConsPlusNormal"/>
        <w:spacing w:before="220"/>
        <w:ind w:firstLine="540"/>
        <w:jc w:val="both"/>
      </w:pPr>
      <w:r>
        <w:t>Следственный комитет Российской Федерации;</w:t>
      </w:r>
    </w:p>
    <w:p w:rsidR="00B2506E" w:rsidRDefault="00B2506E">
      <w:pPr>
        <w:pStyle w:val="ConsPlusNormal"/>
        <w:spacing w:before="220"/>
        <w:ind w:firstLine="540"/>
        <w:jc w:val="both"/>
      </w:pPr>
      <w:r>
        <w:t>Судебный департамент при Верховном Суде Российской Федерации.</w:t>
      </w:r>
    </w:p>
    <w:p w:rsidR="00B2506E" w:rsidRDefault="00B2506E">
      <w:pPr>
        <w:pStyle w:val="ConsPlusNormal"/>
        <w:spacing w:before="220"/>
        <w:ind w:firstLine="540"/>
        <w:jc w:val="both"/>
      </w:pPr>
      <w:r>
        <w:t>4. Обеспечение функционирования Федеральной службы охраны Российской Федерации и Службы внешней разведки Российской Федерации.</w:t>
      </w:r>
    </w:p>
    <w:p w:rsidR="00B2506E" w:rsidRDefault="00B2506E">
      <w:pPr>
        <w:pStyle w:val="ConsPlusNormal"/>
        <w:spacing w:before="220"/>
        <w:ind w:firstLine="540"/>
        <w:jc w:val="both"/>
      </w:pPr>
      <w:r>
        <w:t xml:space="preserve">5. Обеспечение деятельности центральных аппаратов федеральных органов исполнительной власти </w:t>
      </w:r>
      <w:hyperlink w:anchor="P624">
        <w:r>
          <w:rPr>
            <w:color w:val="0000FF"/>
          </w:rPr>
          <w:t>&lt;*&gt;</w:t>
        </w:r>
      </w:hyperlink>
      <w:r>
        <w:t>, являющихся ответственными исполнителями нескольких государственных программ.</w:t>
      </w:r>
    </w:p>
    <w:p w:rsidR="00B2506E" w:rsidRDefault="00B2506E">
      <w:pPr>
        <w:pStyle w:val="ConsPlusNormal"/>
        <w:spacing w:before="220"/>
        <w:ind w:firstLine="540"/>
        <w:jc w:val="both"/>
      </w:pPr>
      <w:r>
        <w:t>6. Обеспечение подготовки к проведению выборов и референдумов.</w:t>
      </w:r>
    </w:p>
    <w:p w:rsidR="00B2506E" w:rsidRDefault="00B2506E">
      <w:pPr>
        <w:pStyle w:val="ConsPlusNormal"/>
        <w:spacing w:before="220"/>
        <w:ind w:firstLine="540"/>
        <w:jc w:val="both"/>
      </w:pPr>
      <w:r>
        <w:t>7. Государственная поддержка политических партий, принимавших участие в выборах, в целях компенсации затрат по их участию.</w:t>
      </w:r>
    </w:p>
    <w:p w:rsidR="00B2506E" w:rsidRDefault="00B2506E">
      <w:pPr>
        <w:pStyle w:val="ConsPlusNormal"/>
        <w:spacing w:before="220"/>
        <w:ind w:firstLine="540"/>
        <w:jc w:val="both"/>
      </w:pPr>
      <w:r>
        <w:t>8. Обеспечение визитов за рубеж делегаций, включающих лиц, замещающих государственные должности Российской Федерации.</w:t>
      </w:r>
    </w:p>
    <w:p w:rsidR="00B2506E" w:rsidRDefault="00B2506E">
      <w:pPr>
        <w:pStyle w:val="ConsPlusNormal"/>
        <w:spacing w:before="220"/>
        <w:ind w:firstLine="540"/>
        <w:jc w:val="both"/>
      </w:pPr>
      <w:r>
        <w:t>9. Реализация мероприятий, связанных с предоставлением грантов и премий, соответствующих сферам реализации нескольких государственных программ (до их распределения по соответствующим государственным программам).</w:t>
      </w:r>
    </w:p>
    <w:p w:rsidR="00B2506E" w:rsidRDefault="00B2506E">
      <w:pPr>
        <w:pStyle w:val="ConsPlusNormal"/>
        <w:spacing w:before="220"/>
        <w:ind w:firstLine="540"/>
        <w:jc w:val="both"/>
      </w:pPr>
      <w:r>
        <w:t>10. Реализация мероприятий, связанных с предоставлением субсидий, грантов и премий по направлениям, не связанным со сферой реализации государственных программ (развитие институтов гражданского общества, правозащитная и благотворительная деятельность).</w:t>
      </w:r>
    </w:p>
    <w:p w:rsidR="00B2506E" w:rsidRDefault="00B2506E">
      <w:pPr>
        <w:pStyle w:val="ConsPlusNormal"/>
        <w:spacing w:before="220"/>
        <w:ind w:firstLine="540"/>
        <w:jc w:val="both"/>
      </w:pPr>
      <w:r>
        <w:t>11. Предоставление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w:t>
      </w:r>
    </w:p>
    <w:p w:rsidR="00B2506E" w:rsidRDefault="00B2506E">
      <w:pPr>
        <w:pStyle w:val="ConsPlusNormal"/>
        <w:spacing w:before="220"/>
        <w:ind w:firstLine="540"/>
        <w:jc w:val="both"/>
      </w:pPr>
      <w:r>
        <w:t>12. Управление зарезервированными за Министерством финансов Российской Федерации бюджетными ассигнованиями, за исключением бюджетных ассигнований, целевое назначение которых соответствует сферам реализации государственных программ.</w:t>
      </w:r>
    </w:p>
    <w:p w:rsidR="00B2506E" w:rsidRDefault="00B2506E">
      <w:pPr>
        <w:pStyle w:val="ConsPlusNormal"/>
        <w:spacing w:before="220"/>
        <w:ind w:firstLine="540"/>
        <w:jc w:val="both"/>
      </w:pPr>
      <w:r>
        <w:t>13. Направления деятельности федеральных государственных органов (главных распорядителей средств федерального бюджета и бюджетов государственных внебюджетных фондов), относящиеся к сферам реализации государственных программ, подлежащих утверждению в сроки, установленные Правительством Российской Федерации (до утверждения таких государственных программ).</w:t>
      </w:r>
    </w:p>
    <w:p w:rsidR="00B2506E" w:rsidRDefault="00B2506E">
      <w:pPr>
        <w:pStyle w:val="ConsPlusNormal"/>
        <w:spacing w:before="220"/>
        <w:ind w:firstLine="540"/>
        <w:jc w:val="both"/>
      </w:pPr>
      <w:r>
        <w:t>14. Реализация мероприятий, связанных с обеспечением международных обязательств по направлениям, не связанным со сферой реализации государственных программ.</w:t>
      </w:r>
    </w:p>
    <w:p w:rsidR="00B2506E" w:rsidRDefault="00B2506E">
      <w:pPr>
        <w:pStyle w:val="ConsPlusNormal"/>
        <w:spacing w:before="220"/>
        <w:ind w:firstLine="540"/>
        <w:jc w:val="both"/>
      </w:pPr>
      <w:r>
        <w:t xml:space="preserve">15. Реализация федеральной целевой </w:t>
      </w:r>
      <w:hyperlink r:id="rId238">
        <w:r>
          <w:rPr>
            <w:color w:val="0000FF"/>
          </w:rPr>
          <w:t>программы</w:t>
        </w:r>
      </w:hyperlink>
      <w:r>
        <w:t xml:space="preserve"> "Развитие судебной системы России на 2013 - 2024 годы".</w:t>
      </w:r>
    </w:p>
    <w:p w:rsidR="00B2506E" w:rsidRDefault="00B2506E">
      <w:pPr>
        <w:pStyle w:val="ConsPlusNormal"/>
        <w:spacing w:before="220"/>
        <w:ind w:firstLine="540"/>
        <w:jc w:val="both"/>
      </w:pPr>
      <w:r>
        <w:t xml:space="preserve">15(1). Реализация федеральной целевой </w:t>
      </w:r>
      <w:hyperlink r:id="rId239">
        <w:r>
          <w:rPr>
            <w:color w:val="0000FF"/>
          </w:rPr>
          <w:t>программы</w:t>
        </w:r>
      </w:hyperlink>
      <w:r>
        <w:t xml:space="preserve"> "Развитие Республики Карелия на период до 2030 года".</w:t>
      </w:r>
    </w:p>
    <w:p w:rsidR="00B2506E" w:rsidRDefault="00B2506E">
      <w:pPr>
        <w:pStyle w:val="ConsPlusNormal"/>
        <w:jc w:val="both"/>
      </w:pPr>
      <w:r>
        <w:t xml:space="preserve">(п. 15(1) введен </w:t>
      </w:r>
      <w:hyperlink r:id="rId240">
        <w:r>
          <w:rPr>
            <w:color w:val="0000FF"/>
          </w:rPr>
          <w:t>Постановлением</w:t>
        </w:r>
      </w:hyperlink>
      <w:r>
        <w:t xml:space="preserve"> Правительства РФ от 24.03.2022 N 451; в ред. </w:t>
      </w:r>
      <w:hyperlink r:id="rId241">
        <w:r>
          <w:rPr>
            <w:color w:val="0000FF"/>
          </w:rPr>
          <w:t>Постановления</w:t>
        </w:r>
      </w:hyperlink>
      <w:r>
        <w:t xml:space="preserve"> Правительства РФ от 29.04.2025 N 575)</w:t>
      </w:r>
    </w:p>
    <w:p w:rsidR="00B2506E" w:rsidRDefault="00B2506E">
      <w:pPr>
        <w:pStyle w:val="ConsPlusNormal"/>
        <w:spacing w:before="220"/>
        <w:ind w:firstLine="540"/>
        <w:jc w:val="both"/>
      </w:pPr>
      <w:r>
        <w:t>16. Иные направления деятельности по решению Правительственной комиссии по вопросам оптимизации и повышения эффективности бюджетных расходов.</w:t>
      </w:r>
    </w:p>
    <w:p w:rsidR="00B2506E" w:rsidRDefault="00B2506E">
      <w:pPr>
        <w:pStyle w:val="ConsPlusNormal"/>
        <w:jc w:val="both"/>
      </w:pPr>
    </w:p>
    <w:p w:rsidR="00B2506E" w:rsidRDefault="00B2506E">
      <w:pPr>
        <w:pStyle w:val="ConsPlusNormal"/>
        <w:ind w:firstLine="540"/>
        <w:jc w:val="both"/>
      </w:pPr>
      <w:r>
        <w:t>--------------------------------</w:t>
      </w:r>
    </w:p>
    <w:p w:rsidR="00B2506E" w:rsidRDefault="00B2506E">
      <w:pPr>
        <w:pStyle w:val="ConsPlusNormal"/>
        <w:spacing w:before="220"/>
        <w:ind w:firstLine="540"/>
        <w:jc w:val="both"/>
      </w:pPr>
      <w:bookmarkStart w:id="42" w:name="P624"/>
      <w:bookmarkEnd w:id="42"/>
      <w:r>
        <w:t>&lt;*&gt; За исключением мероприятий по созданию и развитию информационных систем, жилищному обеспечению и социальной поддержке сотрудников соответствующих органов, подлежащих включению в состав соответствующих государственных программ.</w:t>
      </w:r>
    </w:p>
    <w:p w:rsidR="00B2506E" w:rsidRDefault="00B2506E">
      <w:pPr>
        <w:pStyle w:val="ConsPlusNormal"/>
        <w:jc w:val="both"/>
      </w:pPr>
    </w:p>
    <w:p w:rsidR="00B2506E" w:rsidRDefault="00B2506E">
      <w:pPr>
        <w:pStyle w:val="ConsPlusNormal"/>
        <w:jc w:val="both"/>
      </w:pPr>
    </w:p>
    <w:p w:rsidR="00B2506E" w:rsidRDefault="00B2506E">
      <w:pPr>
        <w:pStyle w:val="ConsPlusNormal"/>
        <w:jc w:val="both"/>
      </w:pPr>
    </w:p>
    <w:p w:rsidR="00B2506E" w:rsidRDefault="00B2506E">
      <w:pPr>
        <w:pStyle w:val="ConsPlusNormal"/>
        <w:jc w:val="both"/>
      </w:pPr>
    </w:p>
    <w:p w:rsidR="00B2506E" w:rsidRDefault="00B2506E">
      <w:pPr>
        <w:pStyle w:val="ConsPlusNormal"/>
        <w:jc w:val="both"/>
      </w:pPr>
    </w:p>
    <w:p w:rsidR="00B2506E" w:rsidRDefault="00B2506E">
      <w:pPr>
        <w:pStyle w:val="ConsPlusNormal"/>
        <w:jc w:val="right"/>
        <w:outlineLvl w:val="0"/>
      </w:pPr>
      <w:r>
        <w:t>Приложение N 1</w:t>
      </w:r>
    </w:p>
    <w:p w:rsidR="00B2506E" w:rsidRDefault="00B2506E">
      <w:pPr>
        <w:pStyle w:val="ConsPlusNormal"/>
        <w:jc w:val="right"/>
      </w:pPr>
      <w:r>
        <w:t>к постановлению Правительства</w:t>
      </w:r>
    </w:p>
    <w:p w:rsidR="00B2506E" w:rsidRDefault="00B2506E">
      <w:pPr>
        <w:pStyle w:val="ConsPlusNormal"/>
        <w:jc w:val="right"/>
      </w:pPr>
      <w:r>
        <w:t>Российской Федерации</w:t>
      </w:r>
    </w:p>
    <w:p w:rsidR="00B2506E" w:rsidRDefault="00B2506E">
      <w:pPr>
        <w:pStyle w:val="ConsPlusNormal"/>
        <w:jc w:val="right"/>
      </w:pPr>
      <w:r>
        <w:t>от 26 мая 2021 г. N 786</w:t>
      </w:r>
    </w:p>
    <w:p w:rsidR="00B2506E" w:rsidRDefault="00B2506E">
      <w:pPr>
        <w:pStyle w:val="ConsPlusNormal"/>
        <w:jc w:val="both"/>
      </w:pPr>
    </w:p>
    <w:p w:rsidR="00B2506E" w:rsidRDefault="00B2506E">
      <w:pPr>
        <w:pStyle w:val="ConsPlusTitle"/>
        <w:jc w:val="center"/>
      </w:pPr>
      <w:bookmarkStart w:id="43" w:name="P635"/>
      <w:bookmarkEnd w:id="43"/>
      <w:r>
        <w:t>ПЕРЕЧЕНЬ</w:t>
      </w:r>
    </w:p>
    <w:p w:rsidR="00B2506E" w:rsidRDefault="00B2506E">
      <w:pPr>
        <w:pStyle w:val="ConsPlusTitle"/>
        <w:jc w:val="center"/>
      </w:pPr>
      <w:r>
        <w:t>УТРАТИВШИХ СИЛУ АКТОВ ПРАВИТЕЛЬСТВА РОССИЙСКОЙ ФЕДЕРАЦИИ</w:t>
      </w:r>
    </w:p>
    <w:p w:rsidR="00B2506E" w:rsidRDefault="00B2506E">
      <w:pPr>
        <w:pStyle w:val="ConsPlusTitle"/>
        <w:jc w:val="center"/>
      </w:pPr>
      <w:r>
        <w:t>С 1 ЯНВАРЯ 2022 Г.</w:t>
      </w:r>
    </w:p>
    <w:p w:rsidR="00B2506E" w:rsidRDefault="00B2506E">
      <w:pPr>
        <w:pStyle w:val="ConsPlusNormal"/>
        <w:jc w:val="both"/>
      </w:pPr>
    </w:p>
    <w:p w:rsidR="00B2506E" w:rsidRDefault="00B2506E">
      <w:pPr>
        <w:pStyle w:val="ConsPlusNormal"/>
        <w:ind w:firstLine="540"/>
        <w:jc w:val="both"/>
      </w:pPr>
      <w:r>
        <w:t xml:space="preserve">1. </w:t>
      </w:r>
      <w:hyperlink r:id="rId242">
        <w:r>
          <w:rPr>
            <w:color w:val="0000FF"/>
          </w:rPr>
          <w:t>Постановление</w:t>
        </w:r>
      </w:hyperlink>
      <w:r>
        <w:t xml:space="preserve"> Правительства Российской Федерации от 19 апреля 2005 г. N 239 "Об утверждении Положения о разработке, утверждении и реализации ведомственных целевых программ" (Собрание законодательства Российской Федерации, 2005, N 17, ст. 1571).</w:t>
      </w:r>
    </w:p>
    <w:p w:rsidR="00B2506E" w:rsidRDefault="00B2506E">
      <w:pPr>
        <w:pStyle w:val="ConsPlusNormal"/>
        <w:spacing w:before="220"/>
        <w:ind w:firstLine="540"/>
        <w:jc w:val="both"/>
      </w:pPr>
      <w:r>
        <w:t xml:space="preserve">2. </w:t>
      </w:r>
      <w:hyperlink r:id="rId243">
        <w:r>
          <w:rPr>
            <w:color w:val="0000FF"/>
          </w:rPr>
          <w:t>Пункты 1</w:t>
        </w:r>
      </w:hyperlink>
      <w:r>
        <w:t xml:space="preserve"> - </w:t>
      </w:r>
      <w:hyperlink r:id="rId244">
        <w:r>
          <w:rPr>
            <w:color w:val="0000FF"/>
          </w:rPr>
          <w:t>30(1)</w:t>
        </w:r>
      </w:hyperlink>
      <w:r>
        <w:t xml:space="preserve">, </w:t>
      </w:r>
      <w:hyperlink r:id="rId245">
        <w:r>
          <w:rPr>
            <w:color w:val="0000FF"/>
          </w:rPr>
          <w:t>40</w:t>
        </w:r>
      </w:hyperlink>
      <w:r>
        <w:t xml:space="preserve">, </w:t>
      </w:r>
      <w:hyperlink r:id="rId246">
        <w:r>
          <w:rPr>
            <w:color w:val="0000FF"/>
          </w:rPr>
          <w:t>43</w:t>
        </w:r>
      </w:hyperlink>
      <w:r>
        <w:t xml:space="preserve"> - </w:t>
      </w:r>
      <w:hyperlink r:id="rId247">
        <w:r>
          <w:rPr>
            <w:color w:val="0000FF"/>
          </w:rPr>
          <w:t>46</w:t>
        </w:r>
      </w:hyperlink>
      <w:r>
        <w:t xml:space="preserve">, </w:t>
      </w:r>
      <w:hyperlink r:id="rId248">
        <w:r>
          <w:rPr>
            <w:color w:val="0000FF"/>
          </w:rPr>
          <w:t>подпункты "а"</w:t>
        </w:r>
      </w:hyperlink>
      <w:r>
        <w:t xml:space="preserve"> - </w:t>
      </w:r>
      <w:hyperlink r:id="rId249">
        <w:r>
          <w:rPr>
            <w:color w:val="0000FF"/>
          </w:rPr>
          <w:t>"д"</w:t>
        </w:r>
      </w:hyperlink>
      <w:r>
        <w:t xml:space="preserve">, </w:t>
      </w:r>
      <w:hyperlink r:id="rId250">
        <w:r>
          <w:rPr>
            <w:color w:val="0000FF"/>
          </w:rPr>
          <w:t>"ж" пункта 47</w:t>
        </w:r>
      </w:hyperlink>
      <w:r>
        <w:t xml:space="preserve">, </w:t>
      </w:r>
      <w:hyperlink r:id="rId251">
        <w:r>
          <w:rPr>
            <w:color w:val="0000FF"/>
          </w:rPr>
          <w:t>подпункты "а"</w:t>
        </w:r>
      </w:hyperlink>
      <w:r>
        <w:t xml:space="preserve"> и </w:t>
      </w:r>
      <w:hyperlink r:id="rId252">
        <w:r>
          <w:rPr>
            <w:color w:val="0000FF"/>
          </w:rPr>
          <w:t>"б" пункта 48</w:t>
        </w:r>
      </w:hyperlink>
      <w:r>
        <w:t xml:space="preserve">, </w:t>
      </w:r>
      <w:hyperlink r:id="rId253">
        <w:r>
          <w:rPr>
            <w:color w:val="0000FF"/>
          </w:rPr>
          <w:t>подпункты "а"</w:t>
        </w:r>
      </w:hyperlink>
      <w:r>
        <w:t xml:space="preserve"> и </w:t>
      </w:r>
      <w:hyperlink r:id="rId254">
        <w:r>
          <w:rPr>
            <w:color w:val="0000FF"/>
          </w:rPr>
          <w:t>"б" пункта 49</w:t>
        </w:r>
      </w:hyperlink>
      <w:r>
        <w:t xml:space="preserve"> Порядка разработки, реализации и оценки эффективности государственных программ Российской Федерации, утвержденного постановлением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2010, N 32, ст. 4329), и </w:t>
      </w:r>
      <w:hyperlink r:id="rId255">
        <w:r>
          <w:rPr>
            <w:color w:val="0000FF"/>
          </w:rPr>
          <w:t>приложения N 1</w:t>
        </w:r>
      </w:hyperlink>
      <w:r>
        <w:t xml:space="preserve"> - </w:t>
      </w:r>
      <w:hyperlink r:id="rId256">
        <w:r>
          <w:rPr>
            <w:color w:val="0000FF"/>
          </w:rPr>
          <w:t>3</w:t>
        </w:r>
      </w:hyperlink>
      <w:r>
        <w:t xml:space="preserve"> к указанному Порядку.</w:t>
      </w:r>
    </w:p>
    <w:p w:rsidR="00B2506E" w:rsidRDefault="00B2506E">
      <w:pPr>
        <w:pStyle w:val="ConsPlusNormal"/>
        <w:spacing w:before="220"/>
        <w:ind w:firstLine="540"/>
        <w:jc w:val="both"/>
      </w:pPr>
      <w:r>
        <w:t xml:space="preserve">3. </w:t>
      </w:r>
      <w:hyperlink r:id="rId257">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апреля 2011 г. N 252 "О внесении изменений и признании утратившими силу некоторых актов Правительства Российской Федерации по вопросам совершенствования процесса программно-целевого планирования в федеральных органах исполнительной власти" (Собрание законодательства Российской Федерации, 2011, N 15, ст. 2131).</w:t>
      </w:r>
    </w:p>
    <w:p w:rsidR="00B2506E" w:rsidRDefault="00B2506E">
      <w:pPr>
        <w:pStyle w:val="ConsPlusNormal"/>
        <w:spacing w:before="220"/>
        <w:ind w:firstLine="540"/>
        <w:jc w:val="both"/>
      </w:pPr>
      <w:r>
        <w:t xml:space="preserve">4. </w:t>
      </w:r>
      <w:hyperlink r:id="rId258">
        <w:r>
          <w:rPr>
            <w:color w:val="0000FF"/>
          </w:rPr>
          <w:t>Пункты 1</w:t>
        </w:r>
      </w:hyperlink>
      <w:r>
        <w:t xml:space="preserve"> - </w:t>
      </w:r>
      <w:hyperlink r:id="rId259">
        <w:r>
          <w:rPr>
            <w:color w:val="0000FF"/>
          </w:rPr>
          <w:t>5</w:t>
        </w:r>
      </w:hyperlink>
      <w:r>
        <w:t xml:space="preserve">, </w:t>
      </w:r>
      <w:hyperlink r:id="rId260">
        <w:r>
          <w:rPr>
            <w:color w:val="0000FF"/>
          </w:rPr>
          <w:t>абзацы второй</w:t>
        </w:r>
      </w:hyperlink>
      <w:r>
        <w:t xml:space="preserve"> - </w:t>
      </w:r>
      <w:hyperlink r:id="rId261">
        <w:r>
          <w:rPr>
            <w:color w:val="0000FF"/>
          </w:rPr>
          <w:t>шестой</w:t>
        </w:r>
      </w:hyperlink>
      <w:r>
        <w:t xml:space="preserve">, </w:t>
      </w:r>
      <w:hyperlink r:id="rId262">
        <w:r>
          <w:rPr>
            <w:color w:val="0000FF"/>
          </w:rPr>
          <w:t>десятый пункта 6</w:t>
        </w:r>
      </w:hyperlink>
      <w:r>
        <w:t xml:space="preserve">, </w:t>
      </w:r>
      <w:hyperlink r:id="rId263">
        <w:r>
          <w:rPr>
            <w:color w:val="0000FF"/>
          </w:rPr>
          <w:t>абзацы второй</w:t>
        </w:r>
      </w:hyperlink>
      <w:r>
        <w:t xml:space="preserve"> - </w:t>
      </w:r>
      <w:hyperlink r:id="rId264">
        <w:r>
          <w:rPr>
            <w:color w:val="0000FF"/>
          </w:rPr>
          <w:t>шестой пункта 7</w:t>
        </w:r>
      </w:hyperlink>
      <w:r>
        <w:t xml:space="preserve">, </w:t>
      </w:r>
      <w:hyperlink r:id="rId265">
        <w:r>
          <w:rPr>
            <w:color w:val="0000FF"/>
          </w:rPr>
          <w:t>абзацы третий</w:t>
        </w:r>
      </w:hyperlink>
      <w:r>
        <w:t xml:space="preserve"> и </w:t>
      </w:r>
      <w:hyperlink r:id="rId266">
        <w:r>
          <w:rPr>
            <w:color w:val="0000FF"/>
          </w:rPr>
          <w:t>четвертый пункта 8</w:t>
        </w:r>
      </w:hyperlink>
      <w:r>
        <w:t xml:space="preserve">, </w:t>
      </w:r>
      <w:hyperlink r:id="rId267">
        <w:r>
          <w:rPr>
            <w:color w:val="0000FF"/>
          </w:rPr>
          <w:t>пункт 9</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21 мая 2012 г. N 499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2012, N 22, ст. 2871).</w:t>
      </w:r>
    </w:p>
    <w:p w:rsidR="00B2506E" w:rsidRDefault="00B2506E">
      <w:pPr>
        <w:pStyle w:val="ConsPlusNormal"/>
        <w:spacing w:before="220"/>
        <w:ind w:firstLine="540"/>
        <w:jc w:val="both"/>
      </w:pPr>
      <w:r>
        <w:t xml:space="preserve">5. </w:t>
      </w:r>
      <w:hyperlink r:id="rId268">
        <w:r>
          <w:rPr>
            <w:color w:val="0000FF"/>
          </w:rPr>
          <w:t>Пункт 2</w:t>
        </w:r>
      </w:hyperlink>
      <w:r>
        <w:t xml:space="preserve"> изменений, которые вносятся в акты Правительства Российской Федерации по вопросу проведения общественного обсуждения проектов программных документов, разрабатываемых федеральными органами исполнительной власти, утвержденных постановлением Правительства Российской Федерации от 11 декабря 2012 г. N 1283 "О внесении изменений в некоторые акты Правительства Российской Федерации по вопросу проведения общественного обсуждения проектов программных документов, разрабатываемых федеральными органами исполнительной власти" (Собрание законодательства Российской Федерации, 2012, N 51, ст. 7218).</w:t>
      </w:r>
    </w:p>
    <w:p w:rsidR="00B2506E" w:rsidRDefault="00B2506E">
      <w:pPr>
        <w:pStyle w:val="ConsPlusNormal"/>
        <w:spacing w:before="220"/>
        <w:ind w:firstLine="540"/>
        <w:jc w:val="both"/>
      </w:pPr>
      <w:r>
        <w:t xml:space="preserve">6. </w:t>
      </w:r>
      <w:hyperlink r:id="rId269">
        <w:r>
          <w:rPr>
            <w:color w:val="0000FF"/>
          </w:rPr>
          <w:t>Постановление</w:t>
        </w:r>
      </w:hyperlink>
      <w:r>
        <w:t xml:space="preserve"> Правительства Российской Федерации от 20 декабря 2012 г. N 1351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2012, N 53, ст. 7915).</w:t>
      </w:r>
    </w:p>
    <w:p w:rsidR="00B2506E" w:rsidRDefault="00B2506E">
      <w:pPr>
        <w:pStyle w:val="ConsPlusNormal"/>
        <w:spacing w:before="220"/>
        <w:ind w:firstLine="540"/>
        <w:jc w:val="both"/>
      </w:pPr>
      <w:r>
        <w:t xml:space="preserve">7. </w:t>
      </w:r>
      <w:hyperlink r:id="rId270">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8 апреля 2013 г. N 314 "О внесении изменений в некоторые акты Правительства Российской Федерации" (Собрание законодательства Российской Федерации, 2013, N 15, ст. 1799).</w:t>
      </w:r>
    </w:p>
    <w:p w:rsidR="00B2506E" w:rsidRDefault="00B2506E">
      <w:pPr>
        <w:pStyle w:val="ConsPlusNormal"/>
        <w:spacing w:before="220"/>
        <w:ind w:firstLine="540"/>
        <w:jc w:val="both"/>
      </w:pPr>
      <w:r>
        <w:t xml:space="preserve">8. </w:t>
      </w:r>
      <w:hyperlink r:id="rId271">
        <w:r>
          <w:rPr>
            <w:color w:val="0000FF"/>
          </w:rPr>
          <w:t>Пункты 1</w:t>
        </w:r>
      </w:hyperlink>
      <w:r>
        <w:t xml:space="preserve"> - </w:t>
      </w:r>
      <w:hyperlink r:id="rId272">
        <w:r>
          <w:rPr>
            <w:color w:val="0000FF"/>
          </w:rPr>
          <w:t>20</w:t>
        </w:r>
      </w:hyperlink>
      <w:r>
        <w:t xml:space="preserve">, </w:t>
      </w:r>
      <w:hyperlink r:id="rId273">
        <w:r>
          <w:rPr>
            <w:color w:val="0000FF"/>
          </w:rPr>
          <w:t>24</w:t>
        </w:r>
      </w:hyperlink>
      <w:r>
        <w:t xml:space="preserve"> - </w:t>
      </w:r>
      <w:hyperlink r:id="rId274">
        <w:r>
          <w:rPr>
            <w:color w:val="0000FF"/>
          </w:rPr>
          <w:t>26</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17 октября 2013 г. N 931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2013, N 43, ст. 5557).</w:t>
      </w:r>
    </w:p>
    <w:p w:rsidR="00B2506E" w:rsidRDefault="00B2506E">
      <w:pPr>
        <w:pStyle w:val="ConsPlusNormal"/>
        <w:spacing w:before="220"/>
        <w:ind w:firstLine="540"/>
        <w:jc w:val="both"/>
      </w:pPr>
      <w:r>
        <w:t xml:space="preserve">9. </w:t>
      </w:r>
      <w:hyperlink r:id="rId275">
        <w:r>
          <w:rPr>
            <w:color w:val="0000FF"/>
          </w:rPr>
          <w:t>Пункт 2</w:t>
        </w:r>
      </w:hyperlink>
      <w:r>
        <w:t xml:space="preserve"> изменений, которые вносятся в акты Правительства Российской Федерации в связи с преобразованием Правительственной комиссии по внедрению информационных технологий в деятельность государственных органов и органов местного самоуправления, утвержденных постановлением Правительства Российской Федерации от 22 ноября 2013 г. N 1056 "О внесении изменений в некоторые акты Правительства Российской Федерации в связи с преобразованием Правительственной комиссии по внедрению информационных технологий в деятельность государственных органов и органов местного самоуправления" (Собрание законодательства Российской Федерации, 2013, N 48, ст. 6259).</w:t>
      </w:r>
    </w:p>
    <w:p w:rsidR="00B2506E" w:rsidRDefault="00B2506E">
      <w:pPr>
        <w:pStyle w:val="ConsPlusNormal"/>
        <w:spacing w:before="220"/>
        <w:ind w:firstLine="540"/>
        <w:jc w:val="both"/>
      </w:pPr>
      <w:r>
        <w:t xml:space="preserve">10. </w:t>
      </w:r>
      <w:hyperlink r:id="rId276">
        <w:r>
          <w:rPr>
            <w:color w:val="0000FF"/>
          </w:rPr>
          <w:t>Подпункты "а"</w:t>
        </w:r>
      </w:hyperlink>
      <w:r>
        <w:t xml:space="preserve"> - </w:t>
      </w:r>
      <w:hyperlink r:id="rId277">
        <w:r>
          <w:rPr>
            <w:color w:val="0000FF"/>
          </w:rPr>
          <w:t>"г"</w:t>
        </w:r>
      </w:hyperlink>
      <w:r>
        <w:t xml:space="preserve">, </w:t>
      </w:r>
      <w:hyperlink r:id="rId278">
        <w:r>
          <w:rPr>
            <w:color w:val="0000FF"/>
          </w:rPr>
          <w:t>абзацы второй</w:t>
        </w:r>
      </w:hyperlink>
      <w:r>
        <w:t xml:space="preserve"> и </w:t>
      </w:r>
      <w:hyperlink r:id="rId279">
        <w:r>
          <w:rPr>
            <w:color w:val="0000FF"/>
          </w:rPr>
          <w:t>третий подпункта "к"</w:t>
        </w:r>
      </w:hyperlink>
      <w:r>
        <w:t xml:space="preserve">, </w:t>
      </w:r>
      <w:hyperlink r:id="rId280">
        <w:r>
          <w:rPr>
            <w:color w:val="0000FF"/>
          </w:rPr>
          <w:t>подпункт "л" пункта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марта 2014 г. N 242 "О внесении изменений в некоторые акты Правительства Российской Федерации" (Собрание законодательства Российской Федерации, 2014, N 15, ст. 1750).</w:t>
      </w:r>
    </w:p>
    <w:p w:rsidR="00B2506E" w:rsidRDefault="00B2506E">
      <w:pPr>
        <w:pStyle w:val="ConsPlusNormal"/>
        <w:spacing w:before="220"/>
        <w:ind w:firstLine="540"/>
        <w:jc w:val="both"/>
      </w:pPr>
      <w:r>
        <w:t xml:space="preserve">11. </w:t>
      </w:r>
      <w:hyperlink r:id="rId281">
        <w:r>
          <w:rPr>
            <w:color w:val="0000FF"/>
          </w:rPr>
          <w:t>Пункты 1</w:t>
        </w:r>
      </w:hyperlink>
      <w:r>
        <w:t xml:space="preserve"> - </w:t>
      </w:r>
      <w:hyperlink r:id="rId282">
        <w:r>
          <w:rPr>
            <w:color w:val="0000FF"/>
          </w:rPr>
          <w:t>13</w:t>
        </w:r>
      </w:hyperlink>
      <w:r>
        <w:t xml:space="preserve">, </w:t>
      </w:r>
      <w:hyperlink r:id="rId283">
        <w:r>
          <w:rPr>
            <w:color w:val="0000FF"/>
          </w:rPr>
          <w:t>18</w:t>
        </w:r>
      </w:hyperlink>
      <w:r>
        <w:t xml:space="preserve"> - </w:t>
      </w:r>
      <w:hyperlink r:id="rId284">
        <w:r>
          <w:rPr>
            <w:color w:val="0000FF"/>
          </w:rPr>
          <w:t>22</w:t>
        </w:r>
      </w:hyperlink>
      <w:r>
        <w:t xml:space="preserve"> и </w:t>
      </w:r>
      <w:hyperlink r:id="rId285">
        <w:r>
          <w:rPr>
            <w:color w:val="0000FF"/>
          </w:rPr>
          <w:t>23</w:t>
        </w:r>
      </w:hyperlink>
      <w:r>
        <w:t xml:space="preserve"> (в части изменений, вносимых в </w:t>
      </w:r>
      <w:hyperlink r:id="rId286">
        <w:r>
          <w:rPr>
            <w:color w:val="0000FF"/>
          </w:rPr>
          <w:t>подпункт "а(2)" пункта 48</w:t>
        </w:r>
      </w:hyperlink>
      <w:r>
        <w:t>)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21 июля 2014 г. N 679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2014, N 30, ст. 4317).</w:t>
      </w:r>
    </w:p>
    <w:p w:rsidR="00B2506E" w:rsidRDefault="00B2506E">
      <w:pPr>
        <w:pStyle w:val="ConsPlusNormal"/>
        <w:spacing w:before="220"/>
        <w:ind w:firstLine="540"/>
        <w:jc w:val="both"/>
      </w:pPr>
      <w:r>
        <w:t xml:space="preserve">12. </w:t>
      </w:r>
      <w:hyperlink r:id="rId287">
        <w:r>
          <w:rPr>
            <w:color w:val="0000FF"/>
          </w:rPr>
          <w:t>Постановление</w:t>
        </w:r>
      </w:hyperlink>
      <w:r>
        <w:t xml:space="preserve"> Правительства Российской Федерации от 24 ноября 2014 г. N 1241 "О внесении изменения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2014, N 48, ст. 6877).</w:t>
      </w:r>
    </w:p>
    <w:p w:rsidR="00B2506E" w:rsidRDefault="00B2506E">
      <w:pPr>
        <w:pStyle w:val="ConsPlusNormal"/>
        <w:spacing w:before="220"/>
        <w:ind w:firstLine="540"/>
        <w:jc w:val="both"/>
      </w:pPr>
      <w:r>
        <w:t xml:space="preserve">13. </w:t>
      </w:r>
      <w:hyperlink r:id="rId288">
        <w:r>
          <w:rPr>
            <w:color w:val="0000FF"/>
          </w:rPr>
          <w:t>Пункты 1</w:t>
        </w:r>
      </w:hyperlink>
      <w:r>
        <w:t xml:space="preserve"> и </w:t>
      </w:r>
      <w:hyperlink r:id="rId289">
        <w:r>
          <w:rPr>
            <w:color w:val="0000FF"/>
          </w:rPr>
          <w:t>12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2014 г. N 1505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2015, N 2, ст. 459).</w:t>
      </w:r>
    </w:p>
    <w:p w:rsidR="00B2506E" w:rsidRDefault="00B2506E">
      <w:pPr>
        <w:pStyle w:val="ConsPlusNormal"/>
        <w:spacing w:before="220"/>
        <w:ind w:firstLine="540"/>
        <w:jc w:val="both"/>
      </w:pPr>
      <w:r>
        <w:t xml:space="preserve">14. </w:t>
      </w:r>
      <w:hyperlink r:id="rId290">
        <w:r>
          <w:rPr>
            <w:color w:val="0000FF"/>
          </w:rPr>
          <w:t>Подпункты 1</w:t>
        </w:r>
      </w:hyperlink>
      <w:r>
        <w:t xml:space="preserve"> - </w:t>
      </w:r>
      <w:hyperlink r:id="rId291">
        <w:r>
          <w:rPr>
            <w:color w:val="0000FF"/>
          </w:rPr>
          <w:t>14</w:t>
        </w:r>
      </w:hyperlink>
      <w:r>
        <w:t xml:space="preserve">, </w:t>
      </w:r>
      <w:hyperlink r:id="rId292">
        <w:r>
          <w:rPr>
            <w:color w:val="0000FF"/>
          </w:rPr>
          <w:t>21</w:t>
        </w:r>
      </w:hyperlink>
      <w:r>
        <w:t xml:space="preserve"> - </w:t>
      </w:r>
      <w:hyperlink r:id="rId293">
        <w:r>
          <w:rPr>
            <w:color w:val="0000FF"/>
          </w:rPr>
          <w:t>25</w:t>
        </w:r>
      </w:hyperlink>
      <w:r>
        <w:t xml:space="preserve">, </w:t>
      </w:r>
      <w:hyperlink r:id="rId294">
        <w:r>
          <w:rPr>
            <w:color w:val="0000FF"/>
          </w:rPr>
          <w:t>абзацы второй</w:t>
        </w:r>
      </w:hyperlink>
      <w:r>
        <w:t xml:space="preserve"> - </w:t>
      </w:r>
      <w:hyperlink r:id="rId295">
        <w:r>
          <w:rPr>
            <w:color w:val="0000FF"/>
          </w:rPr>
          <w:t>четвертый подпункта 26</w:t>
        </w:r>
      </w:hyperlink>
      <w:r>
        <w:t xml:space="preserve">, </w:t>
      </w:r>
      <w:hyperlink r:id="rId296">
        <w:r>
          <w:rPr>
            <w:color w:val="0000FF"/>
          </w:rPr>
          <w:t>подпункт 27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2014 г. N 1507 "Об изменении и признании утратившими силу некоторых актов Правительства Российской Федерации" (Собрание законодательства Российской Федерации, 2015, N 2, ст. 461).</w:t>
      </w:r>
    </w:p>
    <w:p w:rsidR="00B2506E" w:rsidRDefault="00B2506E">
      <w:pPr>
        <w:pStyle w:val="ConsPlusNormal"/>
        <w:spacing w:before="220"/>
        <w:ind w:firstLine="540"/>
        <w:jc w:val="both"/>
      </w:pPr>
      <w:r>
        <w:t xml:space="preserve">15. </w:t>
      </w:r>
      <w:hyperlink r:id="rId297">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апреля 2015 г. N 320 "Об изменении и признании утратившими силу некоторых актов Правительства Российской Федерации" (Собрание законодательства Российской Федерации, 2015, N 15, ст. 2281).</w:t>
      </w:r>
    </w:p>
    <w:p w:rsidR="00B2506E" w:rsidRDefault="00B2506E">
      <w:pPr>
        <w:pStyle w:val="ConsPlusNormal"/>
        <w:spacing w:before="220"/>
        <w:ind w:firstLine="540"/>
        <w:jc w:val="both"/>
      </w:pPr>
      <w:r>
        <w:t xml:space="preserve">16. </w:t>
      </w:r>
      <w:hyperlink r:id="rId298">
        <w:r>
          <w:rPr>
            <w:color w:val="0000FF"/>
          </w:rPr>
          <w:t>Пункты 1</w:t>
        </w:r>
      </w:hyperlink>
      <w:r>
        <w:t xml:space="preserve"> - </w:t>
      </w:r>
      <w:hyperlink r:id="rId299">
        <w:r>
          <w:rPr>
            <w:color w:val="0000FF"/>
          </w:rPr>
          <w:t>6</w:t>
        </w:r>
      </w:hyperlink>
      <w:r>
        <w:t xml:space="preserve">, </w:t>
      </w:r>
      <w:hyperlink r:id="rId300">
        <w:r>
          <w:rPr>
            <w:color w:val="0000FF"/>
          </w:rPr>
          <w:t>10</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17 июля 2015 г. N 721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2015, N 30, ст. 4599).</w:t>
      </w:r>
    </w:p>
    <w:p w:rsidR="00B2506E" w:rsidRDefault="00B2506E">
      <w:pPr>
        <w:pStyle w:val="ConsPlusNormal"/>
        <w:spacing w:before="220"/>
        <w:ind w:firstLine="540"/>
        <w:jc w:val="both"/>
      </w:pPr>
      <w:r>
        <w:t xml:space="preserve">17. </w:t>
      </w:r>
      <w:hyperlink r:id="rId301">
        <w:r>
          <w:rPr>
            <w:color w:val="0000FF"/>
          </w:rPr>
          <w:t>Постановление</w:t>
        </w:r>
      </w:hyperlink>
      <w:r>
        <w:t xml:space="preserve"> Правительства Российской Федерации от 5 апреля 2016 г. N 271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2016, N 15, ст. 2101).</w:t>
      </w:r>
    </w:p>
    <w:p w:rsidR="00B2506E" w:rsidRDefault="00B2506E">
      <w:pPr>
        <w:pStyle w:val="ConsPlusNormal"/>
        <w:spacing w:before="220"/>
        <w:ind w:firstLine="540"/>
        <w:jc w:val="both"/>
      </w:pPr>
      <w:r>
        <w:t xml:space="preserve">18. </w:t>
      </w:r>
      <w:hyperlink r:id="rId302">
        <w:r>
          <w:rPr>
            <w:color w:val="0000FF"/>
          </w:rPr>
          <w:t>Постановление</w:t>
        </w:r>
      </w:hyperlink>
      <w:r>
        <w:t xml:space="preserve"> Правительства Российской Федерации от 25 мая 2016 г. N 457 "О внесении изменения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2016, N 22, ст. 3231).</w:t>
      </w:r>
    </w:p>
    <w:p w:rsidR="00B2506E" w:rsidRDefault="00B2506E">
      <w:pPr>
        <w:pStyle w:val="ConsPlusNormal"/>
        <w:spacing w:before="220"/>
        <w:ind w:firstLine="540"/>
        <w:jc w:val="both"/>
      </w:pPr>
      <w:r>
        <w:t xml:space="preserve">19. </w:t>
      </w:r>
      <w:hyperlink r:id="rId303">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сентября 2016 г. N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(Собрание законодательства Российской Федерации, 2016, N 38, ст. 5552).</w:t>
      </w:r>
    </w:p>
    <w:p w:rsidR="00B2506E" w:rsidRDefault="00B2506E">
      <w:pPr>
        <w:pStyle w:val="ConsPlusNormal"/>
        <w:spacing w:before="220"/>
        <w:ind w:firstLine="540"/>
        <w:jc w:val="both"/>
      </w:pPr>
      <w:r>
        <w:t xml:space="preserve">20. </w:t>
      </w:r>
      <w:hyperlink r:id="rId304">
        <w:r>
          <w:rPr>
            <w:color w:val="0000FF"/>
          </w:rPr>
          <w:t>Подпункты "а"</w:t>
        </w:r>
      </w:hyperlink>
      <w:r>
        <w:t xml:space="preserve"> - </w:t>
      </w:r>
      <w:hyperlink r:id="rId305">
        <w:r>
          <w:rPr>
            <w:color w:val="0000FF"/>
          </w:rPr>
          <w:t>"е"</w:t>
        </w:r>
      </w:hyperlink>
      <w:r>
        <w:t xml:space="preserve">, </w:t>
      </w:r>
      <w:hyperlink r:id="rId306">
        <w:r>
          <w:rPr>
            <w:color w:val="0000FF"/>
          </w:rPr>
          <w:t>"н"</w:t>
        </w:r>
      </w:hyperlink>
      <w:r>
        <w:t xml:space="preserve"> и </w:t>
      </w:r>
      <w:hyperlink r:id="rId307">
        <w:r>
          <w:rPr>
            <w:color w:val="0000FF"/>
          </w:rPr>
          <w:t>"о"</w:t>
        </w:r>
      </w:hyperlink>
      <w:r>
        <w:t xml:space="preserve">, </w:t>
      </w:r>
      <w:hyperlink r:id="rId308">
        <w:r>
          <w:rPr>
            <w:color w:val="0000FF"/>
          </w:rPr>
          <w:t>абзац второй подпункта "п"</w:t>
        </w:r>
      </w:hyperlink>
      <w:r>
        <w:t xml:space="preserve">, </w:t>
      </w:r>
      <w:hyperlink r:id="rId309">
        <w:r>
          <w:rPr>
            <w:color w:val="0000FF"/>
          </w:rPr>
          <w:t>подпункт "р"</w:t>
        </w:r>
      </w:hyperlink>
      <w:r>
        <w:t xml:space="preserve"> (в части изменений, вносимых в </w:t>
      </w:r>
      <w:hyperlink r:id="rId310">
        <w:r>
          <w:rPr>
            <w:color w:val="0000FF"/>
          </w:rPr>
          <w:t>подпункт "б" пункта 48</w:t>
        </w:r>
      </w:hyperlink>
      <w:r>
        <w:t>) пункта 2 изменений, которые вносятся в акты Правительства Российской Федерации, утвержденных постановлением Правительства Российской Федерации от 7 ноября 2016 г. N 1137 "О внесении изменений в некоторые акты Правительства Российской Федерации" (Собрание законодательства Российской Федерации, 2016, N 47, ст. 6634).</w:t>
      </w:r>
    </w:p>
    <w:p w:rsidR="00B2506E" w:rsidRDefault="00B2506E">
      <w:pPr>
        <w:pStyle w:val="ConsPlusNormal"/>
        <w:spacing w:before="220"/>
        <w:ind w:firstLine="540"/>
        <w:jc w:val="both"/>
      </w:pPr>
      <w:r>
        <w:t xml:space="preserve">21. </w:t>
      </w:r>
      <w:hyperlink r:id="rId311">
        <w:r>
          <w:rPr>
            <w:color w:val="0000FF"/>
          </w:rPr>
          <w:t>Постановление</w:t>
        </w:r>
      </w:hyperlink>
      <w:r>
        <w:t xml:space="preserve"> Правительства Российской Федерации от 10 февраля 2017 г. N 165 "О внесении изменений в пункт 17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2017, N 8, ст. 1238).</w:t>
      </w:r>
    </w:p>
    <w:p w:rsidR="00B2506E" w:rsidRDefault="00B2506E">
      <w:pPr>
        <w:pStyle w:val="ConsPlusNormal"/>
        <w:spacing w:before="220"/>
        <w:ind w:firstLine="540"/>
        <w:jc w:val="both"/>
      </w:pPr>
      <w:r>
        <w:t xml:space="preserve">22. </w:t>
      </w:r>
      <w:hyperlink r:id="rId312">
        <w:r>
          <w:rPr>
            <w:color w:val="0000FF"/>
          </w:rPr>
          <w:t>Подпункты "а"</w:t>
        </w:r>
      </w:hyperlink>
      <w:r>
        <w:t xml:space="preserve"> - </w:t>
      </w:r>
      <w:hyperlink r:id="rId313">
        <w:r>
          <w:rPr>
            <w:color w:val="0000FF"/>
          </w:rPr>
          <w:t>"м"</w:t>
        </w:r>
      </w:hyperlink>
      <w:r>
        <w:t xml:space="preserve"> и </w:t>
      </w:r>
      <w:hyperlink r:id="rId314">
        <w:r>
          <w:rPr>
            <w:color w:val="0000FF"/>
          </w:rPr>
          <w:t>"н"</w:t>
        </w:r>
      </w:hyperlink>
      <w:r>
        <w:t xml:space="preserve"> (в части изменений, вносимых в </w:t>
      </w:r>
      <w:hyperlink r:id="rId315">
        <w:r>
          <w:rPr>
            <w:color w:val="0000FF"/>
          </w:rPr>
          <w:t>подпункт "б" пункта 48</w:t>
        </w:r>
      </w:hyperlink>
      <w:r>
        <w:t>) пункта 2 изменений, которые вносятся в акты Правительства Российской Федерации, утвержденных постановлением Правительства Российской Федерации от 12 июля 2017 г. N 831 "О внесении изменений в некоторые акты Правительства Российской Федерации" (Собрание законодательства Российской Федерации, 2017, N 30, ст. 4665).</w:t>
      </w:r>
    </w:p>
    <w:p w:rsidR="00B2506E" w:rsidRDefault="00B2506E">
      <w:pPr>
        <w:pStyle w:val="ConsPlusNormal"/>
        <w:spacing w:before="220"/>
        <w:ind w:firstLine="540"/>
        <w:jc w:val="both"/>
      </w:pPr>
      <w:r>
        <w:t xml:space="preserve">23. </w:t>
      </w:r>
      <w:hyperlink r:id="rId316">
        <w:r>
          <w:rPr>
            <w:color w:val="0000FF"/>
          </w:rPr>
          <w:t>Пункты 1</w:t>
        </w:r>
      </w:hyperlink>
      <w:r>
        <w:t xml:space="preserve"> - </w:t>
      </w:r>
      <w:hyperlink r:id="rId317">
        <w:r>
          <w:rPr>
            <w:color w:val="0000FF"/>
          </w:rPr>
          <w:t>41</w:t>
        </w:r>
      </w:hyperlink>
      <w:r>
        <w:t xml:space="preserve">, </w:t>
      </w:r>
      <w:hyperlink r:id="rId318">
        <w:r>
          <w:rPr>
            <w:color w:val="0000FF"/>
          </w:rPr>
          <w:t>подпункты "а"</w:t>
        </w:r>
      </w:hyperlink>
      <w:r>
        <w:t xml:space="preserve"> - </w:t>
      </w:r>
      <w:hyperlink r:id="rId319">
        <w:r>
          <w:rPr>
            <w:color w:val="0000FF"/>
          </w:rPr>
          <w:t>"ж"</w:t>
        </w:r>
      </w:hyperlink>
      <w:r>
        <w:t xml:space="preserve"> и </w:t>
      </w:r>
      <w:hyperlink r:id="rId320">
        <w:r>
          <w:rPr>
            <w:color w:val="0000FF"/>
          </w:rPr>
          <w:t>"к" пункта 52</w:t>
        </w:r>
      </w:hyperlink>
      <w:r>
        <w:t xml:space="preserve">, </w:t>
      </w:r>
      <w:hyperlink r:id="rId321">
        <w:r>
          <w:rPr>
            <w:color w:val="0000FF"/>
          </w:rPr>
          <w:t>подпункты "а"</w:t>
        </w:r>
      </w:hyperlink>
      <w:r>
        <w:t xml:space="preserve"> - </w:t>
      </w:r>
      <w:hyperlink r:id="rId322">
        <w:r>
          <w:rPr>
            <w:color w:val="0000FF"/>
          </w:rPr>
          <w:t>"д"</w:t>
        </w:r>
      </w:hyperlink>
      <w:r>
        <w:t xml:space="preserve"> и </w:t>
      </w:r>
      <w:hyperlink r:id="rId323">
        <w:r>
          <w:rPr>
            <w:color w:val="0000FF"/>
          </w:rPr>
          <w:t>"ж" пункта 53</w:t>
        </w:r>
      </w:hyperlink>
      <w:r>
        <w:t xml:space="preserve">, </w:t>
      </w:r>
      <w:hyperlink r:id="rId324">
        <w:r>
          <w:rPr>
            <w:color w:val="0000FF"/>
          </w:rPr>
          <w:t>подпункты "а"</w:t>
        </w:r>
      </w:hyperlink>
      <w:r>
        <w:t xml:space="preserve">, </w:t>
      </w:r>
      <w:hyperlink r:id="rId325">
        <w:r>
          <w:rPr>
            <w:color w:val="0000FF"/>
          </w:rPr>
          <w:t>"б"</w:t>
        </w:r>
      </w:hyperlink>
      <w:r>
        <w:t xml:space="preserve"> и </w:t>
      </w:r>
      <w:hyperlink r:id="rId326">
        <w:r>
          <w:rPr>
            <w:color w:val="0000FF"/>
          </w:rPr>
          <w:t>"е" пункта 54</w:t>
        </w:r>
      </w:hyperlink>
      <w:r>
        <w:t xml:space="preserve">, </w:t>
      </w:r>
      <w:hyperlink r:id="rId327">
        <w:r>
          <w:rPr>
            <w:color w:val="0000FF"/>
          </w:rPr>
          <w:t>подпункты "а"</w:t>
        </w:r>
      </w:hyperlink>
      <w:r>
        <w:t xml:space="preserve"> и </w:t>
      </w:r>
      <w:hyperlink r:id="rId328">
        <w:r>
          <w:rPr>
            <w:color w:val="0000FF"/>
          </w:rPr>
          <w:t>"в" пункта 55</w:t>
        </w:r>
      </w:hyperlink>
      <w:r>
        <w:t xml:space="preserve"> Правил разработки, реализации и оценки эффективности отдельных государственных программ Российской Федерации, утвержденных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и </w:t>
      </w:r>
      <w:hyperlink r:id="rId329">
        <w:r>
          <w:rPr>
            <w:color w:val="0000FF"/>
          </w:rPr>
          <w:t>приложения N 1</w:t>
        </w:r>
      </w:hyperlink>
      <w:r>
        <w:t xml:space="preserve"> и </w:t>
      </w:r>
      <w:hyperlink r:id="rId330">
        <w:r>
          <w:rPr>
            <w:color w:val="0000FF"/>
          </w:rPr>
          <w:t>2</w:t>
        </w:r>
      </w:hyperlink>
      <w:r>
        <w:t xml:space="preserve"> к указанным Правилам, а также </w:t>
      </w:r>
      <w:hyperlink r:id="rId331">
        <w:r>
          <w:rPr>
            <w:color w:val="0000FF"/>
          </w:rPr>
          <w:t>изменения</w:t>
        </w:r>
      </w:hyperlink>
      <w:r>
        <w:t>, которые вносятся в акты Правительства Российской Федерации, утвержденные указанным постановлением (Собрание законодательства Российской Федерации, 2017, N 43, ст. 6323).</w:t>
      </w:r>
    </w:p>
    <w:p w:rsidR="00B2506E" w:rsidRDefault="00B2506E">
      <w:pPr>
        <w:pStyle w:val="ConsPlusNormal"/>
        <w:spacing w:before="220"/>
        <w:ind w:firstLine="540"/>
        <w:jc w:val="both"/>
      </w:pPr>
      <w:r>
        <w:t xml:space="preserve">24. </w:t>
      </w:r>
      <w:hyperlink r:id="rId332">
        <w:r>
          <w:rPr>
            <w:color w:val="0000FF"/>
          </w:rPr>
          <w:t>Постановление</w:t>
        </w:r>
      </w:hyperlink>
      <w:r>
        <w:t xml:space="preserve"> Правительства Российской Федерации от 15 ноября 2017 г. N 1377 "О внесении изменения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2017, N 47, ст. 7003).</w:t>
      </w:r>
    </w:p>
    <w:p w:rsidR="00B2506E" w:rsidRDefault="00B2506E">
      <w:pPr>
        <w:pStyle w:val="ConsPlusNormal"/>
        <w:spacing w:before="220"/>
        <w:ind w:firstLine="540"/>
        <w:jc w:val="both"/>
      </w:pPr>
      <w:r>
        <w:t xml:space="preserve">25. </w:t>
      </w:r>
      <w:hyperlink r:id="rId333">
        <w:r>
          <w:rPr>
            <w:color w:val="0000FF"/>
          </w:rPr>
          <w:t>Пункт 1</w:t>
        </w:r>
      </w:hyperlink>
      <w:r>
        <w:t xml:space="preserve"> и </w:t>
      </w:r>
      <w:hyperlink r:id="rId334">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февраля 2018 г. N 196 "Об изменении и признании утратившими силу положений некоторых актов Правительства Российской Федерации" (Собрание законодательства Российской Федерации, 2018, N 10, ст. 1507).</w:t>
      </w:r>
    </w:p>
    <w:p w:rsidR="00B2506E" w:rsidRDefault="00B2506E">
      <w:pPr>
        <w:pStyle w:val="ConsPlusNormal"/>
        <w:spacing w:before="220"/>
        <w:ind w:firstLine="540"/>
        <w:jc w:val="both"/>
      </w:pPr>
      <w:r>
        <w:t xml:space="preserve">26. </w:t>
      </w:r>
      <w:hyperlink r:id="rId335">
        <w:r>
          <w:rPr>
            <w:color w:val="0000FF"/>
          </w:rPr>
          <w:t>Постановление</w:t>
        </w:r>
      </w:hyperlink>
      <w:r>
        <w:t xml:space="preserve"> Правительства Российской Федерации от 25 декабря 2018 г. N 1662 "О внесении изменений в некоторые акты Правительства Российской Федерации" (Собрание законодательства Российской Федерации, 2018, N 53, ст. 8695).</w:t>
      </w:r>
    </w:p>
    <w:p w:rsidR="00B2506E" w:rsidRDefault="00B2506E">
      <w:pPr>
        <w:pStyle w:val="ConsPlusNormal"/>
        <w:spacing w:before="220"/>
        <w:ind w:firstLine="540"/>
        <w:jc w:val="both"/>
      </w:pPr>
      <w:r>
        <w:t xml:space="preserve">27. </w:t>
      </w:r>
      <w:hyperlink r:id="rId336">
        <w:r>
          <w:rPr>
            <w:color w:val="0000FF"/>
          </w:rPr>
          <w:t>Постановление</w:t>
        </w:r>
      </w:hyperlink>
      <w:r>
        <w:t xml:space="preserve"> Правительства Российской Федерации от 10 мая 2019 г. N 585 "О внесении изменения в Правила разработки, реализации и оценки эффективности отдельных государственных программ Российской Федерации" (Собрание законодательства Российской Федерации, 2019, N 20, ст. 2454).</w:t>
      </w:r>
    </w:p>
    <w:p w:rsidR="00B2506E" w:rsidRDefault="00B2506E">
      <w:pPr>
        <w:pStyle w:val="ConsPlusNormal"/>
        <w:spacing w:before="220"/>
        <w:ind w:firstLine="540"/>
        <w:jc w:val="both"/>
      </w:pPr>
      <w:r>
        <w:t xml:space="preserve">28. </w:t>
      </w:r>
      <w:hyperlink r:id="rId337">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(Собрание законодательства Российской Федерации, 2019, N 23, ст. 2953).</w:t>
      </w:r>
    </w:p>
    <w:p w:rsidR="00B2506E" w:rsidRDefault="00B2506E">
      <w:pPr>
        <w:pStyle w:val="ConsPlusNormal"/>
        <w:spacing w:before="220"/>
        <w:ind w:firstLine="540"/>
        <w:jc w:val="both"/>
      </w:pPr>
      <w:r>
        <w:t xml:space="preserve">29. </w:t>
      </w:r>
      <w:hyperlink r:id="rId338">
        <w:r>
          <w:rPr>
            <w:color w:val="0000FF"/>
          </w:rPr>
          <w:t>Подпункты "а"</w:t>
        </w:r>
      </w:hyperlink>
      <w:r>
        <w:t xml:space="preserve"> - </w:t>
      </w:r>
      <w:hyperlink r:id="rId339">
        <w:r>
          <w:rPr>
            <w:color w:val="0000FF"/>
          </w:rPr>
          <w:t>"м"</w:t>
        </w:r>
      </w:hyperlink>
      <w:r>
        <w:t xml:space="preserve">, </w:t>
      </w:r>
      <w:hyperlink r:id="rId340">
        <w:r>
          <w:rPr>
            <w:color w:val="0000FF"/>
          </w:rPr>
          <w:t>"п"</w:t>
        </w:r>
      </w:hyperlink>
      <w:r>
        <w:t xml:space="preserve"> и </w:t>
      </w:r>
      <w:hyperlink r:id="rId341">
        <w:r>
          <w:rPr>
            <w:color w:val="0000FF"/>
          </w:rPr>
          <w:t>"р" пункта 1</w:t>
        </w:r>
      </w:hyperlink>
      <w:r>
        <w:t xml:space="preserve">, </w:t>
      </w:r>
      <w:hyperlink r:id="rId342">
        <w:r>
          <w:rPr>
            <w:color w:val="0000FF"/>
          </w:rPr>
          <w:t>подпункты "а"</w:t>
        </w:r>
      </w:hyperlink>
      <w:r>
        <w:t xml:space="preserve"> - </w:t>
      </w:r>
      <w:hyperlink r:id="rId343">
        <w:r>
          <w:rPr>
            <w:color w:val="0000FF"/>
          </w:rPr>
          <w:t>"ч"</w:t>
        </w:r>
      </w:hyperlink>
      <w:r>
        <w:t xml:space="preserve">, </w:t>
      </w:r>
      <w:hyperlink r:id="rId344">
        <w:r>
          <w:rPr>
            <w:color w:val="0000FF"/>
          </w:rPr>
          <w:t>"я"</w:t>
        </w:r>
      </w:hyperlink>
      <w:r>
        <w:t xml:space="preserve"> - </w:t>
      </w:r>
      <w:hyperlink r:id="rId345">
        <w:r>
          <w:rPr>
            <w:color w:val="0000FF"/>
          </w:rPr>
          <w:t>"я(4)"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8 июня 2019 г. N 746 "О внесении изменений в некоторые акты Правительства Российской Федерации" (Собрание законодательства Российской Федерации, 2019, N 25, ст. 3253).</w:t>
      </w:r>
    </w:p>
    <w:p w:rsidR="00B2506E" w:rsidRDefault="00B2506E">
      <w:pPr>
        <w:pStyle w:val="ConsPlusNormal"/>
        <w:spacing w:before="220"/>
        <w:ind w:firstLine="540"/>
        <w:jc w:val="both"/>
      </w:pPr>
      <w:r>
        <w:t xml:space="preserve">30. </w:t>
      </w:r>
      <w:hyperlink r:id="rId346">
        <w:r>
          <w:rPr>
            <w:color w:val="0000FF"/>
          </w:rPr>
          <w:t>Постановление</w:t>
        </w:r>
      </w:hyperlink>
      <w:r>
        <w:t xml:space="preserve"> Правительства Российской Федерации от 18 июля 2019 г. N 923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2019, N 30, ст. 4308).</w:t>
      </w:r>
    </w:p>
    <w:p w:rsidR="00B2506E" w:rsidRDefault="00B2506E">
      <w:pPr>
        <w:pStyle w:val="ConsPlusNormal"/>
        <w:spacing w:before="220"/>
        <w:ind w:firstLine="540"/>
        <w:jc w:val="both"/>
      </w:pPr>
      <w:r>
        <w:t xml:space="preserve">31. </w:t>
      </w:r>
      <w:hyperlink r:id="rId347">
        <w:r>
          <w:rPr>
            <w:color w:val="0000FF"/>
          </w:rPr>
          <w:t>Пункты 1</w:t>
        </w:r>
      </w:hyperlink>
      <w:r>
        <w:t xml:space="preserve"> и </w:t>
      </w:r>
      <w:hyperlink r:id="rId348">
        <w:r>
          <w:rPr>
            <w:color w:val="0000FF"/>
          </w:rPr>
          <w:t>2</w:t>
        </w:r>
      </w:hyperlink>
      <w:r>
        <w:t xml:space="preserve"> изменений, которые вносятся в акты Правительства Российской Федерации по вопросам оценки налоговых расходов Российской Федерации, утвержденных постановлением Правительства Российской Федерации от 27 декабря 2019 г. N 1918 "О внесении изменений в некоторые акты Правительства Российской Федерации по вопросам оценки налоговых расходов Российской Федерации" (Собрание законодательства Российской Федерации, 2020, N 1, ст. 100).</w:t>
      </w:r>
    </w:p>
    <w:p w:rsidR="00B2506E" w:rsidRDefault="00B2506E">
      <w:pPr>
        <w:pStyle w:val="ConsPlusNormal"/>
        <w:spacing w:before="220"/>
        <w:ind w:firstLine="540"/>
        <w:jc w:val="both"/>
      </w:pPr>
      <w:r>
        <w:t xml:space="preserve">32. </w:t>
      </w:r>
      <w:hyperlink r:id="rId349">
        <w:r>
          <w:rPr>
            <w:color w:val="0000FF"/>
          </w:rPr>
          <w:t>Пункт 21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31 декабря 2019 г. N 1948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2020, N 2, ст. 190).</w:t>
      </w:r>
    </w:p>
    <w:p w:rsidR="00B2506E" w:rsidRDefault="00B2506E">
      <w:pPr>
        <w:pStyle w:val="ConsPlusNormal"/>
        <w:spacing w:before="220"/>
        <w:ind w:firstLine="540"/>
        <w:jc w:val="both"/>
      </w:pPr>
      <w:r>
        <w:t xml:space="preserve">33. </w:t>
      </w:r>
      <w:hyperlink r:id="rId350">
        <w:r>
          <w:rPr>
            <w:color w:val="0000FF"/>
          </w:rPr>
          <w:t>Пункты 1</w:t>
        </w:r>
      </w:hyperlink>
      <w:r>
        <w:t xml:space="preserve"> и </w:t>
      </w:r>
      <w:hyperlink r:id="rId351">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февраля 2020 г. N 105 "О внесении изменений в некоторые акты Правительства Российской Федерации" (Собрание законодательства Российской Федерации, 2020, N 7, ст. 834).</w:t>
      </w:r>
    </w:p>
    <w:p w:rsidR="00B2506E" w:rsidRDefault="00B2506E">
      <w:pPr>
        <w:pStyle w:val="ConsPlusNormal"/>
        <w:spacing w:before="220"/>
        <w:ind w:firstLine="540"/>
        <w:jc w:val="both"/>
      </w:pPr>
      <w:r>
        <w:t xml:space="preserve">34. </w:t>
      </w:r>
      <w:hyperlink r:id="rId352">
        <w:r>
          <w:rPr>
            <w:color w:val="0000FF"/>
          </w:rPr>
          <w:t>Постановление</w:t>
        </w:r>
      </w:hyperlink>
      <w:r>
        <w:t xml:space="preserve"> Правительства Российской Федерации от 9 апреля 2020 г. N 469 "О внесении изменения в приложение N 3 к Порядку разработки, реализации и оценки эффективности государственных программ Российской Федерации" (Собрание законодательства Российской Федерации, 2020, N 15, ст. 2319).</w:t>
      </w:r>
    </w:p>
    <w:p w:rsidR="00B2506E" w:rsidRDefault="00B2506E">
      <w:pPr>
        <w:pStyle w:val="ConsPlusNormal"/>
        <w:jc w:val="both"/>
      </w:pPr>
    </w:p>
    <w:p w:rsidR="00B2506E" w:rsidRDefault="00B2506E">
      <w:pPr>
        <w:pStyle w:val="ConsPlusNormal"/>
        <w:jc w:val="both"/>
      </w:pPr>
    </w:p>
    <w:p w:rsidR="00B2506E" w:rsidRDefault="00B2506E">
      <w:pPr>
        <w:pStyle w:val="ConsPlusNormal"/>
        <w:jc w:val="both"/>
      </w:pPr>
    </w:p>
    <w:p w:rsidR="00B2506E" w:rsidRDefault="00B2506E">
      <w:pPr>
        <w:pStyle w:val="ConsPlusNormal"/>
        <w:jc w:val="both"/>
      </w:pPr>
    </w:p>
    <w:p w:rsidR="00B2506E" w:rsidRDefault="00B2506E">
      <w:pPr>
        <w:pStyle w:val="ConsPlusNormal"/>
        <w:jc w:val="both"/>
      </w:pPr>
    </w:p>
    <w:p w:rsidR="00B2506E" w:rsidRDefault="00B2506E">
      <w:pPr>
        <w:pStyle w:val="ConsPlusNormal"/>
        <w:jc w:val="right"/>
        <w:outlineLvl w:val="0"/>
      </w:pPr>
      <w:r>
        <w:t>Приложение N 2</w:t>
      </w:r>
    </w:p>
    <w:p w:rsidR="00B2506E" w:rsidRDefault="00B2506E">
      <w:pPr>
        <w:pStyle w:val="ConsPlusNormal"/>
        <w:jc w:val="right"/>
      </w:pPr>
      <w:r>
        <w:t>к постановлению Правительства</w:t>
      </w:r>
    </w:p>
    <w:p w:rsidR="00B2506E" w:rsidRDefault="00B2506E">
      <w:pPr>
        <w:pStyle w:val="ConsPlusNormal"/>
        <w:jc w:val="right"/>
      </w:pPr>
      <w:r>
        <w:t>Российской Федерации</w:t>
      </w:r>
    </w:p>
    <w:p w:rsidR="00B2506E" w:rsidRDefault="00B2506E">
      <w:pPr>
        <w:pStyle w:val="ConsPlusNormal"/>
        <w:jc w:val="right"/>
      </w:pPr>
      <w:r>
        <w:t>от 26 мая 2021 г. N 786</w:t>
      </w:r>
    </w:p>
    <w:p w:rsidR="00B2506E" w:rsidRDefault="00B2506E">
      <w:pPr>
        <w:pStyle w:val="ConsPlusNormal"/>
        <w:jc w:val="both"/>
      </w:pPr>
    </w:p>
    <w:p w:rsidR="00B2506E" w:rsidRDefault="00B2506E">
      <w:pPr>
        <w:pStyle w:val="ConsPlusTitle"/>
        <w:jc w:val="center"/>
      </w:pPr>
      <w:bookmarkStart w:id="44" w:name="P683"/>
      <w:bookmarkEnd w:id="44"/>
      <w:r>
        <w:t>ПЕРЕЧЕНЬ</w:t>
      </w:r>
    </w:p>
    <w:p w:rsidR="00B2506E" w:rsidRDefault="00B2506E">
      <w:pPr>
        <w:pStyle w:val="ConsPlusTitle"/>
        <w:jc w:val="center"/>
      </w:pPr>
      <w:r>
        <w:t>УТРАТИВШИХ СИЛУ АКТОВ ПРАВИТЕЛЬСТВА РОССИЙСКОЙ ФЕДЕРАЦИИ</w:t>
      </w:r>
    </w:p>
    <w:p w:rsidR="00B2506E" w:rsidRDefault="00B2506E">
      <w:pPr>
        <w:pStyle w:val="ConsPlusTitle"/>
        <w:jc w:val="center"/>
      </w:pPr>
      <w:r>
        <w:t>С 1 ЯНВАРЯ 2023 Г.</w:t>
      </w:r>
    </w:p>
    <w:p w:rsidR="00B2506E" w:rsidRDefault="00B2506E">
      <w:pPr>
        <w:pStyle w:val="ConsPlusNormal"/>
        <w:jc w:val="both"/>
      </w:pPr>
    </w:p>
    <w:p w:rsidR="00B2506E" w:rsidRDefault="00B2506E">
      <w:pPr>
        <w:pStyle w:val="ConsPlusNormal"/>
        <w:ind w:firstLine="540"/>
        <w:jc w:val="both"/>
      </w:pPr>
      <w:r>
        <w:t xml:space="preserve">1. </w:t>
      </w:r>
      <w:hyperlink r:id="rId353">
        <w:r>
          <w:rPr>
            <w:color w:val="0000FF"/>
          </w:rPr>
          <w:t>Постановление</w:t>
        </w:r>
      </w:hyperlink>
      <w:r>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2010, N 17, ст. 1571).</w:t>
      </w:r>
    </w:p>
    <w:p w:rsidR="00B2506E" w:rsidRDefault="00B2506E">
      <w:pPr>
        <w:pStyle w:val="ConsPlusNormal"/>
        <w:spacing w:before="220"/>
        <w:ind w:firstLine="540"/>
        <w:jc w:val="both"/>
      </w:pPr>
      <w:r>
        <w:t xml:space="preserve">2. </w:t>
      </w:r>
      <w:hyperlink r:id="rId354">
        <w:r>
          <w:rPr>
            <w:color w:val="0000FF"/>
          </w:rPr>
          <w:t>Абзацы седьмой</w:t>
        </w:r>
      </w:hyperlink>
      <w:r>
        <w:t xml:space="preserve"> - </w:t>
      </w:r>
      <w:hyperlink r:id="rId355">
        <w:r>
          <w:rPr>
            <w:color w:val="0000FF"/>
          </w:rPr>
          <w:t>девятый пункта 6</w:t>
        </w:r>
      </w:hyperlink>
      <w:r>
        <w:t xml:space="preserve">, </w:t>
      </w:r>
      <w:hyperlink r:id="rId356">
        <w:r>
          <w:rPr>
            <w:color w:val="0000FF"/>
          </w:rPr>
          <w:t>абзац седьмой пункта 7</w:t>
        </w:r>
      </w:hyperlink>
      <w:r>
        <w:t xml:space="preserve">, </w:t>
      </w:r>
      <w:hyperlink r:id="rId357">
        <w:r>
          <w:rPr>
            <w:color w:val="0000FF"/>
          </w:rPr>
          <w:t>абзацы второй</w:t>
        </w:r>
      </w:hyperlink>
      <w:r>
        <w:t xml:space="preserve">, </w:t>
      </w:r>
      <w:hyperlink r:id="rId358">
        <w:r>
          <w:rPr>
            <w:color w:val="0000FF"/>
          </w:rPr>
          <w:t>пятый</w:t>
        </w:r>
      </w:hyperlink>
      <w:r>
        <w:t xml:space="preserve"> - </w:t>
      </w:r>
      <w:hyperlink r:id="rId359">
        <w:r>
          <w:rPr>
            <w:color w:val="0000FF"/>
          </w:rPr>
          <w:t>седьмой пункта 8</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21 мая 2012 г. N 499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2012, N 22, ст. 2871).</w:t>
      </w:r>
    </w:p>
    <w:p w:rsidR="00B2506E" w:rsidRDefault="00B2506E">
      <w:pPr>
        <w:pStyle w:val="ConsPlusNormal"/>
        <w:spacing w:before="220"/>
        <w:ind w:firstLine="540"/>
        <w:jc w:val="both"/>
      </w:pPr>
      <w:r>
        <w:t xml:space="preserve">3. </w:t>
      </w:r>
      <w:hyperlink r:id="rId360">
        <w:r>
          <w:rPr>
            <w:color w:val="0000FF"/>
          </w:rPr>
          <w:t>Пункты 21</w:t>
        </w:r>
      </w:hyperlink>
      <w:r>
        <w:t xml:space="preserve"> - </w:t>
      </w:r>
      <w:hyperlink r:id="rId361">
        <w:r>
          <w:rPr>
            <w:color w:val="0000FF"/>
          </w:rPr>
          <w:t>23</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17 октября 2013 г. N 931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2013, N 43, ст. 5557).</w:t>
      </w:r>
    </w:p>
    <w:p w:rsidR="00B2506E" w:rsidRDefault="00B2506E">
      <w:pPr>
        <w:pStyle w:val="ConsPlusNormal"/>
        <w:spacing w:before="220"/>
        <w:ind w:firstLine="540"/>
        <w:jc w:val="both"/>
      </w:pPr>
      <w:r>
        <w:t xml:space="preserve">4. </w:t>
      </w:r>
      <w:hyperlink r:id="rId362">
        <w:r>
          <w:rPr>
            <w:color w:val="0000FF"/>
          </w:rPr>
          <w:t>Подпункты "д"</w:t>
        </w:r>
      </w:hyperlink>
      <w:r>
        <w:t xml:space="preserve"> - </w:t>
      </w:r>
      <w:hyperlink r:id="rId363">
        <w:r>
          <w:rPr>
            <w:color w:val="0000FF"/>
          </w:rPr>
          <w:t>"ж"</w:t>
        </w:r>
      </w:hyperlink>
      <w:r>
        <w:t xml:space="preserve">, </w:t>
      </w:r>
      <w:hyperlink r:id="rId364">
        <w:r>
          <w:rPr>
            <w:color w:val="0000FF"/>
          </w:rPr>
          <w:t>абзац четвертый подпункта "к"</w:t>
        </w:r>
      </w:hyperlink>
      <w:r>
        <w:t xml:space="preserve">, </w:t>
      </w:r>
      <w:hyperlink r:id="rId365">
        <w:r>
          <w:rPr>
            <w:color w:val="0000FF"/>
          </w:rPr>
          <w:t>подпункт "м" пункта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марта 2014 г. N 242 "О внесении изменений в некоторые акты Правительства Российской Федерации" (Собрание законодательства Российской Федерации, 2014, N 15, ст. 1750).</w:t>
      </w:r>
    </w:p>
    <w:p w:rsidR="00B2506E" w:rsidRDefault="00B2506E">
      <w:pPr>
        <w:pStyle w:val="ConsPlusNormal"/>
        <w:spacing w:before="220"/>
        <w:ind w:firstLine="540"/>
        <w:jc w:val="both"/>
      </w:pPr>
      <w:r>
        <w:t xml:space="preserve">5. </w:t>
      </w:r>
      <w:hyperlink r:id="rId366">
        <w:r>
          <w:rPr>
            <w:color w:val="0000FF"/>
          </w:rPr>
          <w:t>Пункты 14</w:t>
        </w:r>
      </w:hyperlink>
      <w:r>
        <w:t xml:space="preserve"> - </w:t>
      </w:r>
      <w:hyperlink r:id="rId367">
        <w:r>
          <w:rPr>
            <w:color w:val="0000FF"/>
          </w:rPr>
          <w:t>17</w:t>
        </w:r>
      </w:hyperlink>
      <w:r>
        <w:t xml:space="preserve">, </w:t>
      </w:r>
      <w:hyperlink r:id="rId368">
        <w:r>
          <w:rPr>
            <w:color w:val="0000FF"/>
          </w:rPr>
          <w:t>23</w:t>
        </w:r>
      </w:hyperlink>
      <w:r>
        <w:t xml:space="preserve"> - </w:t>
      </w:r>
      <w:hyperlink r:id="rId369">
        <w:r>
          <w:rPr>
            <w:color w:val="0000FF"/>
          </w:rPr>
          <w:t>25</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21 июля 2014 г. N 679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2014, N 30, ст. 4317).</w:t>
      </w:r>
    </w:p>
    <w:p w:rsidR="00B2506E" w:rsidRDefault="00B2506E">
      <w:pPr>
        <w:pStyle w:val="ConsPlusNormal"/>
        <w:spacing w:before="220"/>
        <w:ind w:firstLine="540"/>
        <w:jc w:val="both"/>
      </w:pPr>
      <w:r>
        <w:t xml:space="preserve">6. </w:t>
      </w:r>
      <w:hyperlink r:id="rId370">
        <w:r>
          <w:rPr>
            <w:color w:val="0000FF"/>
          </w:rPr>
          <w:t>Подпункты 15</w:t>
        </w:r>
      </w:hyperlink>
      <w:r>
        <w:t xml:space="preserve"> - </w:t>
      </w:r>
      <w:hyperlink r:id="rId371">
        <w:r>
          <w:rPr>
            <w:color w:val="0000FF"/>
          </w:rPr>
          <w:t>20</w:t>
        </w:r>
      </w:hyperlink>
      <w:r>
        <w:t xml:space="preserve">, </w:t>
      </w:r>
      <w:hyperlink r:id="rId372">
        <w:r>
          <w:rPr>
            <w:color w:val="0000FF"/>
          </w:rPr>
          <w:t>абзацы пятый</w:t>
        </w:r>
      </w:hyperlink>
      <w:r>
        <w:t xml:space="preserve"> и </w:t>
      </w:r>
      <w:hyperlink r:id="rId373">
        <w:r>
          <w:rPr>
            <w:color w:val="0000FF"/>
          </w:rPr>
          <w:t>шестой подпункта 26</w:t>
        </w:r>
      </w:hyperlink>
      <w:r>
        <w:t xml:space="preserve">, </w:t>
      </w:r>
      <w:hyperlink r:id="rId374">
        <w:r>
          <w:rPr>
            <w:color w:val="0000FF"/>
          </w:rPr>
          <w:t>подпункт 28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2014 г. N 1507 "Об изменении и признании утратившими силу некоторых актов Правительства Российской Федерации" (Собрание законодательства Российской Федерации, 2015, N 2, ст. 461).</w:t>
      </w:r>
    </w:p>
    <w:p w:rsidR="00B2506E" w:rsidRDefault="00B2506E">
      <w:pPr>
        <w:pStyle w:val="ConsPlusNormal"/>
        <w:spacing w:before="220"/>
        <w:ind w:firstLine="540"/>
        <w:jc w:val="both"/>
      </w:pPr>
      <w:r>
        <w:t xml:space="preserve">7. </w:t>
      </w:r>
      <w:hyperlink r:id="rId375">
        <w:r>
          <w:rPr>
            <w:color w:val="0000FF"/>
          </w:rPr>
          <w:t>Пункты 7</w:t>
        </w:r>
      </w:hyperlink>
      <w:r>
        <w:t xml:space="preserve"> - </w:t>
      </w:r>
      <w:hyperlink r:id="rId376">
        <w:r>
          <w:rPr>
            <w:color w:val="0000FF"/>
          </w:rPr>
          <w:t>9</w:t>
        </w:r>
      </w:hyperlink>
      <w:r>
        <w:t xml:space="preserve"> изменений, которые вносятся в Порядок разработки, реализации и оценки эффективности государственных программ Российской Федерации, утвержденных постановлением Правительства Российской Федерации от 17 июля 2015 г. N 721 "О внесении изменений в Порядок разработки, реализации и оценки эффективности государственных программ Российской Федерации" (Собрание законодательства Российской Федерации, 2015, N 30, ст. 4599).</w:t>
      </w:r>
    </w:p>
    <w:p w:rsidR="00B2506E" w:rsidRDefault="00B2506E">
      <w:pPr>
        <w:pStyle w:val="ConsPlusNormal"/>
        <w:spacing w:before="220"/>
        <w:ind w:firstLine="540"/>
        <w:jc w:val="both"/>
      </w:pPr>
      <w:r>
        <w:t xml:space="preserve">8. </w:t>
      </w:r>
      <w:hyperlink r:id="rId377">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февраля 2016 г. N 90 "О внесении изменений в некоторые акты Правительства Российской Федерации" (Собрание законодательства Российской Федерации, 2016, N 7, ст. 998).</w:t>
      </w:r>
    </w:p>
    <w:p w:rsidR="00B2506E" w:rsidRDefault="00B2506E">
      <w:pPr>
        <w:pStyle w:val="ConsPlusNormal"/>
        <w:spacing w:before="220"/>
        <w:ind w:firstLine="540"/>
        <w:jc w:val="both"/>
      </w:pPr>
      <w:r>
        <w:t xml:space="preserve">9. </w:t>
      </w:r>
      <w:hyperlink r:id="rId378">
        <w:r>
          <w:rPr>
            <w:color w:val="0000FF"/>
          </w:rPr>
          <w:t>Подпункты "ж"</w:t>
        </w:r>
      </w:hyperlink>
      <w:r>
        <w:t xml:space="preserve"> - </w:t>
      </w:r>
      <w:hyperlink r:id="rId379">
        <w:r>
          <w:rPr>
            <w:color w:val="0000FF"/>
          </w:rPr>
          <w:t>"м"</w:t>
        </w:r>
      </w:hyperlink>
      <w:r>
        <w:t xml:space="preserve">, </w:t>
      </w:r>
      <w:hyperlink r:id="rId380">
        <w:r>
          <w:rPr>
            <w:color w:val="0000FF"/>
          </w:rPr>
          <w:t>абзац третий подпункта "п"</w:t>
        </w:r>
      </w:hyperlink>
      <w:r>
        <w:t xml:space="preserve">, </w:t>
      </w:r>
      <w:hyperlink r:id="rId381">
        <w:r>
          <w:rPr>
            <w:color w:val="0000FF"/>
          </w:rPr>
          <w:t>подпункт "р"</w:t>
        </w:r>
      </w:hyperlink>
      <w:r>
        <w:t xml:space="preserve"> (в части изменений, вносимых в </w:t>
      </w:r>
      <w:hyperlink r:id="rId382">
        <w:r>
          <w:rPr>
            <w:color w:val="0000FF"/>
          </w:rPr>
          <w:t>подпункт "в" пункта 49</w:t>
        </w:r>
      </w:hyperlink>
      <w:r>
        <w:t xml:space="preserve"> и </w:t>
      </w:r>
      <w:hyperlink r:id="rId383">
        <w:r>
          <w:rPr>
            <w:color w:val="0000FF"/>
          </w:rPr>
          <w:t>пункт 49(1)</w:t>
        </w:r>
      </w:hyperlink>
      <w:r>
        <w:t>) пункта 2 изменений, которые вносятся в акты Правительства Российской Федерации, утвержденных постановлением Правительства Российской Федерации от 7 ноября 2016 г. N 1137 "О внесении изменений в некоторые акты Правительства Российской Федерации" (Собрание законодательства Российской Федерации, 2016, N 47, ст. 6634).</w:t>
      </w:r>
    </w:p>
    <w:p w:rsidR="00B2506E" w:rsidRDefault="00B2506E">
      <w:pPr>
        <w:pStyle w:val="ConsPlusNormal"/>
        <w:spacing w:before="220"/>
        <w:ind w:firstLine="540"/>
        <w:jc w:val="both"/>
      </w:pPr>
      <w:r>
        <w:t xml:space="preserve">10. </w:t>
      </w:r>
      <w:hyperlink r:id="rId384">
        <w:r>
          <w:rPr>
            <w:color w:val="0000FF"/>
          </w:rPr>
          <w:t>Подпункты "н"</w:t>
        </w:r>
      </w:hyperlink>
      <w:r>
        <w:t xml:space="preserve"> (в части изменений, вносимых в </w:t>
      </w:r>
      <w:hyperlink r:id="rId385">
        <w:r>
          <w:rPr>
            <w:color w:val="0000FF"/>
          </w:rPr>
          <w:t>подпункт "в" пункта 49</w:t>
        </w:r>
      </w:hyperlink>
      <w:r>
        <w:t xml:space="preserve">) и </w:t>
      </w:r>
      <w:hyperlink r:id="rId386">
        <w:r>
          <w:rPr>
            <w:color w:val="0000FF"/>
          </w:rPr>
          <w:t>"о"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июля 2017 г. N 831 "О внесении изменений в некоторые акты Правительства Российской Федерации" (Собрание законодательства Российской Федерации, 2017, N 30, ст. 4665).</w:t>
      </w:r>
    </w:p>
    <w:p w:rsidR="00B2506E" w:rsidRDefault="00B2506E">
      <w:pPr>
        <w:pStyle w:val="ConsPlusNormal"/>
        <w:spacing w:before="220"/>
        <w:ind w:firstLine="540"/>
        <w:jc w:val="both"/>
      </w:pPr>
      <w:r>
        <w:t xml:space="preserve">11. </w:t>
      </w:r>
      <w:hyperlink r:id="rId387">
        <w:r>
          <w:rPr>
            <w:color w:val="0000FF"/>
          </w:rPr>
          <w:t>Постановление</w:t>
        </w:r>
      </w:hyperlink>
      <w:r>
        <w:t xml:space="preserve">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(Собрание законодательства Российской Федерации, 2017, N 43, ст. 6323).</w:t>
      </w:r>
    </w:p>
    <w:p w:rsidR="00B2506E" w:rsidRDefault="00B2506E">
      <w:pPr>
        <w:pStyle w:val="ConsPlusNormal"/>
        <w:spacing w:before="220"/>
        <w:ind w:firstLine="540"/>
        <w:jc w:val="both"/>
      </w:pPr>
      <w:r>
        <w:t xml:space="preserve">12. </w:t>
      </w:r>
      <w:hyperlink r:id="rId388">
        <w:r>
          <w:rPr>
            <w:color w:val="0000FF"/>
          </w:rPr>
          <w:t>Постановление</w:t>
        </w:r>
      </w:hyperlink>
      <w:r>
        <w:t xml:space="preserve"> Правительства Российской Федерации от 31 августа 2018 г. N 1040 "О внесении изменения в пункт 33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2018, N 37, ст. 5747).</w:t>
      </w:r>
    </w:p>
    <w:p w:rsidR="00B2506E" w:rsidRDefault="00B2506E">
      <w:pPr>
        <w:pStyle w:val="ConsPlusNormal"/>
        <w:spacing w:before="220"/>
        <w:ind w:firstLine="540"/>
        <w:jc w:val="both"/>
      </w:pPr>
      <w:r>
        <w:t xml:space="preserve">13. </w:t>
      </w:r>
      <w:hyperlink r:id="rId389">
        <w:r>
          <w:rPr>
            <w:color w:val="0000FF"/>
          </w:rPr>
          <w:t>Подпункты "н"</w:t>
        </w:r>
      </w:hyperlink>
      <w:r>
        <w:t xml:space="preserve"> и </w:t>
      </w:r>
      <w:hyperlink r:id="rId390">
        <w:r>
          <w:rPr>
            <w:color w:val="0000FF"/>
          </w:rPr>
          <w:t>"о" пункта 1</w:t>
        </w:r>
      </w:hyperlink>
      <w:r>
        <w:t xml:space="preserve">, </w:t>
      </w:r>
      <w:hyperlink r:id="rId391">
        <w:r>
          <w:rPr>
            <w:color w:val="0000FF"/>
          </w:rPr>
          <w:t>подпункты "ш"</w:t>
        </w:r>
      </w:hyperlink>
      <w:r>
        <w:t xml:space="preserve">, </w:t>
      </w:r>
      <w:hyperlink r:id="rId392">
        <w:r>
          <w:rPr>
            <w:color w:val="0000FF"/>
          </w:rPr>
          <w:t>"щ"</w:t>
        </w:r>
      </w:hyperlink>
      <w:r>
        <w:t xml:space="preserve"> и </w:t>
      </w:r>
      <w:hyperlink r:id="rId393">
        <w:r>
          <w:rPr>
            <w:color w:val="0000FF"/>
          </w:rPr>
          <w:t>"э"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8 июня 2019 г. N 746 "О внесении изменений в некоторые акты Правительства Российской Федерации" (Собрание законодательства Российской Федерации, 2019, N 25, ст. 3253).</w:t>
      </w:r>
    </w:p>
    <w:p w:rsidR="00B2506E" w:rsidRDefault="00B2506E">
      <w:pPr>
        <w:pStyle w:val="ConsPlusNormal"/>
        <w:spacing w:before="220"/>
        <w:ind w:firstLine="540"/>
        <w:jc w:val="both"/>
      </w:pPr>
      <w:r>
        <w:t xml:space="preserve">14. </w:t>
      </w:r>
      <w:hyperlink r:id="rId394">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июля 2019 г. N 903 "Об утверждении Правил формирования сводного годового доклада о ходе реализации и оценке эффективности государственных программ Российской Федерации,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2019, N 29, ст. 4042).</w:t>
      </w:r>
    </w:p>
    <w:p w:rsidR="00B2506E" w:rsidRDefault="00B2506E">
      <w:pPr>
        <w:pStyle w:val="ConsPlusNormal"/>
        <w:spacing w:before="220"/>
        <w:ind w:firstLine="540"/>
        <w:jc w:val="both"/>
      </w:pPr>
      <w:r>
        <w:t xml:space="preserve">15. </w:t>
      </w:r>
      <w:hyperlink r:id="rId395">
        <w:r>
          <w:rPr>
            <w:color w:val="0000FF"/>
          </w:rPr>
          <w:t>Пункты 1</w:t>
        </w:r>
      </w:hyperlink>
      <w:r>
        <w:t xml:space="preserve"> и </w:t>
      </w:r>
      <w:hyperlink r:id="rId396">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N 518 "О внесении изменений в некоторые акты Правительства Российской Федерации" (Собрание законодательства Российской Федерации, 2020, N 17, ст. 2760).</w:t>
      </w:r>
    </w:p>
    <w:p w:rsidR="00B2506E" w:rsidRDefault="00B2506E">
      <w:pPr>
        <w:pStyle w:val="ConsPlusNormal"/>
        <w:jc w:val="both"/>
      </w:pPr>
    </w:p>
    <w:p w:rsidR="00B2506E" w:rsidRDefault="00B2506E">
      <w:pPr>
        <w:pStyle w:val="ConsPlusNormal"/>
        <w:jc w:val="both"/>
      </w:pPr>
    </w:p>
    <w:p w:rsidR="00B2506E" w:rsidRDefault="00B2506E">
      <w:pPr>
        <w:pStyle w:val="ConsPlusNormal"/>
        <w:jc w:val="both"/>
      </w:pPr>
    </w:p>
    <w:p w:rsidR="00B2506E" w:rsidRDefault="00B2506E">
      <w:pPr>
        <w:pStyle w:val="ConsPlusNormal"/>
        <w:jc w:val="both"/>
      </w:pPr>
    </w:p>
    <w:p w:rsidR="00B2506E" w:rsidRDefault="00B2506E">
      <w:pPr>
        <w:pStyle w:val="ConsPlusNormal"/>
        <w:jc w:val="both"/>
      </w:pPr>
    </w:p>
    <w:p w:rsidR="00B2506E" w:rsidRDefault="00B2506E">
      <w:pPr>
        <w:pStyle w:val="ConsPlusNormal"/>
        <w:jc w:val="right"/>
        <w:outlineLvl w:val="0"/>
      </w:pPr>
      <w:r>
        <w:t>Утверждены</w:t>
      </w:r>
    </w:p>
    <w:p w:rsidR="00B2506E" w:rsidRDefault="00B2506E">
      <w:pPr>
        <w:pStyle w:val="ConsPlusNormal"/>
        <w:jc w:val="right"/>
      </w:pPr>
      <w:r>
        <w:t>постановлением Правительства</w:t>
      </w:r>
    </w:p>
    <w:p w:rsidR="00B2506E" w:rsidRDefault="00B2506E">
      <w:pPr>
        <w:pStyle w:val="ConsPlusNormal"/>
        <w:jc w:val="right"/>
      </w:pPr>
      <w:r>
        <w:t>Российской Федерации</w:t>
      </w:r>
    </w:p>
    <w:p w:rsidR="00B2506E" w:rsidRDefault="00B2506E">
      <w:pPr>
        <w:pStyle w:val="ConsPlusNormal"/>
        <w:jc w:val="right"/>
      </w:pPr>
      <w:r>
        <w:t>от 26 мая 2021 г. N 786</w:t>
      </w:r>
    </w:p>
    <w:p w:rsidR="00B2506E" w:rsidRDefault="00B2506E">
      <w:pPr>
        <w:pStyle w:val="ConsPlusNormal"/>
        <w:jc w:val="both"/>
      </w:pPr>
    </w:p>
    <w:p w:rsidR="00B2506E" w:rsidRDefault="00B2506E">
      <w:pPr>
        <w:pStyle w:val="ConsPlusTitle"/>
        <w:jc w:val="center"/>
      </w:pPr>
      <w:bookmarkStart w:id="45" w:name="P712"/>
      <w:bookmarkEnd w:id="45"/>
      <w:r>
        <w:t>ИЗМЕНЕНИЯ,</w:t>
      </w:r>
    </w:p>
    <w:p w:rsidR="00B2506E" w:rsidRDefault="00B2506E">
      <w:pPr>
        <w:pStyle w:val="ConsPlusTitle"/>
        <w:jc w:val="center"/>
      </w:pPr>
      <w:r>
        <w:t>КОТОРЫЕ ВНОСЯТСЯ В АКТЫ ПРАВИТЕЛЬСТВА РОССИЙСКОЙ ФЕДЕРАЦИИ</w:t>
      </w:r>
    </w:p>
    <w:p w:rsidR="00B2506E" w:rsidRDefault="00B2506E">
      <w:pPr>
        <w:pStyle w:val="ConsPlusNormal"/>
        <w:jc w:val="both"/>
      </w:pPr>
    </w:p>
    <w:p w:rsidR="00B2506E" w:rsidRDefault="00B2506E">
      <w:pPr>
        <w:pStyle w:val="ConsPlusNormal"/>
        <w:ind w:firstLine="540"/>
        <w:jc w:val="both"/>
      </w:pPr>
      <w:r>
        <w:t xml:space="preserve">1. В </w:t>
      </w:r>
      <w:hyperlink r:id="rId397">
        <w:r>
          <w:rPr>
            <w:color w:val="0000FF"/>
          </w:rPr>
          <w:t>Положении</w:t>
        </w:r>
      </w:hyperlink>
      <w:r>
        <w:t xml:space="preserve"> о государственной интегрированной информационной системе управления общественными финансами "Электронный бюджет", утвержденном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2016, N 4, ст. 536; 2017, N 11, ст. 1573; 2018, N 45, ст. 6947; N 53, ст. 8638; 2020, N 42, ст. 6612):</w:t>
      </w:r>
    </w:p>
    <w:p w:rsidR="00B2506E" w:rsidRDefault="00B2506E">
      <w:pPr>
        <w:pStyle w:val="ConsPlusNormal"/>
        <w:spacing w:before="220"/>
        <w:ind w:firstLine="540"/>
        <w:jc w:val="both"/>
      </w:pPr>
      <w:r>
        <w:t xml:space="preserve">а) </w:t>
      </w:r>
      <w:hyperlink r:id="rId398">
        <w:r>
          <w:rPr>
            <w:color w:val="0000FF"/>
          </w:rPr>
          <w:t>пункт 6</w:t>
        </w:r>
      </w:hyperlink>
      <w:r>
        <w:t xml:space="preserve"> дополнить подпунктом "о" следующего содержания:</w:t>
      </w:r>
    </w:p>
    <w:p w:rsidR="00B2506E" w:rsidRDefault="00B2506E">
      <w:pPr>
        <w:pStyle w:val="ConsPlusNormal"/>
        <w:spacing w:before="220"/>
        <w:ind w:firstLine="540"/>
        <w:jc w:val="both"/>
      </w:pPr>
      <w:r>
        <w:t>"о) управление государственными программами.";</w:t>
      </w:r>
    </w:p>
    <w:p w:rsidR="00B2506E" w:rsidRDefault="00B2506E">
      <w:pPr>
        <w:pStyle w:val="ConsPlusNormal"/>
        <w:spacing w:before="220"/>
        <w:ind w:firstLine="540"/>
        <w:jc w:val="both"/>
      </w:pPr>
      <w:r>
        <w:t xml:space="preserve">б) </w:t>
      </w:r>
      <w:hyperlink r:id="rId399">
        <w:r>
          <w:rPr>
            <w:color w:val="0000FF"/>
          </w:rPr>
          <w:t>подпункт "в" пункта 35</w:t>
        </w:r>
      </w:hyperlink>
      <w:r>
        <w:t xml:space="preserve"> изложить в следующей редакции:</w:t>
      </w:r>
    </w:p>
    <w:p w:rsidR="00B2506E" w:rsidRDefault="00B2506E">
      <w:pPr>
        <w:pStyle w:val="ConsPlusNormal"/>
        <w:spacing w:before="220"/>
        <w:ind w:firstLine="540"/>
        <w:jc w:val="both"/>
      </w:pPr>
      <w:r>
        <w:t>"в) аналитическая информационная система обеспечения открытости деятельности федеральных органов исполнительной власти, размещенная в сети "Интернет" (</w:t>
      </w:r>
      <w:hyperlink r:id="rId400">
        <w:r>
          <w:rPr>
            <w:color w:val="0000FF"/>
          </w:rPr>
          <w:t>www.programs.gov.ru</w:t>
        </w:r>
      </w:hyperlink>
      <w:r>
        <w:t>), - в части передачи информации о государственных программах Российской Федерации и ее структурных элементах, в том числе о показателях их кассового исполнения;".</w:t>
      </w:r>
    </w:p>
    <w:p w:rsidR="00B2506E" w:rsidRDefault="00B2506E">
      <w:pPr>
        <w:pStyle w:val="ConsPlusNormal"/>
        <w:spacing w:before="220"/>
        <w:ind w:firstLine="540"/>
        <w:jc w:val="both"/>
      </w:pPr>
      <w:r>
        <w:t xml:space="preserve">2. </w:t>
      </w:r>
      <w:hyperlink r:id="rId401">
        <w:r>
          <w:rPr>
            <w:color w:val="0000FF"/>
          </w:rPr>
          <w:t>Положение</w:t>
        </w:r>
      </w:hyperlink>
      <w:r>
        <w:t xml:space="preserve"> об организации проектной деятельности в Правительстве Российской Федерации, утвержденное постановлением Правительства Российской Федерации от 31 октября 2018 г. N 1288 "Об организации проектной деятельности в Правительстве Российской Федерации" (Собрание законодательства Российской Федерации, 2018, N 45, ст. 6947; 2019, N 2, ст. 191; N 32, ст. 4708; 2020, N 13, ст. 1947; N 28, ст. 4439; N 30, ст. 4899), дополнить пунктом 3(1) следующего содержания:</w:t>
      </w:r>
    </w:p>
    <w:p w:rsidR="00B2506E" w:rsidRDefault="00B2506E">
      <w:pPr>
        <w:pStyle w:val="ConsPlusNormal"/>
        <w:spacing w:before="220"/>
        <w:ind w:firstLine="540"/>
        <w:jc w:val="both"/>
      </w:pPr>
      <w:r>
        <w:t>"3(1). В рамках проектной деятельности Правительства Российской Федерации реализуются следующие направления деятельности:</w:t>
      </w:r>
    </w:p>
    <w:p w:rsidR="00B2506E" w:rsidRDefault="00B2506E">
      <w:pPr>
        <w:pStyle w:val="ConsPlusNormal"/>
        <w:spacing w:before="220"/>
        <w:ind w:firstLine="540"/>
        <w:jc w:val="both"/>
      </w:pPr>
      <w:r>
        <w:t>осуществление бюджетных инвестиций в форме капитальных вложений в объекты государственной собственности Российской Федерации;</w:t>
      </w:r>
    </w:p>
    <w:p w:rsidR="00B2506E" w:rsidRDefault="00B2506E">
      <w:pPr>
        <w:pStyle w:val="ConsPlusNormal"/>
        <w:spacing w:before="220"/>
        <w:ind w:firstLine="540"/>
        <w:jc w:val="both"/>
      </w:pPr>
      <w:r>
        <w:t>предоставление субсидий на осуществление капитальных вложений в объекты государственной собственности Российской Федерации;</w:t>
      </w:r>
    </w:p>
    <w:p w:rsidR="00B2506E" w:rsidRDefault="00B2506E">
      <w:pPr>
        <w:pStyle w:val="ConsPlusNormal"/>
        <w:spacing w:before="220"/>
        <w:ind w:firstLine="540"/>
        <w:jc w:val="both"/>
      </w:pPr>
      <w:r>
        <w:t>предоставление субсидий (иных межбюджетных трансфертов) из федерального бюджета бюджетам субъектов Российской Федерации;</w:t>
      </w:r>
    </w:p>
    <w:p w:rsidR="00B2506E" w:rsidRDefault="00B2506E">
      <w:pPr>
        <w:pStyle w:val="ConsPlusNormal"/>
        <w:spacing w:before="220"/>
        <w:ind w:firstLine="540"/>
        <w:jc w:val="both"/>
      </w:pPr>
      <w:r>
        <w:t>предоставление бюджетных инвестиций и субсидий юридическим лицам;</w:t>
      </w:r>
    </w:p>
    <w:p w:rsidR="00B2506E" w:rsidRDefault="00B2506E">
      <w:pPr>
        <w:pStyle w:val="ConsPlusNormal"/>
        <w:spacing w:before="220"/>
        <w:ind w:firstLine="540"/>
        <w:jc w:val="both"/>
      </w:pPr>
      <w:r>
        <w:t>выработка предложений по совершенствованию государственной политики и нормативного регулирования в сфере реализации государственной программы (комплексной программы);</w:t>
      </w:r>
    </w:p>
    <w:p w:rsidR="00B2506E" w:rsidRDefault="00B2506E">
      <w:pPr>
        <w:pStyle w:val="ConsPlusNormal"/>
        <w:spacing w:before="220"/>
        <w:ind w:firstLine="540"/>
        <w:jc w:val="both"/>
      </w:pPr>
      <w:r>
        <w:t>осуществление стимулирующих налоговых расходов;</w:t>
      </w:r>
    </w:p>
    <w:p w:rsidR="00B2506E" w:rsidRDefault="00B2506E">
      <w:pPr>
        <w:pStyle w:val="ConsPlusNormal"/>
        <w:spacing w:before="220"/>
        <w:ind w:firstLine="540"/>
        <w:jc w:val="both"/>
      </w:pPr>
      <w:r>
        <w:t>организация и проведение научно-исследовательских и опытно-конструкторских работ в сфере реализации государственной программы (комплексной программы);</w:t>
      </w:r>
    </w:p>
    <w:p w:rsidR="00B2506E" w:rsidRDefault="00B2506E">
      <w:pPr>
        <w:pStyle w:val="ConsPlusNormal"/>
        <w:spacing w:before="220"/>
        <w:ind w:firstLine="540"/>
        <w:jc w:val="both"/>
      </w:pPr>
      <w:r>
        <w:t>создание и развитие информационных систем;</w:t>
      </w:r>
    </w:p>
    <w:p w:rsidR="00B2506E" w:rsidRDefault="00B2506E">
      <w:pPr>
        <w:pStyle w:val="ConsPlusNormal"/>
        <w:spacing w:before="220"/>
        <w:ind w:firstLine="540"/>
        <w:jc w:val="both"/>
      </w:pPr>
      <w:r>
        <w:t>предоставление целевых субсидий государственным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B2506E" w:rsidRDefault="00B2506E">
      <w:pPr>
        <w:pStyle w:val="ConsPlusNormal"/>
        <w:spacing w:before="220"/>
        <w:ind w:firstLine="540"/>
        <w:jc w:val="both"/>
      </w:pPr>
      <w:r>
        <w:t>иные направления деятельности, отвечающие критериям проектной деятельности.</w:t>
      </w:r>
    </w:p>
    <w:p w:rsidR="00B2506E" w:rsidRDefault="00B2506E">
      <w:pPr>
        <w:pStyle w:val="ConsPlusNormal"/>
        <w:spacing w:before="220"/>
        <w:ind w:firstLine="540"/>
        <w:jc w:val="both"/>
      </w:pPr>
      <w:r>
        <w:t>Исключительно в рамках федеральных проектов осуществляется реализация направлений деятельности, указанных в абзацах втором и третьем (в части объектов капитального строительства стоимостью 3 млрд. рублей и более) и четвертом - седьмом настоящего пункта.</w:t>
      </w:r>
    </w:p>
    <w:p w:rsidR="00B2506E" w:rsidRDefault="00B2506E">
      <w:pPr>
        <w:pStyle w:val="ConsPlusNormal"/>
        <w:spacing w:before="220"/>
        <w:ind w:firstLine="540"/>
        <w:jc w:val="both"/>
      </w:pPr>
      <w:r>
        <w:t>Действие настоящего пункта не распространяется на федеральные проекты, утвержденные до дня вступления в силу постановления Правительства Российской Федерации от 26 мая 2021 г. N 786 "О системе управления государственными программами Российской Федерации".".</w:t>
      </w:r>
    </w:p>
    <w:p w:rsidR="00B2506E" w:rsidRDefault="00B2506E">
      <w:pPr>
        <w:pStyle w:val="ConsPlusNormal"/>
        <w:jc w:val="both"/>
      </w:pPr>
    </w:p>
    <w:p w:rsidR="00B2506E" w:rsidRDefault="00B2506E">
      <w:pPr>
        <w:pStyle w:val="ConsPlusNormal"/>
        <w:jc w:val="both"/>
      </w:pPr>
    </w:p>
    <w:p w:rsidR="00B2506E" w:rsidRDefault="00B2506E">
      <w:pPr>
        <w:pStyle w:val="ConsPlusNormal"/>
        <w:pBdr>
          <w:bottom w:val="single" w:sz="6" w:space="0" w:color="auto"/>
        </w:pBdr>
        <w:spacing w:before="100" w:after="100"/>
        <w:jc w:val="both"/>
        <w:rPr>
          <w:sz w:val="2"/>
          <w:szCs w:val="2"/>
        </w:rPr>
      </w:pPr>
    </w:p>
    <w:p w:rsidR="004B3EFA" w:rsidRDefault="004B3EFA"/>
    <w:sectPr w:rsidR="004B3EFA" w:rsidSect="00A342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6E"/>
    <w:rsid w:val="0005424B"/>
    <w:rsid w:val="004B3EFA"/>
    <w:rsid w:val="00B25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4462F-7A17-42E5-AD84-DE5DBD8E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0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50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50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250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50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250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50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506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4507&amp;dst=100052" TargetMode="External"/><Relationship Id="rId299" Type="http://schemas.openxmlformats.org/officeDocument/2006/relationships/hyperlink" Target="https://login.consultant.ru/link/?req=doc&amp;base=LAW&amp;n=329371&amp;dst=100027" TargetMode="External"/><Relationship Id="rId21" Type="http://schemas.openxmlformats.org/officeDocument/2006/relationships/hyperlink" Target="https://login.consultant.ru/link/?req=doc&amp;base=LAW&amp;n=504507&amp;dst=100029" TargetMode="External"/><Relationship Id="rId63" Type="http://schemas.openxmlformats.org/officeDocument/2006/relationships/hyperlink" Target="https://login.consultant.ru/link/?req=doc&amp;base=LAW&amp;n=502596&amp;dst=100008" TargetMode="External"/><Relationship Id="rId159" Type="http://schemas.openxmlformats.org/officeDocument/2006/relationships/hyperlink" Target="https://login.consultant.ru/link/?req=doc&amp;base=LAW&amp;n=507874&amp;dst=100303" TargetMode="External"/><Relationship Id="rId324" Type="http://schemas.openxmlformats.org/officeDocument/2006/relationships/hyperlink" Target="https://login.consultant.ru/link/?req=doc&amp;base=LAW&amp;n=384597&amp;dst=67" TargetMode="External"/><Relationship Id="rId366" Type="http://schemas.openxmlformats.org/officeDocument/2006/relationships/hyperlink" Target="https://login.consultant.ru/link/?req=doc&amp;base=LAW&amp;n=391274&amp;dst=100047" TargetMode="External"/><Relationship Id="rId170" Type="http://schemas.openxmlformats.org/officeDocument/2006/relationships/hyperlink" Target="https://login.consultant.ru/link/?req=doc&amp;base=LAW&amp;n=507874&amp;dst=100379" TargetMode="External"/><Relationship Id="rId226" Type="http://schemas.openxmlformats.org/officeDocument/2006/relationships/hyperlink" Target="https://login.consultant.ru/link/?req=doc&amp;base=LAW&amp;n=465358&amp;dst=100049" TargetMode="External"/><Relationship Id="rId268" Type="http://schemas.openxmlformats.org/officeDocument/2006/relationships/hyperlink" Target="https://login.consultant.ru/link/?req=doc&amp;base=LAW&amp;n=173813&amp;dst=100018" TargetMode="External"/><Relationship Id="rId32" Type="http://schemas.openxmlformats.org/officeDocument/2006/relationships/hyperlink" Target="https://login.consultant.ru/link/?req=doc&amp;base=LAW&amp;n=511416&amp;dst=100026" TargetMode="External"/><Relationship Id="rId74" Type="http://schemas.openxmlformats.org/officeDocument/2006/relationships/hyperlink" Target="https://login.consultant.ru/link/?req=doc&amp;base=LAW&amp;n=453646&amp;dst=100040" TargetMode="External"/><Relationship Id="rId128" Type="http://schemas.openxmlformats.org/officeDocument/2006/relationships/hyperlink" Target="https://login.consultant.ru/link/?req=doc&amp;base=LAW&amp;n=453646&amp;dst=100054" TargetMode="External"/><Relationship Id="rId335" Type="http://schemas.openxmlformats.org/officeDocument/2006/relationships/hyperlink" Target="https://login.consultant.ru/link/?req=doc&amp;base=LAW&amp;n=314596" TargetMode="External"/><Relationship Id="rId377" Type="http://schemas.openxmlformats.org/officeDocument/2006/relationships/hyperlink" Target="https://login.consultant.ru/link/?req=doc&amp;base=LAW&amp;n=193864&amp;dst=100013" TargetMode="External"/><Relationship Id="rId5" Type="http://schemas.openxmlformats.org/officeDocument/2006/relationships/hyperlink" Target="https://login.consultant.ru/link/?req=doc&amp;base=LAW&amp;n=504507&amp;dst=100029" TargetMode="External"/><Relationship Id="rId181" Type="http://schemas.openxmlformats.org/officeDocument/2006/relationships/hyperlink" Target="https://login.consultant.ru/link/?req=doc&amp;base=LAW&amp;n=498284&amp;dst=100012" TargetMode="External"/><Relationship Id="rId237" Type="http://schemas.openxmlformats.org/officeDocument/2006/relationships/hyperlink" Target="https://login.consultant.ru/link/?req=doc&amp;base=LAW&amp;n=504371&amp;dst=100066" TargetMode="External"/><Relationship Id="rId402" Type="http://schemas.openxmlformats.org/officeDocument/2006/relationships/fontTable" Target="fontTable.xml"/><Relationship Id="rId279" Type="http://schemas.openxmlformats.org/officeDocument/2006/relationships/hyperlink" Target="https://login.consultant.ru/link/?req=doc&amp;base=LAW&amp;n=312697&amp;dst=100071" TargetMode="External"/><Relationship Id="rId43" Type="http://schemas.openxmlformats.org/officeDocument/2006/relationships/hyperlink" Target="https://login.consultant.ru/link/?req=doc&amp;base=LAW&amp;n=495719" TargetMode="External"/><Relationship Id="rId139" Type="http://schemas.openxmlformats.org/officeDocument/2006/relationships/hyperlink" Target="https://login.consultant.ru/link/?req=doc&amp;base=LAW&amp;n=465327&amp;dst=100095" TargetMode="External"/><Relationship Id="rId290" Type="http://schemas.openxmlformats.org/officeDocument/2006/relationships/hyperlink" Target="https://login.consultant.ru/link/?req=doc&amp;base=LAW&amp;n=220254&amp;dst=100020" TargetMode="External"/><Relationship Id="rId304" Type="http://schemas.openxmlformats.org/officeDocument/2006/relationships/hyperlink" Target="https://login.consultant.ru/link/?req=doc&amp;base=LAW&amp;n=220259&amp;dst=100027" TargetMode="External"/><Relationship Id="rId346" Type="http://schemas.openxmlformats.org/officeDocument/2006/relationships/hyperlink" Target="https://login.consultant.ru/link/?req=doc&amp;base=LAW&amp;n=329582" TargetMode="External"/><Relationship Id="rId388" Type="http://schemas.openxmlformats.org/officeDocument/2006/relationships/hyperlink" Target="https://login.consultant.ru/link/?req=doc&amp;base=LAW&amp;n=305963" TargetMode="External"/><Relationship Id="rId85" Type="http://schemas.openxmlformats.org/officeDocument/2006/relationships/hyperlink" Target="https://login.consultant.ru/link/?req=doc&amp;base=LAW&amp;n=430302&amp;dst=100010" TargetMode="External"/><Relationship Id="rId150" Type="http://schemas.openxmlformats.org/officeDocument/2006/relationships/hyperlink" Target="https://login.consultant.ru/link/?req=doc&amp;base=LAW&amp;n=453646&amp;dst=100061" TargetMode="External"/><Relationship Id="rId192" Type="http://schemas.openxmlformats.org/officeDocument/2006/relationships/hyperlink" Target="https://login.consultant.ru/link/?req=doc&amp;base=LAW&amp;n=511416&amp;dst=100034" TargetMode="External"/><Relationship Id="rId206" Type="http://schemas.openxmlformats.org/officeDocument/2006/relationships/hyperlink" Target="https://login.consultant.ru/link/?req=doc&amp;base=LAW&amp;n=504371&amp;dst=100065" TargetMode="External"/><Relationship Id="rId248" Type="http://schemas.openxmlformats.org/officeDocument/2006/relationships/hyperlink" Target="https://login.consultant.ru/link/?req=doc&amp;base=LAW&amp;n=384596&amp;dst=13" TargetMode="External"/><Relationship Id="rId12" Type="http://schemas.openxmlformats.org/officeDocument/2006/relationships/hyperlink" Target="https://login.consultant.ru/link/?req=doc&amp;base=LAW&amp;n=465327&amp;dst=100062" TargetMode="External"/><Relationship Id="rId108" Type="http://schemas.openxmlformats.org/officeDocument/2006/relationships/hyperlink" Target="https://login.consultant.ru/link/?req=doc&amp;base=LAW&amp;n=477909&amp;dst=100447" TargetMode="External"/><Relationship Id="rId315" Type="http://schemas.openxmlformats.org/officeDocument/2006/relationships/hyperlink" Target="https://login.consultant.ru/link/?req=doc&amp;base=LAW&amp;n=412809&amp;dst=100354" TargetMode="External"/><Relationship Id="rId357" Type="http://schemas.openxmlformats.org/officeDocument/2006/relationships/hyperlink" Target="https://login.consultant.ru/link/?req=doc&amp;base=LAW&amp;n=391272&amp;dst=100043" TargetMode="External"/><Relationship Id="rId54" Type="http://schemas.openxmlformats.org/officeDocument/2006/relationships/hyperlink" Target="https://login.consultant.ru/link/?req=doc&amp;base=LAW&amp;n=475603&amp;dst=100017" TargetMode="External"/><Relationship Id="rId96" Type="http://schemas.openxmlformats.org/officeDocument/2006/relationships/hyperlink" Target="https://login.consultant.ru/link/?req=doc&amp;base=LAW&amp;n=504371&amp;dst=100042" TargetMode="External"/><Relationship Id="rId161" Type="http://schemas.openxmlformats.org/officeDocument/2006/relationships/hyperlink" Target="https://login.consultant.ru/link/?req=doc&amp;base=LAW&amp;n=508677&amp;dst=527" TargetMode="External"/><Relationship Id="rId217" Type="http://schemas.openxmlformats.org/officeDocument/2006/relationships/hyperlink" Target="https://login.consultant.ru/link/?req=doc&amp;base=LAW&amp;n=508677&amp;dst=20" TargetMode="External"/><Relationship Id="rId399" Type="http://schemas.openxmlformats.org/officeDocument/2006/relationships/hyperlink" Target="https://login.consultant.ru/link/?req=doc&amp;base=LAW&amp;n=364959&amp;dst=100146" TargetMode="External"/><Relationship Id="rId259" Type="http://schemas.openxmlformats.org/officeDocument/2006/relationships/hyperlink" Target="https://login.consultant.ru/link/?req=doc&amp;base=LAW&amp;n=130145&amp;dst=100024" TargetMode="External"/><Relationship Id="rId23" Type="http://schemas.openxmlformats.org/officeDocument/2006/relationships/hyperlink" Target="https://login.consultant.ru/link/?req=doc&amp;base=LAW&amp;n=477909&amp;dst=100432" TargetMode="External"/><Relationship Id="rId119" Type="http://schemas.openxmlformats.org/officeDocument/2006/relationships/hyperlink" Target="https://login.consultant.ru/link/?req=doc&amp;base=LAW&amp;n=504507&amp;dst=100053" TargetMode="External"/><Relationship Id="rId270" Type="http://schemas.openxmlformats.org/officeDocument/2006/relationships/hyperlink" Target="https://login.consultant.ru/link/?req=doc&amp;base=LAW&amp;n=364958&amp;dst=100009" TargetMode="External"/><Relationship Id="rId326" Type="http://schemas.openxmlformats.org/officeDocument/2006/relationships/hyperlink" Target="https://login.consultant.ru/link/?req=doc&amp;base=LAW&amp;n=384597&amp;dst=100206" TargetMode="External"/><Relationship Id="rId65" Type="http://schemas.openxmlformats.org/officeDocument/2006/relationships/hyperlink" Target="https://login.consultant.ru/link/?req=doc&amp;base=LAW&amp;n=504507&amp;dst=100037" TargetMode="External"/><Relationship Id="rId130" Type="http://schemas.openxmlformats.org/officeDocument/2006/relationships/hyperlink" Target="https://login.consultant.ru/link/?req=doc&amp;base=LAW&amp;n=461477&amp;dst=100014" TargetMode="External"/><Relationship Id="rId368" Type="http://schemas.openxmlformats.org/officeDocument/2006/relationships/hyperlink" Target="https://login.consultant.ru/link/?req=doc&amp;base=LAW&amp;n=391274&amp;dst=100071" TargetMode="External"/><Relationship Id="rId172" Type="http://schemas.openxmlformats.org/officeDocument/2006/relationships/hyperlink" Target="https://login.consultant.ru/link/?req=doc&amp;base=LAW&amp;n=453646&amp;dst=100068" TargetMode="External"/><Relationship Id="rId228" Type="http://schemas.openxmlformats.org/officeDocument/2006/relationships/hyperlink" Target="https://login.consultant.ru/link/?req=doc&amp;base=LAW&amp;n=465358&amp;dst=100051" TargetMode="External"/><Relationship Id="rId281" Type="http://schemas.openxmlformats.org/officeDocument/2006/relationships/hyperlink" Target="https://login.consultant.ru/link/?req=doc&amp;base=LAW&amp;n=173845&amp;dst=100010" TargetMode="External"/><Relationship Id="rId337" Type="http://schemas.openxmlformats.org/officeDocument/2006/relationships/hyperlink" Target="https://login.consultant.ru/link/?req=doc&amp;base=LAW&amp;n=399463&amp;dst=105063" TargetMode="External"/><Relationship Id="rId34" Type="http://schemas.openxmlformats.org/officeDocument/2006/relationships/hyperlink" Target="https://login.consultant.ru/link/?req=doc&amp;base=LAW&amp;n=475991&amp;dst=100007" TargetMode="External"/><Relationship Id="rId76" Type="http://schemas.openxmlformats.org/officeDocument/2006/relationships/hyperlink" Target="https://login.consultant.ru/link/?req=doc&amp;base=LAW&amp;n=477909&amp;dst=100440" TargetMode="External"/><Relationship Id="rId141" Type="http://schemas.openxmlformats.org/officeDocument/2006/relationships/hyperlink" Target="https://login.consultant.ru/link/?req=doc&amp;base=LAW&amp;n=465358&amp;dst=100022" TargetMode="External"/><Relationship Id="rId379" Type="http://schemas.openxmlformats.org/officeDocument/2006/relationships/hyperlink" Target="https://login.consultant.ru/link/?req=doc&amp;base=LAW&amp;n=391052&amp;dst=100065" TargetMode="External"/><Relationship Id="rId7" Type="http://schemas.openxmlformats.org/officeDocument/2006/relationships/hyperlink" Target="https://login.consultant.ru/link/?req=doc&amp;base=LAW&amp;n=477909&amp;dst=100432" TargetMode="External"/><Relationship Id="rId183" Type="http://schemas.openxmlformats.org/officeDocument/2006/relationships/hyperlink" Target="https://login.consultant.ru/link/?req=doc&amp;base=LAW&amp;n=511416&amp;dst=100028" TargetMode="External"/><Relationship Id="rId239" Type="http://schemas.openxmlformats.org/officeDocument/2006/relationships/hyperlink" Target="https://login.consultant.ru/link/?req=doc&amp;base=LAW&amp;n=509990&amp;dst=11444" TargetMode="External"/><Relationship Id="rId390" Type="http://schemas.openxmlformats.org/officeDocument/2006/relationships/hyperlink" Target="https://login.consultant.ru/link/?req=doc&amp;base=LAW&amp;n=390866&amp;dst=100055" TargetMode="External"/><Relationship Id="rId250" Type="http://schemas.openxmlformats.org/officeDocument/2006/relationships/hyperlink" Target="https://login.consultant.ru/link/?req=doc&amp;base=LAW&amp;n=384596&amp;dst=18" TargetMode="External"/><Relationship Id="rId292" Type="http://schemas.openxmlformats.org/officeDocument/2006/relationships/hyperlink" Target="https://login.consultant.ru/link/?req=doc&amp;base=LAW&amp;n=220254&amp;dst=100105" TargetMode="External"/><Relationship Id="rId306" Type="http://schemas.openxmlformats.org/officeDocument/2006/relationships/hyperlink" Target="https://login.consultant.ru/link/?req=doc&amp;base=LAW&amp;n=220259&amp;dst=100091" TargetMode="External"/><Relationship Id="rId45" Type="http://schemas.openxmlformats.org/officeDocument/2006/relationships/hyperlink" Target="https://login.consultant.ru/link/?req=doc&amp;base=LAW&amp;n=504371&amp;dst=100015" TargetMode="External"/><Relationship Id="rId87" Type="http://schemas.openxmlformats.org/officeDocument/2006/relationships/hyperlink" Target="https://login.consultant.ru/link/?req=doc&amp;base=LAW&amp;n=430302&amp;dst=100012" TargetMode="External"/><Relationship Id="rId110" Type="http://schemas.openxmlformats.org/officeDocument/2006/relationships/hyperlink" Target="https://login.consultant.ru/link/?req=doc&amp;base=LAW&amp;n=465327&amp;dst=100089" TargetMode="External"/><Relationship Id="rId348" Type="http://schemas.openxmlformats.org/officeDocument/2006/relationships/hyperlink" Target="https://login.consultant.ru/link/?req=doc&amp;base=LAW&amp;n=342313&amp;dst=100023" TargetMode="External"/><Relationship Id="rId152" Type="http://schemas.openxmlformats.org/officeDocument/2006/relationships/hyperlink" Target="https://login.consultant.ru/link/?req=doc&amp;base=LAW&amp;n=507874&amp;dst=100372" TargetMode="External"/><Relationship Id="rId194" Type="http://schemas.openxmlformats.org/officeDocument/2006/relationships/hyperlink" Target="https://login.consultant.ru/link/?req=doc&amp;base=LAW&amp;n=511416&amp;dst=100037" TargetMode="External"/><Relationship Id="rId208" Type="http://schemas.openxmlformats.org/officeDocument/2006/relationships/hyperlink" Target="https://login.consultant.ru/link/?req=doc&amp;base=LAW&amp;n=504507&amp;dst=100071" TargetMode="External"/><Relationship Id="rId261" Type="http://schemas.openxmlformats.org/officeDocument/2006/relationships/hyperlink" Target="https://login.consultant.ru/link/?req=doc&amp;base=LAW&amp;n=130145&amp;dst=100030" TargetMode="External"/><Relationship Id="rId14" Type="http://schemas.openxmlformats.org/officeDocument/2006/relationships/hyperlink" Target="https://login.consultant.ru/link/?req=doc&amp;base=LAW&amp;n=504371&amp;dst=100011" TargetMode="External"/><Relationship Id="rId56" Type="http://schemas.openxmlformats.org/officeDocument/2006/relationships/hyperlink" Target="https://login.consultant.ru/link/?req=doc&amp;base=LAW&amp;n=465327&amp;dst=100072" TargetMode="External"/><Relationship Id="rId317" Type="http://schemas.openxmlformats.org/officeDocument/2006/relationships/hyperlink" Target="https://login.consultant.ru/link/?req=doc&amp;base=LAW&amp;n=384597&amp;dst=100145" TargetMode="External"/><Relationship Id="rId359" Type="http://schemas.openxmlformats.org/officeDocument/2006/relationships/hyperlink" Target="https://login.consultant.ru/link/?req=doc&amp;base=LAW&amp;n=391272&amp;dst=100048" TargetMode="External"/><Relationship Id="rId98" Type="http://schemas.openxmlformats.org/officeDocument/2006/relationships/hyperlink" Target="https://login.consultant.ru/link/?req=doc&amp;base=LAW&amp;n=482088&amp;dst=100009" TargetMode="External"/><Relationship Id="rId121" Type="http://schemas.openxmlformats.org/officeDocument/2006/relationships/hyperlink" Target="https://login.consultant.ru/link/?req=doc&amp;base=LAW&amp;n=498284&amp;dst=100012" TargetMode="External"/><Relationship Id="rId163" Type="http://schemas.openxmlformats.org/officeDocument/2006/relationships/hyperlink" Target="https://login.consultant.ru/link/?req=doc&amp;base=LAW&amp;n=507874&amp;dst=100376" TargetMode="External"/><Relationship Id="rId219" Type="http://schemas.openxmlformats.org/officeDocument/2006/relationships/hyperlink" Target="https://login.consultant.ru/link/?req=doc&amp;base=LAW&amp;n=504507&amp;dst=100074" TargetMode="External"/><Relationship Id="rId370" Type="http://schemas.openxmlformats.org/officeDocument/2006/relationships/hyperlink" Target="https://login.consultant.ru/link/?req=doc&amp;base=LAW&amp;n=391273&amp;dst=100086" TargetMode="External"/><Relationship Id="rId230" Type="http://schemas.openxmlformats.org/officeDocument/2006/relationships/hyperlink" Target="https://login.consultant.ru/link/?req=doc&amp;base=LAW&amp;n=465358&amp;dst=100054" TargetMode="External"/><Relationship Id="rId25" Type="http://schemas.openxmlformats.org/officeDocument/2006/relationships/hyperlink" Target="https://login.consultant.ru/link/?req=doc&amp;base=LAW&amp;n=465358&amp;dst=100015" TargetMode="External"/><Relationship Id="rId67" Type="http://schemas.openxmlformats.org/officeDocument/2006/relationships/hyperlink" Target="https://login.consultant.ru/link/?req=doc&amp;base=LAW&amp;n=477909&amp;dst=100436" TargetMode="External"/><Relationship Id="rId272" Type="http://schemas.openxmlformats.org/officeDocument/2006/relationships/hyperlink" Target="https://login.consultant.ru/link/?req=doc&amp;base=LAW&amp;n=327079&amp;dst=100079" TargetMode="External"/><Relationship Id="rId328" Type="http://schemas.openxmlformats.org/officeDocument/2006/relationships/hyperlink" Target="https://login.consultant.ru/link/?req=doc&amp;base=LAW&amp;n=384597&amp;dst=100210" TargetMode="External"/><Relationship Id="rId132" Type="http://schemas.openxmlformats.org/officeDocument/2006/relationships/hyperlink" Target="https://login.consultant.ru/link/?req=doc&amp;base=LAW&amp;n=509999&amp;dst=20" TargetMode="External"/><Relationship Id="rId174" Type="http://schemas.openxmlformats.org/officeDocument/2006/relationships/hyperlink" Target="https://login.consultant.ru/link/?req=doc&amp;base=LAW&amp;n=504371&amp;dst=100055" TargetMode="External"/><Relationship Id="rId381" Type="http://schemas.openxmlformats.org/officeDocument/2006/relationships/hyperlink" Target="https://login.consultant.ru/link/?req=doc&amp;base=LAW&amp;n=391052&amp;dst=100079" TargetMode="External"/><Relationship Id="rId241" Type="http://schemas.openxmlformats.org/officeDocument/2006/relationships/hyperlink" Target="https://login.consultant.ru/link/?req=doc&amp;base=LAW&amp;n=504371&amp;dst=100066" TargetMode="External"/><Relationship Id="rId36" Type="http://schemas.openxmlformats.org/officeDocument/2006/relationships/hyperlink" Target="https://login.consultant.ru/link/?req=doc&amp;base=LAW&amp;n=504507&amp;dst=100031" TargetMode="External"/><Relationship Id="rId283" Type="http://schemas.openxmlformats.org/officeDocument/2006/relationships/hyperlink" Target="https://login.consultant.ru/link/?req=doc&amp;base=LAW&amp;n=173845&amp;dst=100062" TargetMode="External"/><Relationship Id="rId339" Type="http://schemas.openxmlformats.org/officeDocument/2006/relationships/hyperlink" Target="https://login.consultant.ru/link/?req=doc&amp;base=LAW&amp;n=329372&amp;dst=100050" TargetMode="External"/><Relationship Id="rId78" Type="http://schemas.openxmlformats.org/officeDocument/2006/relationships/hyperlink" Target="https://login.consultant.ru/link/?req=doc&amp;base=LAW&amp;n=504371&amp;dst=100019" TargetMode="External"/><Relationship Id="rId101" Type="http://schemas.openxmlformats.org/officeDocument/2006/relationships/hyperlink" Target="https://login.consultant.ru/link/?req=doc&amp;base=LAW&amp;n=465327&amp;dst=100086" TargetMode="External"/><Relationship Id="rId143" Type="http://schemas.openxmlformats.org/officeDocument/2006/relationships/hyperlink" Target="https://login.consultant.ru/link/?req=doc&amp;base=LAW&amp;n=465358&amp;dst=100023" TargetMode="External"/><Relationship Id="rId185" Type="http://schemas.openxmlformats.org/officeDocument/2006/relationships/hyperlink" Target="https://login.consultant.ru/link/?req=doc&amp;base=LAW&amp;n=504371&amp;dst=100057" TargetMode="External"/><Relationship Id="rId350" Type="http://schemas.openxmlformats.org/officeDocument/2006/relationships/hyperlink" Target="https://login.consultant.ru/link/?req=doc&amp;base=LAW&amp;n=344930&amp;dst=100009" TargetMode="External"/><Relationship Id="rId9" Type="http://schemas.openxmlformats.org/officeDocument/2006/relationships/hyperlink" Target="https://login.consultant.ru/link/?req=doc&amp;base=LAW&amp;n=465358&amp;dst=100015" TargetMode="External"/><Relationship Id="rId210" Type="http://schemas.openxmlformats.org/officeDocument/2006/relationships/hyperlink" Target="https://login.consultant.ru/link/?req=doc&amp;base=LAW&amp;n=509999&amp;dst=151" TargetMode="External"/><Relationship Id="rId392" Type="http://schemas.openxmlformats.org/officeDocument/2006/relationships/hyperlink" Target="https://login.consultant.ru/link/?req=doc&amp;base=LAW&amp;n=390866&amp;dst=100133" TargetMode="External"/><Relationship Id="rId252" Type="http://schemas.openxmlformats.org/officeDocument/2006/relationships/hyperlink" Target="https://login.consultant.ru/link/?req=doc&amp;base=LAW&amp;n=384596&amp;dst=100354" TargetMode="External"/><Relationship Id="rId294" Type="http://schemas.openxmlformats.org/officeDocument/2006/relationships/hyperlink" Target="https://login.consultant.ru/link/?req=doc&amp;base=LAW&amp;n=220254&amp;dst=100115" TargetMode="External"/><Relationship Id="rId308" Type="http://schemas.openxmlformats.org/officeDocument/2006/relationships/hyperlink" Target="https://login.consultant.ru/link/?req=doc&amp;base=LAW&amp;n=220259&amp;dst=100077" TargetMode="External"/><Relationship Id="rId47" Type="http://schemas.openxmlformats.org/officeDocument/2006/relationships/hyperlink" Target="https://login.consultant.ru/link/?req=doc&amp;base=LAW&amp;n=465572&amp;dst=100073" TargetMode="External"/><Relationship Id="rId89" Type="http://schemas.openxmlformats.org/officeDocument/2006/relationships/hyperlink" Target="https://login.consultant.ru/link/?req=doc&amp;base=LAW&amp;n=508677&amp;dst=100455" TargetMode="External"/><Relationship Id="rId112" Type="http://schemas.openxmlformats.org/officeDocument/2006/relationships/hyperlink" Target="https://login.consultant.ru/link/?req=doc&amp;base=LAW&amp;n=508677&amp;dst=20" TargetMode="External"/><Relationship Id="rId154" Type="http://schemas.openxmlformats.org/officeDocument/2006/relationships/hyperlink" Target="https://login.consultant.ru/link/?req=doc&amp;base=LAW&amp;n=453646&amp;dst=100063" TargetMode="External"/><Relationship Id="rId361" Type="http://schemas.openxmlformats.org/officeDocument/2006/relationships/hyperlink" Target="https://login.consultant.ru/link/?req=doc&amp;base=LAW&amp;n=390867&amp;dst=100094" TargetMode="External"/><Relationship Id="rId196" Type="http://schemas.openxmlformats.org/officeDocument/2006/relationships/hyperlink" Target="https://login.consultant.ru/link/?req=doc&amp;base=LAW&amp;n=504507&amp;dst=100062" TargetMode="External"/><Relationship Id="rId16" Type="http://schemas.openxmlformats.org/officeDocument/2006/relationships/hyperlink" Target="https://login.consultant.ru/link/?req=doc&amp;base=LAW&amp;n=511416&amp;dst=100026" TargetMode="External"/><Relationship Id="rId221" Type="http://schemas.openxmlformats.org/officeDocument/2006/relationships/hyperlink" Target="https://login.consultant.ru/link/?req=doc&amp;base=LAW&amp;n=465327&amp;dst=100110" TargetMode="External"/><Relationship Id="rId263" Type="http://schemas.openxmlformats.org/officeDocument/2006/relationships/hyperlink" Target="https://login.consultant.ru/link/?req=doc&amp;base=LAW&amp;n=130145&amp;dst=100036" TargetMode="External"/><Relationship Id="rId319" Type="http://schemas.openxmlformats.org/officeDocument/2006/relationships/hyperlink" Target="https://login.consultant.ru/link/?req=doc&amp;base=LAW&amp;n=384597&amp;dst=66" TargetMode="External"/><Relationship Id="rId58" Type="http://schemas.openxmlformats.org/officeDocument/2006/relationships/hyperlink" Target="https://login.consultant.ru/link/?req=doc&amp;base=LAW&amp;n=465327&amp;dst=100073" TargetMode="External"/><Relationship Id="rId123" Type="http://schemas.openxmlformats.org/officeDocument/2006/relationships/hyperlink" Target="https://login.consultant.ru/link/?req=doc&amp;base=LAW&amp;n=462485&amp;dst=100012" TargetMode="External"/><Relationship Id="rId330" Type="http://schemas.openxmlformats.org/officeDocument/2006/relationships/hyperlink" Target="https://login.consultant.ru/link/?req=doc&amp;base=LAW&amp;n=384597&amp;dst=100227" TargetMode="External"/><Relationship Id="rId90" Type="http://schemas.openxmlformats.org/officeDocument/2006/relationships/hyperlink" Target="https://login.consultant.ru/link/?req=doc&amp;base=LAW&amp;n=453646&amp;dst=100042" TargetMode="External"/><Relationship Id="rId165" Type="http://schemas.openxmlformats.org/officeDocument/2006/relationships/hyperlink" Target="https://login.consultant.ru/link/?req=doc&amp;base=LAW&amp;n=504371&amp;dst=100052" TargetMode="External"/><Relationship Id="rId186" Type="http://schemas.openxmlformats.org/officeDocument/2006/relationships/hyperlink" Target="https://login.consultant.ru/link/?req=doc&amp;base=LAW&amp;n=504371&amp;dst=100059" TargetMode="External"/><Relationship Id="rId351" Type="http://schemas.openxmlformats.org/officeDocument/2006/relationships/hyperlink" Target="https://login.consultant.ru/link/?req=doc&amp;base=LAW&amp;n=344930&amp;dst=100010" TargetMode="External"/><Relationship Id="rId372" Type="http://schemas.openxmlformats.org/officeDocument/2006/relationships/hyperlink" Target="https://login.consultant.ru/link/?req=doc&amp;base=LAW&amp;n=391273&amp;dst=100118" TargetMode="External"/><Relationship Id="rId393" Type="http://schemas.openxmlformats.org/officeDocument/2006/relationships/hyperlink" Target="https://login.consultant.ru/link/?req=doc&amp;base=LAW&amp;n=390866&amp;dst=100135" TargetMode="External"/><Relationship Id="rId211" Type="http://schemas.openxmlformats.org/officeDocument/2006/relationships/hyperlink" Target="https://login.consultant.ru/link/?req=doc&amp;base=LAW&amp;n=465327&amp;dst=100103" TargetMode="External"/><Relationship Id="rId232" Type="http://schemas.openxmlformats.org/officeDocument/2006/relationships/hyperlink" Target="https://login.consultant.ru/link/?req=doc&amp;base=LAW&amp;n=465327&amp;dst=100116" TargetMode="External"/><Relationship Id="rId253" Type="http://schemas.openxmlformats.org/officeDocument/2006/relationships/hyperlink" Target="https://login.consultant.ru/link/?req=doc&amp;base=LAW&amp;n=384596&amp;dst=24" TargetMode="External"/><Relationship Id="rId274" Type="http://schemas.openxmlformats.org/officeDocument/2006/relationships/hyperlink" Target="https://login.consultant.ru/link/?req=doc&amp;base=LAW&amp;n=327079&amp;dst=100100" TargetMode="External"/><Relationship Id="rId295" Type="http://schemas.openxmlformats.org/officeDocument/2006/relationships/hyperlink" Target="https://login.consultant.ru/link/?req=doc&amp;base=LAW&amp;n=220254&amp;dst=100117" TargetMode="External"/><Relationship Id="rId309" Type="http://schemas.openxmlformats.org/officeDocument/2006/relationships/hyperlink" Target="https://login.consultant.ru/link/?req=doc&amp;base=LAW&amp;n=220259&amp;dst=100079" TargetMode="External"/><Relationship Id="rId27" Type="http://schemas.openxmlformats.org/officeDocument/2006/relationships/hyperlink" Target="https://login.consultant.ru/link/?req=doc&amp;base=LAW&amp;n=507874&amp;dst=100300" TargetMode="External"/><Relationship Id="rId48" Type="http://schemas.openxmlformats.org/officeDocument/2006/relationships/hyperlink" Target="https://login.consultant.ru/link/?req=doc&amp;base=LAW&amp;n=465327&amp;dst=100064" TargetMode="External"/><Relationship Id="rId69" Type="http://schemas.openxmlformats.org/officeDocument/2006/relationships/hyperlink" Target="https://login.consultant.ru/link/?req=doc&amp;base=LAW&amp;n=504507&amp;dst=100039" TargetMode="External"/><Relationship Id="rId113" Type="http://schemas.openxmlformats.org/officeDocument/2006/relationships/hyperlink" Target="https://login.consultant.ru/link/?req=doc&amp;base=LAW&amp;n=504507&amp;dst=100048" TargetMode="External"/><Relationship Id="rId134" Type="http://schemas.openxmlformats.org/officeDocument/2006/relationships/hyperlink" Target="https://login.consultant.ru/link/?req=doc&amp;base=LAW&amp;n=453646&amp;dst=100057" TargetMode="External"/><Relationship Id="rId320" Type="http://schemas.openxmlformats.org/officeDocument/2006/relationships/hyperlink" Target="https://login.consultant.ru/link/?req=doc&amp;base=LAW&amp;n=384597&amp;dst=100191" TargetMode="External"/><Relationship Id="rId80" Type="http://schemas.openxmlformats.org/officeDocument/2006/relationships/hyperlink" Target="https://login.consultant.ru/link/?req=doc&amp;base=LAW&amp;n=508374" TargetMode="External"/><Relationship Id="rId155" Type="http://schemas.openxmlformats.org/officeDocument/2006/relationships/hyperlink" Target="https://login.consultant.ru/link/?req=doc&amp;base=LAW&amp;n=504371&amp;dst=100048" TargetMode="External"/><Relationship Id="rId176" Type="http://schemas.openxmlformats.org/officeDocument/2006/relationships/hyperlink" Target="https://login.consultant.ru/link/?req=doc&amp;base=LAW&amp;n=465358&amp;dst=100024" TargetMode="External"/><Relationship Id="rId197" Type="http://schemas.openxmlformats.org/officeDocument/2006/relationships/hyperlink" Target="https://login.consultant.ru/link/?req=doc&amp;base=LAW&amp;n=504507&amp;dst=100063" TargetMode="External"/><Relationship Id="rId341" Type="http://schemas.openxmlformats.org/officeDocument/2006/relationships/hyperlink" Target="https://login.consultant.ru/link/?req=doc&amp;base=LAW&amp;n=329372&amp;dst=100058" TargetMode="External"/><Relationship Id="rId362" Type="http://schemas.openxmlformats.org/officeDocument/2006/relationships/hyperlink" Target="https://login.consultant.ru/link/?req=doc&amp;base=LAW&amp;n=391041&amp;dst=100059" TargetMode="External"/><Relationship Id="rId383" Type="http://schemas.openxmlformats.org/officeDocument/2006/relationships/hyperlink" Target="https://login.consultant.ru/link/?req=doc&amp;base=LAW&amp;n=412809&amp;dst=100356" TargetMode="External"/><Relationship Id="rId201" Type="http://schemas.openxmlformats.org/officeDocument/2006/relationships/hyperlink" Target="https://login.consultant.ru/link/?req=doc&amp;base=LAW&amp;n=477909&amp;dst=100450" TargetMode="External"/><Relationship Id="rId222" Type="http://schemas.openxmlformats.org/officeDocument/2006/relationships/hyperlink" Target="https://login.consultant.ru/link/?req=doc&amp;base=LAW&amp;n=465358&amp;dst=100046" TargetMode="External"/><Relationship Id="rId243" Type="http://schemas.openxmlformats.org/officeDocument/2006/relationships/hyperlink" Target="https://login.consultant.ru/link/?req=doc&amp;base=LAW&amp;n=384596&amp;dst=100010" TargetMode="External"/><Relationship Id="rId264" Type="http://schemas.openxmlformats.org/officeDocument/2006/relationships/hyperlink" Target="https://login.consultant.ru/link/?req=doc&amp;base=LAW&amp;n=130145&amp;dst=100040" TargetMode="External"/><Relationship Id="rId285" Type="http://schemas.openxmlformats.org/officeDocument/2006/relationships/hyperlink" Target="https://login.consultant.ru/link/?req=doc&amp;base=LAW&amp;n=173845&amp;dst=100071" TargetMode="External"/><Relationship Id="rId17" Type="http://schemas.openxmlformats.org/officeDocument/2006/relationships/hyperlink" Target="https://login.consultant.ru/link/?req=doc&amp;base=LAW&amp;n=412809&amp;dst=100008" TargetMode="External"/><Relationship Id="rId38" Type="http://schemas.openxmlformats.org/officeDocument/2006/relationships/hyperlink" Target="https://login.consultant.ru/link/?req=doc&amp;base=LAW&amp;n=504507&amp;dst=100032" TargetMode="External"/><Relationship Id="rId59" Type="http://schemas.openxmlformats.org/officeDocument/2006/relationships/hyperlink" Target="https://login.consultant.ru/link/?req=doc&amp;base=LAW&amp;n=465327&amp;dst=100075" TargetMode="External"/><Relationship Id="rId103" Type="http://schemas.openxmlformats.org/officeDocument/2006/relationships/hyperlink" Target="https://login.consultant.ru/link/?req=doc&amp;base=LAW&amp;n=499087&amp;dst=22000" TargetMode="External"/><Relationship Id="rId124" Type="http://schemas.openxmlformats.org/officeDocument/2006/relationships/hyperlink" Target="https://login.consultant.ru/link/?req=doc&amp;base=LAW&amp;n=462485&amp;dst=100048" TargetMode="External"/><Relationship Id="rId310" Type="http://schemas.openxmlformats.org/officeDocument/2006/relationships/hyperlink" Target="https://login.consultant.ru/link/?req=doc&amp;base=LAW&amp;n=412809&amp;dst=100354" TargetMode="External"/><Relationship Id="rId70" Type="http://schemas.openxmlformats.org/officeDocument/2006/relationships/hyperlink" Target="https://login.consultant.ru/link/?req=doc&amp;base=LAW&amp;n=508374&amp;dst=7552" TargetMode="External"/><Relationship Id="rId91" Type="http://schemas.openxmlformats.org/officeDocument/2006/relationships/hyperlink" Target="https://login.consultant.ru/link/?req=doc&amp;base=LAW&amp;n=453646&amp;dst=100044" TargetMode="External"/><Relationship Id="rId145" Type="http://schemas.openxmlformats.org/officeDocument/2006/relationships/hyperlink" Target="https://login.consultant.ru/link/?req=doc&amp;base=LAW&amp;n=507472" TargetMode="External"/><Relationship Id="rId166" Type="http://schemas.openxmlformats.org/officeDocument/2006/relationships/hyperlink" Target="https://login.consultant.ru/link/?req=doc&amp;base=LAW&amp;n=453646&amp;dst=100065" TargetMode="External"/><Relationship Id="rId187" Type="http://schemas.openxmlformats.org/officeDocument/2006/relationships/hyperlink" Target="https://login.consultant.ru/link/?req=doc&amp;base=LAW&amp;n=504371&amp;dst=100060" TargetMode="External"/><Relationship Id="rId331" Type="http://schemas.openxmlformats.org/officeDocument/2006/relationships/hyperlink" Target="https://login.consultant.ru/link/?req=doc&amp;base=LAW&amp;n=384597&amp;dst=100241" TargetMode="External"/><Relationship Id="rId352" Type="http://schemas.openxmlformats.org/officeDocument/2006/relationships/hyperlink" Target="https://login.consultant.ru/link/?req=doc&amp;base=LAW&amp;n=350050" TargetMode="External"/><Relationship Id="rId373" Type="http://schemas.openxmlformats.org/officeDocument/2006/relationships/hyperlink" Target="https://login.consultant.ru/link/?req=doc&amp;base=LAW&amp;n=391273&amp;dst=100119" TargetMode="External"/><Relationship Id="rId394" Type="http://schemas.openxmlformats.org/officeDocument/2006/relationships/hyperlink" Target="https://login.consultant.ru/link/?req=doc&amp;base=LAW&amp;n=400006&amp;dst=100375" TargetMode="External"/><Relationship Id="rId1" Type="http://schemas.openxmlformats.org/officeDocument/2006/relationships/styles" Target="styles.xml"/><Relationship Id="rId212" Type="http://schemas.openxmlformats.org/officeDocument/2006/relationships/hyperlink" Target="https://login.consultant.ru/link/?req=doc&amp;base=LAW&amp;n=511416&amp;dst=100038" TargetMode="External"/><Relationship Id="rId233" Type="http://schemas.openxmlformats.org/officeDocument/2006/relationships/hyperlink" Target="https://login.consultant.ru/link/?req=doc&amp;base=LAW&amp;n=453646&amp;dst=100089" TargetMode="External"/><Relationship Id="rId254" Type="http://schemas.openxmlformats.org/officeDocument/2006/relationships/hyperlink" Target="https://login.consultant.ru/link/?req=doc&amp;base=LAW&amp;n=384596&amp;dst=25" TargetMode="External"/><Relationship Id="rId28" Type="http://schemas.openxmlformats.org/officeDocument/2006/relationships/hyperlink" Target="https://login.consultant.ru/link/?req=doc&amp;base=LAW&amp;n=465327&amp;dst=100062" TargetMode="External"/><Relationship Id="rId49" Type="http://schemas.openxmlformats.org/officeDocument/2006/relationships/hyperlink" Target="https://login.consultant.ru/link/?req=doc&amp;base=LAW&amp;n=465327&amp;dst=100066" TargetMode="External"/><Relationship Id="rId114" Type="http://schemas.openxmlformats.org/officeDocument/2006/relationships/hyperlink" Target="https://login.consultant.ru/link/?req=doc&amp;base=LAW&amp;n=504507&amp;dst=100049" TargetMode="External"/><Relationship Id="rId275" Type="http://schemas.openxmlformats.org/officeDocument/2006/relationships/hyperlink" Target="https://login.consultant.ru/link/?req=doc&amp;base=LAW&amp;n=364954&amp;dst=100010" TargetMode="External"/><Relationship Id="rId296" Type="http://schemas.openxmlformats.org/officeDocument/2006/relationships/hyperlink" Target="https://login.consultant.ru/link/?req=doc&amp;base=LAW&amp;n=220254&amp;dst=100120" TargetMode="External"/><Relationship Id="rId300" Type="http://schemas.openxmlformats.org/officeDocument/2006/relationships/hyperlink" Target="https://login.consultant.ru/link/?req=doc&amp;base=LAW&amp;n=329371&amp;dst=100036" TargetMode="External"/><Relationship Id="rId60" Type="http://schemas.openxmlformats.org/officeDocument/2006/relationships/hyperlink" Target="https://login.consultant.ru/link/?req=doc&amp;base=LAW&amp;n=465327&amp;dst=100076" TargetMode="External"/><Relationship Id="rId81" Type="http://schemas.openxmlformats.org/officeDocument/2006/relationships/hyperlink" Target="https://login.consultant.ru/link/?req=doc&amp;base=LAW&amp;n=477909&amp;dst=100442" TargetMode="External"/><Relationship Id="rId135" Type="http://schemas.openxmlformats.org/officeDocument/2006/relationships/hyperlink" Target="https://login.consultant.ru/link/?req=doc&amp;base=LAW&amp;n=465327&amp;dst=100091" TargetMode="External"/><Relationship Id="rId156" Type="http://schemas.openxmlformats.org/officeDocument/2006/relationships/hyperlink" Target="https://login.consultant.ru/link/?req=doc&amp;base=LAW&amp;n=504371&amp;dst=100050" TargetMode="External"/><Relationship Id="rId177" Type="http://schemas.openxmlformats.org/officeDocument/2006/relationships/hyperlink" Target="https://login.consultant.ru/link/?req=doc&amp;base=LAW&amp;n=465572" TargetMode="External"/><Relationship Id="rId198" Type="http://schemas.openxmlformats.org/officeDocument/2006/relationships/hyperlink" Target="https://login.consultant.ru/link/?req=doc&amp;base=LAW&amp;n=504507&amp;dst=100065" TargetMode="External"/><Relationship Id="rId321" Type="http://schemas.openxmlformats.org/officeDocument/2006/relationships/hyperlink" Target="https://login.consultant.ru/link/?req=doc&amp;base=LAW&amp;n=384597&amp;dst=100193" TargetMode="External"/><Relationship Id="rId342" Type="http://schemas.openxmlformats.org/officeDocument/2006/relationships/hyperlink" Target="https://login.consultant.ru/link/?req=doc&amp;base=LAW&amp;n=329372&amp;dst=100061" TargetMode="External"/><Relationship Id="rId363" Type="http://schemas.openxmlformats.org/officeDocument/2006/relationships/hyperlink" Target="https://login.consultant.ru/link/?req=doc&amp;base=LAW&amp;n=391041&amp;dst=100061" TargetMode="External"/><Relationship Id="rId384" Type="http://schemas.openxmlformats.org/officeDocument/2006/relationships/hyperlink" Target="https://login.consultant.ru/link/?req=doc&amp;base=LAW&amp;n=391277&amp;dst=100071" TargetMode="External"/><Relationship Id="rId202" Type="http://schemas.openxmlformats.org/officeDocument/2006/relationships/hyperlink" Target="https://login.consultant.ru/link/?req=doc&amp;base=LAW&amp;n=508677&amp;dst=20" TargetMode="External"/><Relationship Id="rId223" Type="http://schemas.openxmlformats.org/officeDocument/2006/relationships/hyperlink" Target="https://login.consultant.ru/link/?req=doc&amp;base=LAW&amp;n=465358&amp;dst=100048" TargetMode="External"/><Relationship Id="rId244" Type="http://schemas.openxmlformats.org/officeDocument/2006/relationships/hyperlink" Target="https://login.consultant.ru/link/?req=doc&amp;base=LAW&amp;n=384596&amp;dst=100307" TargetMode="External"/><Relationship Id="rId18" Type="http://schemas.openxmlformats.org/officeDocument/2006/relationships/hyperlink" Target="https://login.consultant.ru/link/?req=doc&amp;base=LAW&amp;n=412775&amp;dst=100025" TargetMode="External"/><Relationship Id="rId39" Type="http://schemas.openxmlformats.org/officeDocument/2006/relationships/hyperlink" Target="https://login.consultant.ru/link/?req=doc&amp;base=LAW&amp;n=477909&amp;dst=100433" TargetMode="External"/><Relationship Id="rId265" Type="http://schemas.openxmlformats.org/officeDocument/2006/relationships/hyperlink" Target="https://login.consultant.ru/link/?req=doc&amp;base=LAW&amp;n=130145&amp;dst=100044" TargetMode="External"/><Relationship Id="rId286" Type="http://schemas.openxmlformats.org/officeDocument/2006/relationships/hyperlink" Target="https://login.consultant.ru/link/?req=doc&amp;base=LAW&amp;n=412809&amp;dst=100218" TargetMode="External"/><Relationship Id="rId50" Type="http://schemas.openxmlformats.org/officeDocument/2006/relationships/hyperlink" Target="https://login.consultant.ru/link/?req=doc&amp;base=LAW&amp;n=487230&amp;dst=100012" TargetMode="External"/><Relationship Id="rId104" Type="http://schemas.openxmlformats.org/officeDocument/2006/relationships/hyperlink" Target="https://login.consultant.ru/link/?req=doc&amp;base=LAW&amp;n=504507&amp;dst=100044" TargetMode="External"/><Relationship Id="rId125" Type="http://schemas.openxmlformats.org/officeDocument/2006/relationships/hyperlink" Target="https://login.consultant.ru/link/?req=doc&amp;base=LAW&amp;n=453646&amp;dst=100053" TargetMode="External"/><Relationship Id="rId146" Type="http://schemas.openxmlformats.org/officeDocument/2006/relationships/hyperlink" Target="https://login.consultant.ru/link/?req=doc&amp;base=LAW&amp;n=465358&amp;dst=100023" TargetMode="External"/><Relationship Id="rId167" Type="http://schemas.openxmlformats.org/officeDocument/2006/relationships/hyperlink" Target="https://login.consultant.ru/link/?req=doc&amp;base=LAW&amp;n=507874&amp;dst=100379" TargetMode="External"/><Relationship Id="rId188" Type="http://schemas.openxmlformats.org/officeDocument/2006/relationships/hyperlink" Target="https://login.consultant.ru/link/?req=doc&amp;base=LAW&amp;n=504371&amp;dst=100061" TargetMode="External"/><Relationship Id="rId311" Type="http://schemas.openxmlformats.org/officeDocument/2006/relationships/hyperlink" Target="https://login.consultant.ru/link/?req=doc&amp;base=LAW&amp;n=212704" TargetMode="External"/><Relationship Id="rId332" Type="http://schemas.openxmlformats.org/officeDocument/2006/relationships/hyperlink" Target="https://login.consultant.ru/link/?req=doc&amp;base=LAW&amp;n=282884" TargetMode="External"/><Relationship Id="rId353" Type="http://schemas.openxmlformats.org/officeDocument/2006/relationships/hyperlink" Target="https://login.consultant.ru/link/?req=doc&amp;base=LAW&amp;n=412809" TargetMode="External"/><Relationship Id="rId374" Type="http://schemas.openxmlformats.org/officeDocument/2006/relationships/hyperlink" Target="https://login.consultant.ru/link/?req=doc&amp;base=LAW&amp;n=391273&amp;dst=100121" TargetMode="External"/><Relationship Id="rId395" Type="http://schemas.openxmlformats.org/officeDocument/2006/relationships/hyperlink" Target="https://login.consultant.ru/link/?req=doc&amp;base=LAW&amp;n=350725&amp;dst=100009" TargetMode="External"/><Relationship Id="rId71" Type="http://schemas.openxmlformats.org/officeDocument/2006/relationships/hyperlink" Target="https://login.consultant.ru/link/?req=doc&amp;base=LAW&amp;n=477909&amp;dst=100438" TargetMode="External"/><Relationship Id="rId92" Type="http://schemas.openxmlformats.org/officeDocument/2006/relationships/hyperlink" Target="https://login.consultant.ru/link/?req=doc&amp;base=LAW&amp;n=465327&amp;dst=100080" TargetMode="External"/><Relationship Id="rId213" Type="http://schemas.openxmlformats.org/officeDocument/2006/relationships/hyperlink" Target="https://login.consultant.ru/link/?req=doc&amp;base=LAW&amp;n=483455&amp;dst=100010" TargetMode="External"/><Relationship Id="rId234" Type="http://schemas.openxmlformats.org/officeDocument/2006/relationships/hyperlink" Target="https://login.consultant.ru/link/?req=doc&amp;base=LAW&amp;n=465327&amp;dst=100117" TargetMode="External"/><Relationship Id="rId2" Type="http://schemas.openxmlformats.org/officeDocument/2006/relationships/settings" Target="settings.xml"/><Relationship Id="rId29" Type="http://schemas.openxmlformats.org/officeDocument/2006/relationships/hyperlink" Target="https://login.consultant.ru/link/?req=doc&amp;base=LAW&amp;n=508485&amp;dst=100468" TargetMode="External"/><Relationship Id="rId255" Type="http://schemas.openxmlformats.org/officeDocument/2006/relationships/hyperlink" Target="https://login.consultant.ru/link/?req=doc&amp;base=LAW&amp;n=384596&amp;dst=100135" TargetMode="External"/><Relationship Id="rId276" Type="http://schemas.openxmlformats.org/officeDocument/2006/relationships/hyperlink" Target="https://login.consultant.ru/link/?req=doc&amp;base=LAW&amp;n=312697&amp;dst=100046" TargetMode="External"/><Relationship Id="rId297" Type="http://schemas.openxmlformats.org/officeDocument/2006/relationships/hyperlink" Target="https://login.consultant.ru/link/?req=doc&amp;base=LAW&amp;n=291667&amp;dst=100016" TargetMode="External"/><Relationship Id="rId40" Type="http://schemas.openxmlformats.org/officeDocument/2006/relationships/hyperlink" Target="https://login.consultant.ru/link/?req=doc&amp;base=LAW&amp;n=508677&amp;dst=100464" TargetMode="External"/><Relationship Id="rId115" Type="http://schemas.openxmlformats.org/officeDocument/2006/relationships/hyperlink" Target="https://login.consultant.ru/link/?req=doc&amp;base=LAW&amp;n=504507&amp;dst=100050" TargetMode="External"/><Relationship Id="rId136" Type="http://schemas.openxmlformats.org/officeDocument/2006/relationships/hyperlink" Target="https://login.consultant.ru/link/?req=doc&amp;base=LAW&amp;n=507426&amp;dst=100080" TargetMode="External"/><Relationship Id="rId157" Type="http://schemas.openxmlformats.org/officeDocument/2006/relationships/hyperlink" Target="https://login.consultant.ru/link/?req=doc&amp;base=LAW&amp;n=504371&amp;dst=100051" TargetMode="External"/><Relationship Id="rId178" Type="http://schemas.openxmlformats.org/officeDocument/2006/relationships/hyperlink" Target="https://login.consultant.ru/link/?req=doc&amp;base=LAW&amp;n=504507&amp;dst=100058" TargetMode="External"/><Relationship Id="rId301" Type="http://schemas.openxmlformats.org/officeDocument/2006/relationships/hyperlink" Target="https://login.consultant.ru/link/?req=doc&amp;base=LAW&amp;n=196462" TargetMode="External"/><Relationship Id="rId322" Type="http://schemas.openxmlformats.org/officeDocument/2006/relationships/hyperlink" Target="https://login.consultant.ru/link/?req=doc&amp;base=LAW&amp;n=384597&amp;dst=100197" TargetMode="External"/><Relationship Id="rId343" Type="http://schemas.openxmlformats.org/officeDocument/2006/relationships/hyperlink" Target="https://login.consultant.ru/link/?req=doc&amp;base=LAW&amp;n=329372&amp;dst=100122" TargetMode="External"/><Relationship Id="rId364" Type="http://schemas.openxmlformats.org/officeDocument/2006/relationships/hyperlink" Target="https://login.consultant.ru/link/?req=doc&amp;base=LAW&amp;n=391041&amp;dst=100072" TargetMode="External"/><Relationship Id="rId61" Type="http://schemas.openxmlformats.org/officeDocument/2006/relationships/hyperlink" Target="https://login.consultant.ru/link/?req=doc&amp;base=LAW&amp;n=504371&amp;dst=100017" TargetMode="External"/><Relationship Id="rId82" Type="http://schemas.openxmlformats.org/officeDocument/2006/relationships/hyperlink" Target="https://login.consultant.ru/link/?req=doc&amp;base=LAW&amp;n=508677&amp;dst=20" TargetMode="External"/><Relationship Id="rId199" Type="http://schemas.openxmlformats.org/officeDocument/2006/relationships/hyperlink" Target="https://login.consultant.ru/link/?req=doc&amp;base=LAW&amp;n=504507&amp;dst=100067" TargetMode="External"/><Relationship Id="rId203" Type="http://schemas.openxmlformats.org/officeDocument/2006/relationships/hyperlink" Target="https://login.consultant.ru/link/?req=doc&amp;base=LAW&amp;n=465327&amp;dst=100100" TargetMode="External"/><Relationship Id="rId385" Type="http://schemas.openxmlformats.org/officeDocument/2006/relationships/hyperlink" Target="https://login.consultant.ru/link/?req=doc&amp;base=LAW&amp;n=412809&amp;dst=100355" TargetMode="External"/><Relationship Id="rId19" Type="http://schemas.openxmlformats.org/officeDocument/2006/relationships/hyperlink" Target="https://login.consultant.ru/link/?req=doc&amp;base=LAW&amp;n=502596&amp;dst=100008" TargetMode="External"/><Relationship Id="rId224" Type="http://schemas.openxmlformats.org/officeDocument/2006/relationships/hyperlink" Target="https://login.consultant.ru/link/?req=doc&amp;base=LAW&amp;n=504507&amp;dst=100077" TargetMode="External"/><Relationship Id="rId245" Type="http://schemas.openxmlformats.org/officeDocument/2006/relationships/hyperlink" Target="https://login.consultant.ru/link/?req=doc&amp;base=LAW&amp;n=384596&amp;dst=100110" TargetMode="External"/><Relationship Id="rId266" Type="http://schemas.openxmlformats.org/officeDocument/2006/relationships/hyperlink" Target="https://login.consultant.ru/link/?req=doc&amp;base=LAW&amp;n=130145&amp;dst=100045" TargetMode="External"/><Relationship Id="rId287" Type="http://schemas.openxmlformats.org/officeDocument/2006/relationships/hyperlink" Target="https://login.consultant.ru/link/?req=doc&amp;base=LAW&amp;n=171374" TargetMode="External"/><Relationship Id="rId30" Type="http://schemas.openxmlformats.org/officeDocument/2006/relationships/hyperlink" Target="https://login.consultant.ru/link/?req=doc&amp;base=LAW&amp;n=504371&amp;dst=100011" TargetMode="External"/><Relationship Id="rId105" Type="http://schemas.openxmlformats.org/officeDocument/2006/relationships/hyperlink" Target="https://login.consultant.ru/link/?req=doc&amp;base=LAW&amp;n=504371&amp;dst=100044" TargetMode="External"/><Relationship Id="rId126" Type="http://schemas.openxmlformats.org/officeDocument/2006/relationships/hyperlink" Target="https://login.consultant.ru/link/?req=doc&amp;base=LAW&amp;n=461477&amp;dst=100110" TargetMode="External"/><Relationship Id="rId147" Type="http://schemas.openxmlformats.org/officeDocument/2006/relationships/hyperlink" Target="https://login.consultant.ru/link/?req=doc&amp;base=LAW&amp;n=465327&amp;dst=100099" TargetMode="External"/><Relationship Id="rId168" Type="http://schemas.openxmlformats.org/officeDocument/2006/relationships/hyperlink" Target="https://login.consultant.ru/link/?req=doc&amp;base=LAW&amp;n=504371&amp;dst=100054" TargetMode="External"/><Relationship Id="rId312" Type="http://schemas.openxmlformats.org/officeDocument/2006/relationships/hyperlink" Target="https://login.consultant.ru/link/?req=doc&amp;base=LAW&amp;n=220143&amp;dst=100030" TargetMode="External"/><Relationship Id="rId333" Type="http://schemas.openxmlformats.org/officeDocument/2006/relationships/hyperlink" Target="https://login.consultant.ru/link/?req=doc&amp;base=LAW&amp;n=364966&amp;dst=100013" TargetMode="External"/><Relationship Id="rId354" Type="http://schemas.openxmlformats.org/officeDocument/2006/relationships/hyperlink" Target="https://login.consultant.ru/link/?req=doc&amp;base=LAW&amp;n=391272&amp;dst=100031" TargetMode="External"/><Relationship Id="rId51" Type="http://schemas.openxmlformats.org/officeDocument/2006/relationships/hyperlink" Target="https://login.consultant.ru/link/?req=doc&amp;base=LAW&amp;n=465327&amp;dst=100067" TargetMode="External"/><Relationship Id="rId72" Type="http://schemas.openxmlformats.org/officeDocument/2006/relationships/hyperlink" Target="https://login.consultant.ru/link/?req=doc&amp;base=LAW&amp;n=508485&amp;dst=100468" TargetMode="External"/><Relationship Id="rId93" Type="http://schemas.openxmlformats.org/officeDocument/2006/relationships/hyperlink" Target="https://login.consultant.ru/link/?req=doc&amp;base=LAW&amp;n=495719" TargetMode="External"/><Relationship Id="rId189" Type="http://schemas.openxmlformats.org/officeDocument/2006/relationships/hyperlink" Target="https://login.consultant.ru/link/?req=doc&amp;base=LAW&amp;n=508374&amp;dst=4298" TargetMode="External"/><Relationship Id="rId375" Type="http://schemas.openxmlformats.org/officeDocument/2006/relationships/hyperlink" Target="https://login.consultant.ru/link/?req=doc&amp;base=LAW&amp;n=390865&amp;dst=100028" TargetMode="External"/><Relationship Id="rId396" Type="http://schemas.openxmlformats.org/officeDocument/2006/relationships/hyperlink" Target="https://login.consultant.ru/link/?req=doc&amp;base=LAW&amp;n=350725&amp;dst=10001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5327&amp;dst=100105" TargetMode="External"/><Relationship Id="rId235" Type="http://schemas.openxmlformats.org/officeDocument/2006/relationships/hyperlink" Target="https://login.consultant.ru/link/?req=doc&amp;base=LAW&amp;n=465327&amp;dst=100118" TargetMode="External"/><Relationship Id="rId256" Type="http://schemas.openxmlformats.org/officeDocument/2006/relationships/hyperlink" Target="https://login.consultant.ru/link/?req=doc&amp;base=LAW&amp;n=384596&amp;dst=228" TargetMode="External"/><Relationship Id="rId277" Type="http://schemas.openxmlformats.org/officeDocument/2006/relationships/hyperlink" Target="https://login.consultant.ru/link/?req=doc&amp;base=LAW&amp;n=312697&amp;dst=100056" TargetMode="External"/><Relationship Id="rId298" Type="http://schemas.openxmlformats.org/officeDocument/2006/relationships/hyperlink" Target="https://login.consultant.ru/link/?req=doc&amp;base=LAW&amp;n=329371&amp;dst=100010" TargetMode="External"/><Relationship Id="rId400" Type="http://schemas.openxmlformats.org/officeDocument/2006/relationships/hyperlink" Target="file:///C:\Users\babaeva-md\Downloads\www.programs.gov.ru" TargetMode="External"/><Relationship Id="rId116" Type="http://schemas.openxmlformats.org/officeDocument/2006/relationships/hyperlink" Target="https://login.consultant.ru/link/?req=doc&amp;base=LAW&amp;n=504371&amp;dst=100045" TargetMode="External"/><Relationship Id="rId137" Type="http://schemas.openxmlformats.org/officeDocument/2006/relationships/hyperlink" Target="https://login.consultant.ru/link/?req=doc&amp;base=LAW&amp;n=465327&amp;dst=100093" TargetMode="External"/><Relationship Id="rId158" Type="http://schemas.openxmlformats.org/officeDocument/2006/relationships/hyperlink" Target="https://login.consultant.ru/link/?req=doc&amp;base=LAW&amp;n=453646&amp;dst=100064" TargetMode="External"/><Relationship Id="rId302" Type="http://schemas.openxmlformats.org/officeDocument/2006/relationships/hyperlink" Target="https://login.consultant.ru/link/?req=doc&amp;base=LAW&amp;n=198555" TargetMode="External"/><Relationship Id="rId323" Type="http://schemas.openxmlformats.org/officeDocument/2006/relationships/hyperlink" Target="https://login.consultant.ru/link/?req=doc&amp;base=LAW&amp;n=384597&amp;dst=100199" TargetMode="External"/><Relationship Id="rId344" Type="http://schemas.openxmlformats.org/officeDocument/2006/relationships/hyperlink" Target="https://login.consultant.ru/link/?req=doc&amp;base=LAW&amp;n=329372&amp;dst=100139" TargetMode="External"/><Relationship Id="rId20" Type="http://schemas.openxmlformats.org/officeDocument/2006/relationships/hyperlink" Target="https://login.consultant.ru/link/?req=doc&amp;base=LAW&amp;n=421119" TargetMode="External"/><Relationship Id="rId41" Type="http://schemas.openxmlformats.org/officeDocument/2006/relationships/hyperlink" Target="https://login.consultant.ru/link/?req=doc&amp;base=LAW&amp;n=430302&amp;dst=100009" TargetMode="External"/><Relationship Id="rId62" Type="http://schemas.openxmlformats.org/officeDocument/2006/relationships/hyperlink" Target="https://login.consultant.ru/link/?req=doc&amp;base=LAW&amp;n=477909&amp;dst=100435" TargetMode="External"/><Relationship Id="rId83" Type="http://schemas.openxmlformats.org/officeDocument/2006/relationships/hyperlink" Target="https://login.consultant.ru/link/?req=doc&amp;base=LAW&amp;n=508677&amp;dst=20" TargetMode="External"/><Relationship Id="rId179" Type="http://schemas.openxmlformats.org/officeDocument/2006/relationships/hyperlink" Target="https://login.consultant.ru/link/?req=doc&amp;base=LAW&amp;n=507472" TargetMode="External"/><Relationship Id="rId365" Type="http://schemas.openxmlformats.org/officeDocument/2006/relationships/hyperlink" Target="https://login.consultant.ru/link/?req=doc&amp;base=LAW&amp;n=391041&amp;dst=100074" TargetMode="External"/><Relationship Id="rId386" Type="http://schemas.openxmlformats.org/officeDocument/2006/relationships/hyperlink" Target="https://login.consultant.ru/link/?req=doc&amp;base=LAW&amp;n=391277&amp;dst=100072" TargetMode="External"/><Relationship Id="rId190" Type="http://schemas.openxmlformats.org/officeDocument/2006/relationships/hyperlink" Target="https://login.consultant.ru/link/?req=doc&amp;base=LAW&amp;n=511416&amp;dst=100032" TargetMode="External"/><Relationship Id="rId204" Type="http://schemas.openxmlformats.org/officeDocument/2006/relationships/hyperlink" Target="https://login.consultant.ru/link/?req=doc&amp;base=LAW&amp;n=504371&amp;dst=100062" TargetMode="External"/><Relationship Id="rId225" Type="http://schemas.openxmlformats.org/officeDocument/2006/relationships/hyperlink" Target="https://login.consultant.ru/link/?req=doc&amp;base=LAW&amp;n=430302&amp;dst=100020" TargetMode="External"/><Relationship Id="rId246" Type="http://schemas.openxmlformats.org/officeDocument/2006/relationships/hyperlink" Target="https://login.consultant.ru/link/?req=doc&amp;base=LAW&amp;n=384596&amp;dst=100113" TargetMode="External"/><Relationship Id="rId267" Type="http://schemas.openxmlformats.org/officeDocument/2006/relationships/hyperlink" Target="https://login.consultant.ru/link/?req=doc&amp;base=LAW&amp;n=130145&amp;dst=100049" TargetMode="External"/><Relationship Id="rId288" Type="http://schemas.openxmlformats.org/officeDocument/2006/relationships/hyperlink" Target="https://login.consultant.ru/link/?req=doc&amp;base=LAW&amp;n=312699&amp;dst=100010" TargetMode="External"/><Relationship Id="rId106" Type="http://schemas.openxmlformats.org/officeDocument/2006/relationships/hyperlink" Target="https://login.consultant.ru/link/?req=doc&amp;base=LAW&amp;n=477909&amp;dst=100444" TargetMode="External"/><Relationship Id="rId127" Type="http://schemas.openxmlformats.org/officeDocument/2006/relationships/hyperlink" Target="https://login.consultant.ru/link/?req=doc&amp;base=LAW&amp;n=461477&amp;dst=100014" TargetMode="External"/><Relationship Id="rId313" Type="http://schemas.openxmlformats.org/officeDocument/2006/relationships/hyperlink" Target="https://login.consultant.ru/link/?req=doc&amp;base=LAW&amp;n=220143&amp;dst=100070" TargetMode="External"/><Relationship Id="rId10" Type="http://schemas.openxmlformats.org/officeDocument/2006/relationships/hyperlink" Target="https://login.consultant.ru/link/?req=doc&amp;base=LAW&amp;n=453646&amp;dst=100038" TargetMode="External"/><Relationship Id="rId31" Type="http://schemas.openxmlformats.org/officeDocument/2006/relationships/hyperlink" Target="https://login.consultant.ru/link/?req=doc&amp;base=LAW&amp;n=507426&amp;dst=100080" TargetMode="External"/><Relationship Id="rId52" Type="http://schemas.openxmlformats.org/officeDocument/2006/relationships/hyperlink" Target="https://login.consultant.ru/link/?req=doc&amp;base=LAW&amp;n=504371&amp;dst=100016" TargetMode="External"/><Relationship Id="rId73" Type="http://schemas.openxmlformats.org/officeDocument/2006/relationships/hyperlink" Target="https://login.consultant.ru/link/?req=doc&amp;base=LAW&amp;n=502596&amp;dst=100022" TargetMode="External"/><Relationship Id="rId94" Type="http://schemas.openxmlformats.org/officeDocument/2006/relationships/hyperlink" Target="https://login.consultant.ru/link/?req=doc&amp;base=LAW&amp;n=504371&amp;dst=100039" TargetMode="External"/><Relationship Id="rId148" Type="http://schemas.openxmlformats.org/officeDocument/2006/relationships/hyperlink" Target="https://login.consultant.ru/link/?req=doc&amp;base=LAW&amp;n=453646&amp;dst=100060" TargetMode="External"/><Relationship Id="rId169" Type="http://schemas.openxmlformats.org/officeDocument/2006/relationships/hyperlink" Target="https://login.consultant.ru/link/?req=doc&amp;base=LAW&amp;n=453646&amp;dst=100067" TargetMode="External"/><Relationship Id="rId334" Type="http://schemas.openxmlformats.org/officeDocument/2006/relationships/hyperlink" Target="https://login.consultant.ru/link/?req=doc&amp;base=LAW&amp;n=364966&amp;dst=100111" TargetMode="External"/><Relationship Id="rId355" Type="http://schemas.openxmlformats.org/officeDocument/2006/relationships/hyperlink" Target="https://login.consultant.ru/link/?req=doc&amp;base=LAW&amp;n=391272&amp;dst=100033" TargetMode="External"/><Relationship Id="rId376" Type="http://schemas.openxmlformats.org/officeDocument/2006/relationships/hyperlink" Target="https://login.consultant.ru/link/?req=doc&amp;base=LAW&amp;n=390865&amp;dst=1" TargetMode="External"/><Relationship Id="rId397" Type="http://schemas.openxmlformats.org/officeDocument/2006/relationships/hyperlink" Target="https://login.consultant.ru/link/?req=doc&amp;base=LAW&amp;n=364959&amp;dst=10001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1060&amp;dst=100026" TargetMode="External"/><Relationship Id="rId215" Type="http://schemas.openxmlformats.org/officeDocument/2006/relationships/hyperlink" Target="https://login.consultant.ru/link/?req=doc&amp;base=LAW&amp;n=451089&amp;dst=100008" TargetMode="External"/><Relationship Id="rId236" Type="http://schemas.openxmlformats.org/officeDocument/2006/relationships/hyperlink" Target="https://login.consultant.ru/link/?req=doc&amp;base=LAW&amp;n=504507&amp;dst=100080" TargetMode="External"/><Relationship Id="rId257" Type="http://schemas.openxmlformats.org/officeDocument/2006/relationships/hyperlink" Target="https://login.consultant.ru/link/?req=doc&amp;base=LAW&amp;n=177858&amp;dst=100085" TargetMode="External"/><Relationship Id="rId278" Type="http://schemas.openxmlformats.org/officeDocument/2006/relationships/hyperlink" Target="https://login.consultant.ru/link/?req=doc&amp;base=LAW&amp;n=312697&amp;dst=100070" TargetMode="External"/><Relationship Id="rId401" Type="http://schemas.openxmlformats.org/officeDocument/2006/relationships/hyperlink" Target="https://login.consultant.ru/link/?req=doc&amp;base=LAW&amp;n=358035&amp;dst=20" TargetMode="External"/><Relationship Id="rId303" Type="http://schemas.openxmlformats.org/officeDocument/2006/relationships/hyperlink" Target="https://login.consultant.ru/link/?req=doc&amp;base=LAW&amp;n=395596&amp;dst=100067" TargetMode="External"/><Relationship Id="rId42" Type="http://schemas.openxmlformats.org/officeDocument/2006/relationships/hyperlink" Target="https://login.consultant.ru/link/?req=doc&amp;base=LAW&amp;n=504371&amp;dst=100014" TargetMode="External"/><Relationship Id="rId84" Type="http://schemas.openxmlformats.org/officeDocument/2006/relationships/hyperlink" Target="https://login.consultant.ru/link/?req=doc&amp;base=LAW&amp;n=449146&amp;dst=100011" TargetMode="External"/><Relationship Id="rId138" Type="http://schemas.openxmlformats.org/officeDocument/2006/relationships/hyperlink" Target="https://login.consultant.ru/link/?req=doc&amp;base=LAW&amp;n=465358&amp;dst=100019" TargetMode="External"/><Relationship Id="rId345" Type="http://schemas.openxmlformats.org/officeDocument/2006/relationships/hyperlink" Target="https://login.consultant.ru/link/?req=doc&amp;base=LAW&amp;n=329372&amp;dst=100151" TargetMode="External"/><Relationship Id="rId387" Type="http://schemas.openxmlformats.org/officeDocument/2006/relationships/hyperlink" Target="https://login.consultant.ru/link/?req=doc&amp;base=LAW&amp;n=412775" TargetMode="External"/><Relationship Id="rId191" Type="http://schemas.openxmlformats.org/officeDocument/2006/relationships/hyperlink" Target="https://login.consultant.ru/link/?req=doc&amp;base=LAW&amp;n=507874&amp;dst=100013" TargetMode="External"/><Relationship Id="rId205" Type="http://schemas.openxmlformats.org/officeDocument/2006/relationships/hyperlink" Target="https://login.consultant.ru/link/?req=doc&amp;base=LAW&amp;n=465327&amp;dst=100101" TargetMode="External"/><Relationship Id="rId247" Type="http://schemas.openxmlformats.org/officeDocument/2006/relationships/hyperlink" Target="https://login.consultant.ru/link/?req=doc&amp;base=LAW&amp;n=384596&amp;dst=100317" TargetMode="External"/><Relationship Id="rId107" Type="http://schemas.openxmlformats.org/officeDocument/2006/relationships/hyperlink" Target="https://login.consultant.ru/link/?req=doc&amp;base=LAW&amp;n=477909&amp;dst=100446" TargetMode="External"/><Relationship Id="rId289" Type="http://schemas.openxmlformats.org/officeDocument/2006/relationships/hyperlink" Target="https://login.consultant.ru/link/?req=doc&amp;base=LAW&amp;n=312699&amp;dst=100074" TargetMode="External"/><Relationship Id="rId11" Type="http://schemas.openxmlformats.org/officeDocument/2006/relationships/hyperlink" Target="https://login.consultant.ru/link/?req=doc&amp;base=LAW&amp;n=507874&amp;dst=100300" TargetMode="External"/><Relationship Id="rId53" Type="http://schemas.openxmlformats.org/officeDocument/2006/relationships/hyperlink" Target="https://login.consultant.ru/link/?req=doc&amp;base=LAW&amp;n=465327&amp;dst=100068" TargetMode="External"/><Relationship Id="rId149" Type="http://schemas.openxmlformats.org/officeDocument/2006/relationships/hyperlink" Target="https://login.consultant.ru/link/?req=doc&amp;base=LAW&amp;n=508677&amp;dst=527" TargetMode="External"/><Relationship Id="rId314" Type="http://schemas.openxmlformats.org/officeDocument/2006/relationships/hyperlink" Target="https://login.consultant.ru/link/?req=doc&amp;base=LAW&amp;n=220143&amp;dst=100071" TargetMode="External"/><Relationship Id="rId356" Type="http://schemas.openxmlformats.org/officeDocument/2006/relationships/hyperlink" Target="https://login.consultant.ru/link/?req=doc&amp;base=LAW&amp;n=391272&amp;dst=100041" TargetMode="External"/><Relationship Id="rId398" Type="http://schemas.openxmlformats.org/officeDocument/2006/relationships/hyperlink" Target="https://login.consultant.ru/link/?req=doc&amp;base=LAW&amp;n=364959&amp;dst=100035" TargetMode="External"/><Relationship Id="rId95" Type="http://schemas.openxmlformats.org/officeDocument/2006/relationships/hyperlink" Target="https://login.consultant.ru/link/?req=doc&amp;base=LAW&amp;n=504371&amp;dst=100041" TargetMode="External"/><Relationship Id="rId160" Type="http://schemas.openxmlformats.org/officeDocument/2006/relationships/hyperlink" Target="https://login.consultant.ru/link/?req=doc&amp;base=LAW&amp;n=507874&amp;dst=100374" TargetMode="External"/><Relationship Id="rId216" Type="http://schemas.openxmlformats.org/officeDocument/2006/relationships/hyperlink" Target="https://login.consultant.ru/link/?req=doc&amp;base=LAW&amp;n=465327&amp;dst=100107" TargetMode="External"/><Relationship Id="rId258" Type="http://schemas.openxmlformats.org/officeDocument/2006/relationships/hyperlink" Target="https://login.consultant.ru/link/?req=doc&amp;base=LAW&amp;n=130145&amp;dst=100009" TargetMode="External"/><Relationship Id="rId22" Type="http://schemas.openxmlformats.org/officeDocument/2006/relationships/hyperlink" Target="https://login.consultant.ru/link/?req=doc&amp;base=LAW&amp;n=441060&amp;dst=100005" TargetMode="External"/><Relationship Id="rId64" Type="http://schemas.openxmlformats.org/officeDocument/2006/relationships/hyperlink" Target="https://login.consultant.ru/link/?req=doc&amp;base=LAW&amp;n=508677&amp;dst=20" TargetMode="External"/><Relationship Id="rId118" Type="http://schemas.openxmlformats.org/officeDocument/2006/relationships/hyperlink" Target="https://login.consultant.ru/link/?req=doc&amp;base=LAW&amp;n=504371&amp;dst=100046" TargetMode="External"/><Relationship Id="rId325" Type="http://schemas.openxmlformats.org/officeDocument/2006/relationships/hyperlink" Target="https://login.consultant.ru/link/?req=doc&amp;base=LAW&amp;n=384597&amp;dst=68" TargetMode="External"/><Relationship Id="rId367" Type="http://schemas.openxmlformats.org/officeDocument/2006/relationships/hyperlink" Target="https://login.consultant.ru/link/?req=doc&amp;base=LAW&amp;n=391274&amp;dst=100060" TargetMode="External"/><Relationship Id="rId171" Type="http://schemas.openxmlformats.org/officeDocument/2006/relationships/hyperlink" Target="https://login.consultant.ru/link/?req=doc&amp;base=LAW&amp;n=504371&amp;dst=100054" TargetMode="External"/><Relationship Id="rId227" Type="http://schemas.openxmlformats.org/officeDocument/2006/relationships/hyperlink" Target="https://login.consultant.ru/link/?req=doc&amp;base=LAW&amp;n=430302&amp;dst=100025" TargetMode="External"/><Relationship Id="rId269" Type="http://schemas.openxmlformats.org/officeDocument/2006/relationships/hyperlink" Target="https://login.consultant.ru/link/?req=doc&amp;base=LAW&amp;n=173814" TargetMode="External"/><Relationship Id="rId33" Type="http://schemas.openxmlformats.org/officeDocument/2006/relationships/hyperlink" Target="https://login.consultant.ru/link/?req=doc&amp;base=LAW&amp;n=495210" TargetMode="External"/><Relationship Id="rId129" Type="http://schemas.openxmlformats.org/officeDocument/2006/relationships/hyperlink" Target="https://login.consultant.ru/link/?req=doc&amp;base=LAW&amp;n=461477&amp;dst=100354" TargetMode="External"/><Relationship Id="rId280" Type="http://schemas.openxmlformats.org/officeDocument/2006/relationships/hyperlink" Target="https://login.consultant.ru/link/?req=doc&amp;base=LAW&amp;n=312697&amp;dst=100073" TargetMode="External"/><Relationship Id="rId336" Type="http://schemas.openxmlformats.org/officeDocument/2006/relationships/hyperlink" Target="https://login.consultant.ru/link/?req=doc&amp;base=LAW&amp;n=324413" TargetMode="External"/><Relationship Id="rId75" Type="http://schemas.openxmlformats.org/officeDocument/2006/relationships/hyperlink" Target="https://login.consultant.ru/link/?req=doc&amp;base=LAW&amp;n=504507&amp;dst=100042" TargetMode="External"/><Relationship Id="rId140" Type="http://schemas.openxmlformats.org/officeDocument/2006/relationships/hyperlink" Target="https://login.consultant.ru/link/?req=doc&amp;base=LAW&amp;n=465327&amp;dst=100096" TargetMode="External"/><Relationship Id="rId182" Type="http://schemas.openxmlformats.org/officeDocument/2006/relationships/hyperlink" Target="https://login.consultant.ru/link/?req=doc&amp;base=LAW&amp;n=477909&amp;dst=100449" TargetMode="External"/><Relationship Id="rId378" Type="http://schemas.openxmlformats.org/officeDocument/2006/relationships/hyperlink" Target="https://login.consultant.ru/link/?req=doc&amp;base=LAW&amp;n=391052&amp;dst=100081" TargetMode="External"/><Relationship Id="rId403" Type="http://schemas.openxmlformats.org/officeDocument/2006/relationships/theme" Target="theme/theme1.xml"/><Relationship Id="rId6" Type="http://schemas.openxmlformats.org/officeDocument/2006/relationships/hyperlink" Target="https://login.consultant.ru/link/?req=doc&amp;base=LAW&amp;n=441060&amp;dst=100005" TargetMode="External"/><Relationship Id="rId238" Type="http://schemas.openxmlformats.org/officeDocument/2006/relationships/hyperlink" Target="https://login.consultant.ru/link/?req=doc&amp;base=LAW&amp;n=480926&amp;dst=115337" TargetMode="External"/><Relationship Id="rId291" Type="http://schemas.openxmlformats.org/officeDocument/2006/relationships/hyperlink" Target="https://login.consultant.ru/link/?req=doc&amp;base=LAW&amp;n=220254&amp;dst=100082" TargetMode="External"/><Relationship Id="rId305" Type="http://schemas.openxmlformats.org/officeDocument/2006/relationships/hyperlink" Target="https://login.consultant.ru/link/?req=doc&amp;base=LAW&amp;n=220259&amp;dst=100054" TargetMode="External"/><Relationship Id="rId347" Type="http://schemas.openxmlformats.org/officeDocument/2006/relationships/hyperlink" Target="https://login.consultant.ru/link/?req=doc&amp;base=LAW&amp;n=342313&amp;dst=100014" TargetMode="External"/><Relationship Id="rId44" Type="http://schemas.openxmlformats.org/officeDocument/2006/relationships/hyperlink" Target="https://login.consultant.ru/link/?req=doc&amp;base=LAW&amp;n=504507&amp;dst=100033" TargetMode="External"/><Relationship Id="rId86" Type="http://schemas.openxmlformats.org/officeDocument/2006/relationships/hyperlink" Target="https://login.consultant.ru/link/?req=doc&amp;base=LAW&amp;n=449144&amp;dst=100009" TargetMode="External"/><Relationship Id="rId151" Type="http://schemas.openxmlformats.org/officeDocument/2006/relationships/hyperlink" Target="https://login.consultant.ru/link/?req=doc&amp;base=LAW&amp;n=453646&amp;dst=100062" TargetMode="External"/><Relationship Id="rId389" Type="http://schemas.openxmlformats.org/officeDocument/2006/relationships/hyperlink" Target="https://login.consultant.ru/link/?req=doc&amp;base=LAW&amp;n=390866&amp;dst=100052" TargetMode="External"/><Relationship Id="rId193" Type="http://schemas.openxmlformats.org/officeDocument/2006/relationships/hyperlink" Target="https://login.consultant.ru/link/?req=doc&amp;base=LAW&amp;n=511416&amp;dst=100035" TargetMode="External"/><Relationship Id="rId207" Type="http://schemas.openxmlformats.org/officeDocument/2006/relationships/hyperlink" Target="https://login.consultant.ru/link/?req=doc&amp;base=LAW&amp;n=504507&amp;dst=100069" TargetMode="External"/><Relationship Id="rId249" Type="http://schemas.openxmlformats.org/officeDocument/2006/relationships/hyperlink" Target="https://login.consultant.ru/link/?req=doc&amp;base=LAW&amp;n=384596&amp;dst=16" TargetMode="External"/><Relationship Id="rId13" Type="http://schemas.openxmlformats.org/officeDocument/2006/relationships/hyperlink" Target="https://login.consultant.ru/link/?req=doc&amp;base=LAW&amp;n=508485&amp;dst=100468" TargetMode="External"/><Relationship Id="rId109" Type="http://schemas.openxmlformats.org/officeDocument/2006/relationships/hyperlink" Target="https://login.consultant.ru/link/?req=doc&amp;base=LAW&amp;n=477909&amp;dst=100448" TargetMode="External"/><Relationship Id="rId260" Type="http://schemas.openxmlformats.org/officeDocument/2006/relationships/hyperlink" Target="https://login.consultant.ru/link/?req=doc&amp;base=LAW&amp;n=130145&amp;dst=100026" TargetMode="External"/><Relationship Id="rId316" Type="http://schemas.openxmlformats.org/officeDocument/2006/relationships/hyperlink" Target="https://login.consultant.ru/link/?req=doc&amp;base=LAW&amp;n=384597&amp;dst=96" TargetMode="External"/><Relationship Id="rId55" Type="http://schemas.openxmlformats.org/officeDocument/2006/relationships/hyperlink" Target="https://login.consultant.ru/link/?req=doc&amp;base=LAW&amp;n=465572" TargetMode="External"/><Relationship Id="rId97" Type="http://schemas.openxmlformats.org/officeDocument/2006/relationships/hyperlink" Target="https://login.consultant.ru/link/?req=doc&amp;base=LAW&amp;n=504371&amp;dst=100043" TargetMode="External"/><Relationship Id="rId120" Type="http://schemas.openxmlformats.org/officeDocument/2006/relationships/hyperlink" Target="https://login.consultant.ru/link/?req=doc&amp;base=LAW&amp;n=453646&amp;dst=100048" TargetMode="External"/><Relationship Id="rId358" Type="http://schemas.openxmlformats.org/officeDocument/2006/relationships/hyperlink" Target="https://login.consultant.ru/link/?req=doc&amp;base=LAW&amp;n=391272&amp;dst=100046" TargetMode="External"/><Relationship Id="rId162" Type="http://schemas.openxmlformats.org/officeDocument/2006/relationships/hyperlink" Target="https://login.consultant.ru/link/?req=doc&amp;base=LAW&amp;n=507874&amp;dst=100304" TargetMode="External"/><Relationship Id="rId218" Type="http://schemas.openxmlformats.org/officeDocument/2006/relationships/hyperlink" Target="https://login.consultant.ru/link/?req=doc&amp;base=LAW&amp;n=494332&amp;dst=100009" TargetMode="External"/><Relationship Id="rId271" Type="http://schemas.openxmlformats.org/officeDocument/2006/relationships/hyperlink" Target="https://login.consultant.ru/link/?req=doc&amp;base=LAW&amp;n=327079&amp;dst=100009" TargetMode="External"/><Relationship Id="rId24" Type="http://schemas.openxmlformats.org/officeDocument/2006/relationships/hyperlink" Target="https://login.consultant.ru/link/?req=doc&amp;base=LAW&amp;n=430302&amp;dst=100005" TargetMode="External"/><Relationship Id="rId66" Type="http://schemas.openxmlformats.org/officeDocument/2006/relationships/hyperlink" Target="https://login.consultant.ru/link/?req=doc&amp;base=LAW&amp;n=453646&amp;dst=100039" TargetMode="External"/><Relationship Id="rId131" Type="http://schemas.openxmlformats.org/officeDocument/2006/relationships/hyperlink" Target="https://login.consultant.ru/link/?req=doc&amp;base=LAW&amp;n=453646&amp;dst=100056" TargetMode="External"/><Relationship Id="rId327" Type="http://schemas.openxmlformats.org/officeDocument/2006/relationships/hyperlink" Target="https://login.consultant.ru/link/?req=doc&amp;base=LAW&amp;n=384597&amp;dst=69" TargetMode="External"/><Relationship Id="rId369" Type="http://schemas.openxmlformats.org/officeDocument/2006/relationships/hyperlink" Target="https://login.consultant.ru/link/?req=doc&amp;base=LAW&amp;n=391274&amp;dst=100073" TargetMode="External"/><Relationship Id="rId173" Type="http://schemas.openxmlformats.org/officeDocument/2006/relationships/hyperlink" Target="https://login.consultant.ru/link/?req=doc&amp;base=LAW&amp;n=507874&amp;dst=100305" TargetMode="External"/><Relationship Id="rId229" Type="http://schemas.openxmlformats.org/officeDocument/2006/relationships/hyperlink" Target="https://login.consultant.ru/link/?req=doc&amp;base=LAW&amp;n=465358&amp;dst=100053" TargetMode="External"/><Relationship Id="rId380" Type="http://schemas.openxmlformats.org/officeDocument/2006/relationships/hyperlink" Target="https://login.consultant.ru/link/?req=doc&amp;base=LAW&amp;n=391052&amp;dst=100092" TargetMode="External"/><Relationship Id="rId240" Type="http://schemas.openxmlformats.org/officeDocument/2006/relationships/hyperlink" Target="https://login.consultant.ru/link/?req=doc&amp;base=LAW&amp;n=504507&amp;dst=100080" TargetMode="External"/><Relationship Id="rId35" Type="http://schemas.openxmlformats.org/officeDocument/2006/relationships/hyperlink" Target="https://login.consultant.ru/link/?req=doc&amp;base=LAW&amp;n=504371&amp;dst=100012" TargetMode="External"/><Relationship Id="rId77" Type="http://schemas.openxmlformats.org/officeDocument/2006/relationships/hyperlink" Target="https://login.consultant.ru/link/?req=doc&amp;base=LAW&amp;n=508677&amp;dst=100464" TargetMode="External"/><Relationship Id="rId100" Type="http://schemas.openxmlformats.org/officeDocument/2006/relationships/hyperlink" Target="https://login.consultant.ru/link/?req=doc&amp;base=LAW&amp;n=482079&amp;dst=100009" TargetMode="External"/><Relationship Id="rId282" Type="http://schemas.openxmlformats.org/officeDocument/2006/relationships/hyperlink" Target="https://login.consultant.ru/link/?req=doc&amp;base=LAW&amp;n=173845&amp;dst=100046" TargetMode="External"/><Relationship Id="rId338" Type="http://schemas.openxmlformats.org/officeDocument/2006/relationships/hyperlink" Target="https://login.consultant.ru/link/?req=doc&amp;base=LAW&amp;n=329372&amp;dst=100014" TargetMode="External"/><Relationship Id="rId8" Type="http://schemas.openxmlformats.org/officeDocument/2006/relationships/hyperlink" Target="https://login.consultant.ru/link/?req=doc&amp;base=LAW&amp;n=430302&amp;dst=100005" TargetMode="External"/><Relationship Id="rId142" Type="http://schemas.openxmlformats.org/officeDocument/2006/relationships/hyperlink" Target="https://login.consultant.ru/link/?req=doc&amp;base=LAW&amp;n=465327&amp;dst=100098" TargetMode="External"/><Relationship Id="rId184" Type="http://schemas.openxmlformats.org/officeDocument/2006/relationships/hyperlink" Target="https://login.consultant.ru/link/?req=doc&amp;base=LAW&amp;n=511416&amp;dst=100030" TargetMode="External"/><Relationship Id="rId391" Type="http://schemas.openxmlformats.org/officeDocument/2006/relationships/hyperlink" Target="https://login.consultant.ru/link/?req=doc&amp;base=LAW&amp;n=390866&amp;dst=100125" TargetMode="External"/><Relationship Id="rId251" Type="http://schemas.openxmlformats.org/officeDocument/2006/relationships/hyperlink" Target="https://login.consultant.ru/link/?req=doc&amp;base=LAW&amp;n=384596&amp;dst=19" TargetMode="External"/><Relationship Id="rId46" Type="http://schemas.openxmlformats.org/officeDocument/2006/relationships/hyperlink" Target="file:///C:\Users\babaeva-md\Downloads\www.programs.gov.ru" TargetMode="External"/><Relationship Id="rId293" Type="http://schemas.openxmlformats.org/officeDocument/2006/relationships/hyperlink" Target="https://login.consultant.ru/link/?req=doc&amp;base=LAW&amp;n=220254&amp;dst=100113" TargetMode="External"/><Relationship Id="rId307" Type="http://schemas.openxmlformats.org/officeDocument/2006/relationships/hyperlink" Target="https://login.consultant.ru/link/?req=doc&amp;base=LAW&amp;n=220259&amp;dst=100075" TargetMode="External"/><Relationship Id="rId349" Type="http://schemas.openxmlformats.org/officeDocument/2006/relationships/hyperlink" Target="https://login.consultant.ru/link/?req=doc&amp;base=LAW&amp;n=387766&amp;dst=100408" TargetMode="External"/><Relationship Id="rId88" Type="http://schemas.openxmlformats.org/officeDocument/2006/relationships/hyperlink" Target="https://login.consultant.ru/link/?req=doc&amp;base=LAW&amp;n=465327&amp;dst=100078" TargetMode="External"/><Relationship Id="rId111" Type="http://schemas.openxmlformats.org/officeDocument/2006/relationships/hyperlink" Target="https://login.consultant.ru/link/?req=doc&amp;base=LAW&amp;n=504507&amp;dst=100045" TargetMode="External"/><Relationship Id="rId153" Type="http://schemas.openxmlformats.org/officeDocument/2006/relationships/hyperlink" Target="https://login.consultant.ru/link/?req=doc&amp;base=LAW&amp;n=507874&amp;dst=100302" TargetMode="External"/><Relationship Id="rId195" Type="http://schemas.openxmlformats.org/officeDocument/2006/relationships/hyperlink" Target="https://login.consultant.ru/link/?req=doc&amp;base=LAW&amp;n=507874&amp;dst=100306" TargetMode="External"/><Relationship Id="rId209" Type="http://schemas.openxmlformats.org/officeDocument/2006/relationships/hyperlink" Target="https://login.consultant.ru/link/?req=doc&amp;base=LAW&amp;n=504507&amp;dst=100072" TargetMode="External"/><Relationship Id="rId360" Type="http://schemas.openxmlformats.org/officeDocument/2006/relationships/hyperlink" Target="https://login.consultant.ru/link/?req=doc&amp;base=LAW&amp;n=390867&amp;dst=100083" TargetMode="External"/><Relationship Id="rId220" Type="http://schemas.openxmlformats.org/officeDocument/2006/relationships/hyperlink" Target="https://login.consultant.ru/link/?req=doc&amp;base=LAW&amp;n=430302&amp;dst=100017" TargetMode="External"/><Relationship Id="rId15" Type="http://schemas.openxmlformats.org/officeDocument/2006/relationships/hyperlink" Target="https://login.consultant.ru/link/?req=doc&amp;base=LAW&amp;n=507426&amp;dst=100080" TargetMode="External"/><Relationship Id="rId57" Type="http://schemas.openxmlformats.org/officeDocument/2006/relationships/hyperlink" Target="https://login.consultant.ru/link/?req=doc&amp;base=LAW&amp;n=465572" TargetMode="External"/><Relationship Id="rId262" Type="http://schemas.openxmlformats.org/officeDocument/2006/relationships/hyperlink" Target="https://login.consultant.ru/link/?req=doc&amp;base=LAW&amp;n=130145&amp;dst=100034" TargetMode="External"/><Relationship Id="rId318" Type="http://schemas.openxmlformats.org/officeDocument/2006/relationships/hyperlink" Target="https://login.consultant.ru/link/?req=doc&amp;base=LAW&amp;n=384597&amp;dst=100182" TargetMode="External"/><Relationship Id="rId99" Type="http://schemas.openxmlformats.org/officeDocument/2006/relationships/hyperlink" Target="https://login.consultant.ru/link/?req=doc&amp;base=LAW&amp;n=465327&amp;dst=100082" TargetMode="External"/><Relationship Id="rId122" Type="http://schemas.openxmlformats.org/officeDocument/2006/relationships/hyperlink" Target="https://login.consultant.ru/link/?req=doc&amp;base=LAW&amp;n=453646&amp;dst=100051" TargetMode="External"/><Relationship Id="rId164" Type="http://schemas.openxmlformats.org/officeDocument/2006/relationships/hyperlink" Target="https://login.consultant.ru/link/?req=doc&amp;base=LAW&amp;n=507874&amp;dst=100378" TargetMode="External"/><Relationship Id="rId371" Type="http://schemas.openxmlformats.org/officeDocument/2006/relationships/hyperlink" Target="https://login.consultant.ru/link/?req=doc&amp;base=LAW&amp;n=391273&amp;dst=100100" TargetMode="External"/><Relationship Id="rId26" Type="http://schemas.openxmlformats.org/officeDocument/2006/relationships/hyperlink" Target="https://login.consultant.ru/link/?req=doc&amp;base=LAW&amp;n=453646&amp;dst=100038" TargetMode="External"/><Relationship Id="rId231" Type="http://schemas.openxmlformats.org/officeDocument/2006/relationships/hyperlink" Target="https://login.consultant.ru/link/?req=doc&amp;base=LAW&amp;n=465327&amp;dst=100112" TargetMode="External"/><Relationship Id="rId273" Type="http://schemas.openxmlformats.org/officeDocument/2006/relationships/hyperlink" Target="https://login.consultant.ru/link/?req=doc&amp;base=LAW&amp;n=327079&amp;dst=100095" TargetMode="External"/><Relationship Id="rId329" Type="http://schemas.openxmlformats.org/officeDocument/2006/relationships/hyperlink" Target="https://login.consultant.ru/link/?req=doc&amp;base=LAW&amp;n=384597&amp;dst=100213" TargetMode="External"/><Relationship Id="rId68" Type="http://schemas.openxmlformats.org/officeDocument/2006/relationships/hyperlink" Target="https://login.consultant.ru/link/?req=doc&amp;base=LAW&amp;n=477909&amp;dst=100437" TargetMode="External"/><Relationship Id="rId133" Type="http://schemas.openxmlformats.org/officeDocument/2006/relationships/hyperlink" Target="https://login.consultant.ru/link/?req=doc&amp;base=LAW&amp;n=465358&amp;dst=100016" TargetMode="External"/><Relationship Id="rId175" Type="http://schemas.openxmlformats.org/officeDocument/2006/relationships/hyperlink" Target="https://login.consultant.ru/link/?req=doc&amp;base=LAW&amp;n=453646&amp;dst=100069" TargetMode="External"/><Relationship Id="rId340" Type="http://schemas.openxmlformats.org/officeDocument/2006/relationships/hyperlink" Target="https://login.consultant.ru/link/?req=doc&amp;base=LAW&amp;n=329372&amp;dst=100057" TargetMode="External"/><Relationship Id="rId200" Type="http://schemas.openxmlformats.org/officeDocument/2006/relationships/hyperlink" Target="https://login.consultant.ru/link/?req=doc&amp;base=LAW&amp;n=504507&amp;dst=100068" TargetMode="External"/><Relationship Id="rId382" Type="http://schemas.openxmlformats.org/officeDocument/2006/relationships/hyperlink" Target="https://login.consultant.ru/link/?req=doc&amp;base=LAW&amp;n=412809&amp;dst=100355" TargetMode="External"/><Relationship Id="rId242" Type="http://schemas.openxmlformats.org/officeDocument/2006/relationships/hyperlink" Target="https://login.consultant.ru/link/?req=doc&amp;base=LAW&amp;n=364960" TargetMode="External"/><Relationship Id="rId284" Type="http://schemas.openxmlformats.org/officeDocument/2006/relationships/hyperlink" Target="https://login.consultant.ru/link/?req=doc&amp;base=LAW&amp;n=173845&amp;dst=100069" TargetMode="External"/><Relationship Id="rId37" Type="http://schemas.openxmlformats.org/officeDocument/2006/relationships/hyperlink" Target="https://login.consultant.ru/link/?req=doc&amp;base=LAW&amp;n=487684&amp;dst=100003" TargetMode="External"/><Relationship Id="rId79" Type="http://schemas.openxmlformats.org/officeDocument/2006/relationships/hyperlink" Target="https://login.consultant.ru/link/?req=doc&amp;base=LAW&amp;n=504371&amp;dst=100038" TargetMode="External"/><Relationship Id="rId102" Type="http://schemas.openxmlformats.org/officeDocument/2006/relationships/hyperlink" Target="https://login.consultant.ru/link/?req=doc&amp;base=LAW&amp;n=509999&amp;dst=132" TargetMode="External"/><Relationship Id="rId144" Type="http://schemas.openxmlformats.org/officeDocument/2006/relationships/hyperlink" Target="https://login.consultant.ru/link/?req=doc&amp;base=LAW&amp;n=465327&amp;dst=10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30041</Words>
  <Characters>171234</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Дашиева Ганна Борисовна</dc:creator>
  <cp:keywords/>
  <dc:description/>
  <cp:lastModifiedBy>Бабаева Мариам Давидовна</cp:lastModifiedBy>
  <cp:revision>2</cp:revision>
  <dcterms:created xsi:type="dcterms:W3CDTF">2025-08-07T09:06:00Z</dcterms:created>
  <dcterms:modified xsi:type="dcterms:W3CDTF">2025-08-07T09:06:00Z</dcterms:modified>
</cp:coreProperties>
</file>